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stheme="minorBidi"/>
          <w:color w:val="000000" w:themeColor="text1"/>
          <w:sz w:val="24"/>
          <w:szCs w:val="24"/>
        </w:rPr>
        <w:id w:val="8901196"/>
        <w:docPartObj>
          <w:docPartGallery w:val="Cover Pages"/>
          <w:docPartUnique/>
        </w:docPartObj>
      </w:sdtPr>
      <w:sdtEndPr/>
      <w:sdtContent>
        <w:p w14:paraId="12F1842F" w14:textId="28DCBCDD" w:rsidR="002976EE" w:rsidRDefault="002976EE">
          <w:pPr>
            <w:spacing w:after="0" w:line="240" w:lineRule="auto"/>
            <w:rPr>
              <w:kern w:val="2"/>
              <w:lang w:eastAsia="en-GB"/>
              <w14:ligatures w14:val="standardContextual"/>
            </w:rPr>
          </w:pPr>
        </w:p>
        <w:p w14:paraId="3424BE58" w14:textId="77777777" w:rsidR="002976EE" w:rsidRDefault="002976EE">
          <w:pPr>
            <w:spacing w:after="0" w:line="240" w:lineRule="auto"/>
            <w:rPr>
              <w:kern w:val="2"/>
              <w:lang w:eastAsia="en-GB"/>
              <w14:ligatures w14:val="standardContextual"/>
            </w:rPr>
          </w:pPr>
          <w:r>
            <w:rPr>
              <w:color w:val="000000"/>
              <w:sz w:val="24"/>
              <w:szCs w:val="24"/>
            </w:rPr>
            <w:t> </w:t>
          </w:r>
        </w:p>
        <w:p w14:paraId="419D7F80" w14:textId="77777777" w:rsidR="00D95CEC" w:rsidRPr="00165704" w:rsidRDefault="00D95CEC" w:rsidP="00F06973">
          <w:pPr>
            <w:shd w:val="clear" w:color="auto" w:fill="404040" w:themeFill="text1" w:themeFillTint="BF"/>
            <w:spacing w:after="0" w:line="240" w:lineRule="auto"/>
            <w:rPr>
              <w:rFonts w:asciiTheme="minorHAnsi" w:eastAsia="Times New Roman" w:hAnsiTheme="minorHAnsi" w:cstheme="minorHAnsi"/>
              <w:b/>
              <w:color w:val="000000" w:themeColor="text1"/>
              <w:sz w:val="24"/>
              <w:szCs w:val="24"/>
              <w:lang w:eastAsia="en-GB"/>
            </w:rPr>
          </w:pPr>
        </w:p>
        <w:p w14:paraId="1E13932B" w14:textId="77777777" w:rsidR="007536B8" w:rsidRPr="00165704" w:rsidRDefault="6047F247" w:rsidP="015028F3">
          <w:pPr>
            <w:shd w:val="clear" w:color="auto" w:fill="404040" w:themeFill="text1" w:themeFillTint="BF"/>
            <w:spacing w:after="0" w:line="240" w:lineRule="auto"/>
            <w:jc w:val="center"/>
            <w:rPr>
              <w:rFonts w:asciiTheme="minorHAnsi" w:eastAsia="Times New Roman" w:hAnsiTheme="minorHAnsi" w:cstheme="minorBidi"/>
              <w:b/>
              <w:bCs/>
              <w:color w:val="FFFFFF" w:themeColor="background1"/>
              <w:sz w:val="96"/>
              <w:szCs w:val="96"/>
              <w:lang w:eastAsia="en-GB"/>
            </w:rPr>
          </w:pPr>
          <w:r w:rsidRPr="015028F3">
            <w:rPr>
              <w:rFonts w:asciiTheme="minorHAnsi" w:eastAsia="Times New Roman" w:hAnsiTheme="minorHAnsi" w:cstheme="minorBidi"/>
              <w:b/>
              <w:bCs/>
              <w:color w:val="FFFFFF" w:themeColor="background1"/>
              <w:sz w:val="96"/>
              <w:szCs w:val="96"/>
              <w:lang w:eastAsia="en-GB"/>
            </w:rPr>
            <w:t xml:space="preserve">COMMUNITY </w:t>
          </w:r>
        </w:p>
        <w:p w14:paraId="52356C51" w14:textId="25B14E3F" w:rsidR="00D95CEC" w:rsidRPr="00165704" w:rsidRDefault="6047F247" w:rsidP="2DE91BF4">
          <w:pPr>
            <w:shd w:val="clear" w:color="auto" w:fill="404040" w:themeFill="text1" w:themeFillTint="BF"/>
            <w:spacing w:after="0" w:line="240" w:lineRule="auto"/>
            <w:jc w:val="center"/>
            <w:rPr>
              <w:rFonts w:asciiTheme="minorHAnsi" w:eastAsia="Times New Roman" w:hAnsiTheme="minorHAnsi" w:cstheme="minorHAnsi"/>
              <w:b/>
              <w:bCs/>
              <w:color w:val="FFFFFF" w:themeColor="background1"/>
              <w:sz w:val="96"/>
              <w:szCs w:val="96"/>
              <w:lang w:eastAsia="en-GB"/>
            </w:rPr>
          </w:pPr>
          <w:r w:rsidRPr="00165704">
            <w:rPr>
              <w:rFonts w:asciiTheme="minorHAnsi" w:eastAsia="Times New Roman" w:hAnsiTheme="minorHAnsi" w:cstheme="minorHAnsi"/>
              <w:b/>
              <w:bCs/>
              <w:color w:val="FFFFFF" w:themeColor="background1"/>
              <w:sz w:val="96"/>
              <w:szCs w:val="96"/>
              <w:lang w:eastAsia="en-GB"/>
            </w:rPr>
            <w:t>EQUIPMENT</w:t>
          </w:r>
          <w:r w:rsidR="00BA3B21" w:rsidRPr="00165704">
            <w:rPr>
              <w:rFonts w:asciiTheme="minorHAnsi" w:eastAsia="Times New Roman" w:hAnsiTheme="minorHAnsi" w:cstheme="minorHAnsi"/>
              <w:b/>
              <w:bCs/>
              <w:color w:val="FFFFFF" w:themeColor="background1"/>
              <w:sz w:val="96"/>
              <w:szCs w:val="96"/>
              <w:lang w:eastAsia="en-GB"/>
            </w:rPr>
            <w:t xml:space="preserve"> </w:t>
          </w:r>
        </w:p>
        <w:p w14:paraId="11B0824C" w14:textId="77777777" w:rsidR="00AE284C" w:rsidRPr="00165704" w:rsidRDefault="00AE284C" w:rsidP="00F06973">
          <w:pPr>
            <w:shd w:val="clear" w:color="auto" w:fill="404040" w:themeFill="text1" w:themeFillTint="BF"/>
            <w:spacing w:after="0" w:line="240" w:lineRule="auto"/>
            <w:jc w:val="center"/>
            <w:rPr>
              <w:rFonts w:asciiTheme="minorHAnsi" w:eastAsia="Times New Roman" w:hAnsiTheme="minorHAnsi" w:cstheme="minorHAnsi"/>
              <w:b/>
              <w:color w:val="000000" w:themeColor="text1"/>
              <w:sz w:val="24"/>
              <w:szCs w:val="24"/>
              <w:lang w:eastAsia="en-GB"/>
            </w:rPr>
          </w:pPr>
        </w:p>
        <w:p w14:paraId="668938D0" w14:textId="77777777" w:rsidR="00486397" w:rsidRPr="00165704" w:rsidRDefault="009A1D6C" w:rsidP="57D9A813">
          <w:pPr>
            <w:spacing w:after="0" w:line="240" w:lineRule="auto"/>
            <w:rPr>
              <w:rFonts w:asciiTheme="minorHAnsi" w:hAnsiTheme="minorHAnsi" w:cstheme="minorBidi"/>
              <w:b/>
              <w:bCs/>
              <w:color w:val="000000" w:themeColor="text1"/>
              <w:sz w:val="24"/>
              <w:szCs w:val="24"/>
            </w:rPr>
          </w:pPr>
          <w:r w:rsidRPr="57D9A813">
            <w:rPr>
              <w:rFonts w:asciiTheme="minorHAnsi" w:hAnsiTheme="minorHAnsi" w:cstheme="minorBidi"/>
              <w:b/>
              <w:bCs/>
              <w:color w:val="000000" w:themeColor="text1"/>
              <w:sz w:val="24"/>
              <w:szCs w:val="24"/>
            </w:rPr>
            <w:t xml:space="preserve">                 </w:t>
          </w:r>
        </w:p>
        <w:p w14:paraId="39557827" w14:textId="0F178068" w:rsidR="00D416DA" w:rsidRPr="00165704" w:rsidRDefault="00B408F2" w:rsidP="00F06973">
          <w:pPr>
            <w:spacing w:after="0" w:line="240" w:lineRule="auto"/>
            <w:jc w:val="center"/>
            <w:rPr>
              <w:rFonts w:asciiTheme="minorHAnsi" w:hAnsiTheme="minorHAnsi" w:cstheme="minorHAnsi"/>
              <w:b/>
              <w:color w:val="000000" w:themeColor="text1"/>
              <w:sz w:val="72"/>
              <w:szCs w:val="72"/>
            </w:rPr>
          </w:pPr>
          <w:r w:rsidRPr="00165704">
            <w:rPr>
              <w:rFonts w:asciiTheme="minorHAnsi" w:hAnsiTheme="minorHAnsi" w:cstheme="minorHAnsi"/>
              <w:b/>
              <w:color w:val="000000" w:themeColor="text1"/>
              <w:sz w:val="72"/>
              <w:szCs w:val="72"/>
            </w:rPr>
            <w:t>SERVICE SPECIFICATIO</w:t>
          </w:r>
          <w:r w:rsidR="00C64AFE">
            <w:rPr>
              <w:rFonts w:asciiTheme="minorHAnsi" w:hAnsiTheme="minorHAnsi" w:cstheme="minorHAnsi"/>
              <w:b/>
              <w:color w:val="000000" w:themeColor="text1"/>
              <w:sz w:val="72"/>
              <w:szCs w:val="72"/>
            </w:rPr>
            <w:t>N</w:t>
          </w:r>
        </w:p>
        <w:p w14:paraId="1EEF3BEC" w14:textId="77777777" w:rsidR="00572B0D" w:rsidRPr="00165704" w:rsidRDefault="00690F4B" w:rsidP="00F06973">
          <w:pPr>
            <w:spacing w:after="0" w:line="240" w:lineRule="auto"/>
            <w:rPr>
              <w:rFonts w:asciiTheme="minorHAnsi" w:hAnsiTheme="minorHAnsi" w:cstheme="minorHAnsi"/>
              <w:b/>
              <w:color w:val="000000" w:themeColor="text1"/>
              <w:sz w:val="24"/>
              <w:szCs w:val="24"/>
            </w:rPr>
          </w:pPr>
          <w:r w:rsidRPr="00165704">
            <w:rPr>
              <w:rFonts w:asciiTheme="minorHAnsi" w:hAnsiTheme="minorHAnsi" w:cstheme="minorHAnsi"/>
              <w:b/>
              <w:color w:val="000000" w:themeColor="text1"/>
              <w:sz w:val="24"/>
              <w:szCs w:val="24"/>
            </w:rPr>
            <w:t xml:space="preserve">                                                                          </w:t>
          </w:r>
          <w:r w:rsidR="00AD7602" w:rsidRPr="00165704">
            <w:rPr>
              <w:rFonts w:asciiTheme="minorHAnsi" w:hAnsiTheme="minorHAnsi" w:cstheme="minorHAnsi"/>
              <w:b/>
              <w:color w:val="000000" w:themeColor="text1"/>
              <w:sz w:val="24"/>
              <w:szCs w:val="24"/>
            </w:rPr>
            <w:t xml:space="preserve">  </w:t>
          </w:r>
        </w:p>
        <w:p w14:paraId="5ADA98B6" w14:textId="77777777" w:rsidR="00D95CEC" w:rsidRPr="00165704" w:rsidRDefault="00D95CEC" w:rsidP="00F06973">
          <w:pPr>
            <w:spacing w:after="0" w:line="240" w:lineRule="auto"/>
            <w:rPr>
              <w:rFonts w:asciiTheme="minorHAnsi" w:hAnsiTheme="minorHAnsi" w:cstheme="minorHAnsi"/>
              <w:b/>
              <w:color w:val="000000" w:themeColor="text1"/>
              <w:sz w:val="24"/>
              <w:szCs w:val="24"/>
            </w:rPr>
          </w:pPr>
        </w:p>
        <w:p w14:paraId="0F215F01" w14:textId="77777777" w:rsidR="00690F4B" w:rsidRPr="00165704" w:rsidRDefault="00690F4B" w:rsidP="00F06973">
          <w:pPr>
            <w:spacing w:after="0" w:line="240" w:lineRule="auto"/>
            <w:rPr>
              <w:rFonts w:asciiTheme="minorHAnsi" w:hAnsiTheme="minorHAnsi" w:cstheme="minorHAnsi"/>
              <w:b/>
              <w:color w:val="000000" w:themeColor="text1"/>
              <w:sz w:val="24"/>
              <w:szCs w:val="24"/>
            </w:rPr>
          </w:pPr>
          <w:r w:rsidRPr="00165704">
            <w:rPr>
              <w:rFonts w:asciiTheme="minorHAnsi" w:hAnsiTheme="minorHAnsi" w:cstheme="minorHAnsi"/>
              <w:b/>
              <w:color w:val="000000" w:themeColor="text1"/>
              <w:sz w:val="24"/>
              <w:szCs w:val="24"/>
            </w:rPr>
            <w:t xml:space="preserve">               </w:t>
          </w:r>
        </w:p>
        <w:p w14:paraId="0E465786" w14:textId="5227D6FC" w:rsidR="009A1D6C" w:rsidRPr="00165704" w:rsidRDefault="009A1D6C" w:rsidP="00F06973">
          <w:pPr>
            <w:spacing w:after="0" w:line="240" w:lineRule="auto"/>
            <w:rPr>
              <w:rFonts w:asciiTheme="minorHAnsi" w:hAnsiTheme="minorHAnsi" w:cstheme="minorHAnsi"/>
              <w:sz w:val="24"/>
              <w:szCs w:val="24"/>
            </w:rPr>
          </w:pPr>
        </w:p>
        <w:p w14:paraId="3B985EF6" w14:textId="4CF79057" w:rsidR="009A1D6C" w:rsidRPr="00165704" w:rsidRDefault="6DA66365" w:rsidP="00AA57A3">
          <w:pPr>
            <w:spacing w:after="0" w:line="240" w:lineRule="auto"/>
            <w:jc w:val="center"/>
            <w:rPr>
              <w:rFonts w:asciiTheme="minorHAnsi" w:hAnsiTheme="minorHAnsi" w:cstheme="minorHAnsi"/>
              <w:sz w:val="24"/>
              <w:szCs w:val="24"/>
            </w:rPr>
          </w:pPr>
          <w:r w:rsidRPr="00165704">
            <w:rPr>
              <w:rFonts w:asciiTheme="minorHAnsi" w:hAnsiTheme="minorHAnsi" w:cstheme="minorHAnsi"/>
              <w:noProof/>
              <w:sz w:val="24"/>
              <w:szCs w:val="24"/>
            </w:rPr>
            <w:drawing>
              <wp:inline distT="0" distB="0" distL="0" distR="0" wp14:anchorId="55ED64AD" wp14:editId="3BDE6BD0">
                <wp:extent cx="2571750" cy="2571750"/>
                <wp:effectExtent l="0" t="0" r="0" b="0"/>
                <wp:docPr id="1502917745" name="Picture 1502917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571752" cy="2571752"/>
                        </a:xfrm>
                        <a:prstGeom prst="rect">
                          <a:avLst/>
                        </a:prstGeom>
                      </pic:spPr>
                    </pic:pic>
                  </a:graphicData>
                </a:graphic>
              </wp:inline>
            </w:drawing>
          </w:r>
        </w:p>
        <w:p w14:paraId="6EE4E006" w14:textId="77777777" w:rsidR="00690F4B" w:rsidRPr="00165704" w:rsidRDefault="00690F4B" w:rsidP="00F06973">
          <w:pPr>
            <w:spacing w:after="0" w:line="240" w:lineRule="auto"/>
            <w:rPr>
              <w:rFonts w:asciiTheme="minorHAnsi" w:hAnsiTheme="minorHAnsi" w:cstheme="minorHAnsi"/>
              <w:b/>
              <w:color w:val="000000" w:themeColor="text1"/>
              <w:sz w:val="24"/>
              <w:szCs w:val="24"/>
            </w:rPr>
          </w:pPr>
        </w:p>
        <w:p w14:paraId="5D733DB0" w14:textId="5C967E95" w:rsidR="00572B0D" w:rsidRDefault="00572B0D" w:rsidP="00F06973">
          <w:pPr>
            <w:spacing w:after="0" w:line="240" w:lineRule="auto"/>
            <w:jc w:val="center"/>
            <w:rPr>
              <w:rFonts w:asciiTheme="minorHAnsi" w:hAnsiTheme="minorHAnsi" w:cstheme="minorBidi"/>
              <w:b/>
              <w:bCs/>
              <w:color w:val="000000" w:themeColor="text1"/>
              <w:sz w:val="40"/>
              <w:szCs w:val="40"/>
            </w:rPr>
          </w:pPr>
        </w:p>
        <w:p w14:paraId="74BC817C" w14:textId="77777777" w:rsidR="00E03399" w:rsidRDefault="00E03399" w:rsidP="00F06973">
          <w:pPr>
            <w:spacing w:after="0" w:line="240" w:lineRule="auto"/>
            <w:jc w:val="center"/>
            <w:rPr>
              <w:rFonts w:asciiTheme="minorHAnsi" w:hAnsiTheme="minorHAnsi" w:cstheme="minorBidi"/>
              <w:b/>
              <w:bCs/>
              <w:color w:val="000000" w:themeColor="text1"/>
              <w:sz w:val="40"/>
              <w:szCs w:val="40"/>
            </w:rPr>
          </w:pPr>
        </w:p>
        <w:p w14:paraId="4BA0FAA9" w14:textId="77777777" w:rsidR="00E03399" w:rsidRDefault="00E03399" w:rsidP="00F06973">
          <w:pPr>
            <w:spacing w:after="0" w:line="240" w:lineRule="auto"/>
            <w:jc w:val="center"/>
            <w:rPr>
              <w:rFonts w:asciiTheme="minorHAnsi" w:hAnsiTheme="minorHAnsi" w:cstheme="minorBidi"/>
              <w:b/>
              <w:bCs/>
              <w:color w:val="000000" w:themeColor="text1"/>
              <w:sz w:val="40"/>
              <w:szCs w:val="40"/>
            </w:rPr>
          </w:pPr>
        </w:p>
        <w:p w14:paraId="42E23DE2" w14:textId="77777777" w:rsidR="001A4092" w:rsidRPr="00165704" w:rsidRDefault="001A4092" w:rsidP="00F06973">
          <w:pPr>
            <w:spacing w:after="0" w:line="240" w:lineRule="auto"/>
            <w:jc w:val="center"/>
            <w:rPr>
              <w:rFonts w:asciiTheme="minorHAnsi" w:hAnsiTheme="minorHAnsi" w:cstheme="minorHAnsi"/>
              <w:b/>
              <w:color w:val="000000" w:themeColor="text1"/>
              <w:sz w:val="24"/>
              <w:szCs w:val="24"/>
            </w:rPr>
          </w:pPr>
        </w:p>
        <w:p w14:paraId="79AA9BF3" w14:textId="64372E33" w:rsidR="00BF793E" w:rsidRPr="00165704" w:rsidRDefault="00E00A75" w:rsidP="015028F3">
          <w:pPr>
            <w:spacing w:after="0" w:line="240" w:lineRule="auto"/>
            <w:jc w:val="center"/>
            <w:rPr>
              <w:rFonts w:asciiTheme="minorHAnsi" w:hAnsiTheme="minorHAnsi" w:cstheme="minorBidi"/>
              <w:b/>
              <w:bCs/>
              <w:color w:val="000000" w:themeColor="text1"/>
              <w:sz w:val="24"/>
              <w:szCs w:val="24"/>
            </w:rPr>
          </w:pPr>
          <w:r>
            <w:rPr>
              <w:noProof/>
            </w:rPr>
            <w:drawing>
              <wp:inline distT="0" distB="0" distL="0" distR="0" wp14:anchorId="33F436D7" wp14:editId="2357BD18">
                <wp:extent cx="2914650" cy="1391745"/>
                <wp:effectExtent l="0" t="0" r="0" b="0"/>
                <wp:docPr id="408493380" name="Picture 1" descr="A logo with a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 uri="{837473B0-CC2E-450A-ABE3-18F120FF3D39}">
                              <a1611:picAttrSrcUrl xmlns:a1611="http://schemas.microsoft.com/office/drawing/2016/11/main" r:id="rId14"/>
                            </a:ext>
                          </a:extLst>
                        </a:blip>
                        <a:stretch>
                          <a:fillRect/>
                        </a:stretch>
                      </pic:blipFill>
                      <pic:spPr>
                        <a:xfrm>
                          <a:off x="0" y="0"/>
                          <a:ext cx="2914650" cy="1391745"/>
                        </a:xfrm>
                        <a:prstGeom prst="rect">
                          <a:avLst/>
                        </a:prstGeom>
                      </pic:spPr>
                    </pic:pic>
                  </a:graphicData>
                </a:graphic>
              </wp:inline>
            </w:drawing>
          </w:r>
        </w:p>
        <w:p w14:paraId="60A50E80" w14:textId="77777777" w:rsidR="001A4092" w:rsidRPr="00165704" w:rsidRDefault="001A4092" w:rsidP="015028F3">
          <w:pPr>
            <w:spacing w:after="0" w:line="240" w:lineRule="auto"/>
            <w:jc w:val="center"/>
            <w:rPr>
              <w:rFonts w:asciiTheme="minorHAnsi" w:hAnsiTheme="minorHAnsi" w:cstheme="minorBidi"/>
              <w:b/>
              <w:bCs/>
              <w:color w:val="000000" w:themeColor="text1"/>
              <w:sz w:val="24"/>
              <w:szCs w:val="24"/>
            </w:rPr>
          </w:pPr>
        </w:p>
        <w:sdt>
          <w:sdtPr>
            <w:rPr>
              <w:rFonts w:asciiTheme="minorHAnsi" w:hAnsiTheme="minorHAnsi" w:cstheme="minorBidi"/>
              <w:noProof/>
              <w:color w:val="000000" w:themeColor="text1"/>
              <w:sz w:val="24"/>
              <w:szCs w:val="24"/>
              <w:shd w:val="clear" w:color="auto" w:fill="000000" w:themeFill="text1"/>
            </w:rPr>
            <w:id w:val="17868092"/>
            <w:docPartObj>
              <w:docPartGallery w:val="Table of Contents"/>
              <w:docPartUnique/>
            </w:docPartObj>
          </w:sdtPr>
          <w:sdtEndPr>
            <w:rPr>
              <w:rFonts w:eastAsiaTheme="minorEastAsia"/>
              <w:b/>
              <w:bCs/>
            </w:rPr>
          </w:sdtEndPr>
          <w:sdtContent>
            <w:p w14:paraId="08400B8E" w14:textId="77777777" w:rsidR="00EC63FC" w:rsidRDefault="00EC63FC" w:rsidP="00EC63FC">
              <w:pPr>
                <w:keepNext/>
                <w:keepLines/>
                <w:shd w:val="clear" w:color="auto" w:fill="FFFFFF" w:themeFill="background1"/>
                <w:tabs>
                  <w:tab w:val="center" w:pos="4606"/>
                  <w:tab w:val="left" w:pos="5103"/>
                </w:tabs>
                <w:spacing w:after="0" w:line="240" w:lineRule="auto"/>
                <w:rPr>
                  <w:rFonts w:asciiTheme="minorHAnsi" w:hAnsiTheme="minorHAnsi" w:cstheme="minorBidi"/>
                  <w:b/>
                  <w:color w:val="000000" w:themeColor="text1"/>
                  <w:sz w:val="24"/>
                  <w:szCs w:val="24"/>
                  <w:shd w:val="clear" w:color="auto" w:fill="000000" w:themeFill="text1"/>
                </w:rPr>
              </w:pPr>
            </w:p>
            <w:p w14:paraId="7805B582" w14:textId="299C796C" w:rsidR="00EC63FC" w:rsidRDefault="00EC63FC">
              <w:pPr>
                <w:rPr>
                  <w:rFonts w:asciiTheme="minorHAnsi" w:hAnsiTheme="minorHAnsi" w:cstheme="minorBidi"/>
                  <w:noProof/>
                  <w:color w:val="000000" w:themeColor="text1"/>
                  <w:sz w:val="24"/>
                  <w:szCs w:val="24"/>
                  <w:shd w:val="clear" w:color="auto" w:fill="000000" w:themeFill="text1"/>
                </w:rPr>
              </w:pPr>
            </w:p>
            <w:p w14:paraId="256B2502" w14:textId="1C07F319" w:rsidR="00FA7A34" w:rsidRPr="00B41D67" w:rsidRDefault="00FA7A34" w:rsidP="00EC63FC">
              <w:pPr>
                <w:keepNext/>
                <w:keepLines/>
                <w:shd w:val="clear" w:color="auto" w:fill="FFFFFF" w:themeFill="background1"/>
                <w:tabs>
                  <w:tab w:val="center" w:pos="4606"/>
                  <w:tab w:val="left" w:pos="5103"/>
                </w:tabs>
                <w:spacing w:after="0" w:line="240" w:lineRule="auto"/>
                <w:rPr>
                  <w:rFonts w:asciiTheme="minorHAnsi" w:hAnsiTheme="minorHAnsi" w:cstheme="minorHAnsi"/>
                  <w:b/>
                  <w:color w:val="000000" w:themeColor="text1"/>
                  <w:sz w:val="24"/>
                  <w:szCs w:val="24"/>
                  <w:shd w:val="clear" w:color="auto" w:fill="000000" w:themeFill="text1"/>
                </w:rPr>
              </w:pPr>
              <w:r w:rsidRPr="00FA7A34">
                <w:rPr>
                  <w:rFonts w:asciiTheme="minorHAnsi" w:hAnsiTheme="minorHAnsi" w:cstheme="minorHAnsi"/>
                  <w:b/>
                  <w:noProof/>
                  <w:color w:val="000000" w:themeColor="text1"/>
                  <w:sz w:val="24"/>
                  <w:szCs w:val="24"/>
                </w:rPr>
                <w:t>T</w:t>
              </w:r>
              <w:r>
                <w:rPr>
                  <w:rFonts w:asciiTheme="minorHAnsi" w:hAnsiTheme="minorHAnsi" w:cstheme="minorHAnsi"/>
                  <w:color w:val="000000" w:themeColor="text1"/>
                  <w:sz w:val="24"/>
                  <w:szCs w:val="24"/>
                </w:rPr>
                <w:t>ABLE OF CONTENTS</w:t>
              </w:r>
              <w:r w:rsidRPr="00165704">
                <w:rPr>
                  <w:rFonts w:asciiTheme="minorHAnsi" w:hAnsiTheme="minorHAnsi" w:cstheme="minorHAnsi"/>
                  <w:color w:val="000000" w:themeColor="text1"/>
                  <w:sz w:val="24"/>
                  <w:szCs w:val="24"/>
                </w:rPr>
                <w:tab/>
              </w:r>
            </w:p>
            <w:p w14:paraId="1A77867C" w14:textId="77777777" w:rsidR="00FA7A34" w:rsidRPr="00FA7A34" w:rsidRDefault="00FA7A34" w:rsidP="00EC63FC">
              <w:pPr>
                <w:shd w:val="clear" w:color="auto" w:fill="FFFFFF" w:themeFill="background1"/>
                <w:tabs>
                  <w:tab w:val="left" w:pos="709"/>
                  <w:tab w:val="right" w:leader="dot" w:pos="9214"/>
                </w:tabs>
                <w:spacing w:after="0" w:line="240" w:lineRule="auto"/>
                <w:rPr>
                  <w:rFonts w:asciiTheme="minorHAnsi" w:eastAsiaTheme="minorEastAsia" w:hAnsiTheme="minorHAnsi" w:cstheme="minorBidi"/>
                  <w:b/>
                  <w:noProof/>
                  <w:kern w:val="2"/>
                  <w:lang w:eastAsia="en-GB"/>
                  <w14:ligatures w14:val="standardContextual"/>
                </w:rPr>
              </w:pPr>
              <w:r w:rsidRPr="00FA7A34">
                <w:rPr>
                  <w:rFonts w:asciiTheme="minorHAnsi" w:eastAsiaTheme="minorHAnsi" w:hAnsiTheme="minorHAnsi" w:cstheme="minorHAnsi"/>
                  <w:b/>
                  <w:noProof/>
                  <w:color w:val="000000" w:themeColor="text1"/>
                  <w:sz w:val="24"/>
                  <w:szCs w:val="24"/>
                  <w:shd w:val="clear" w:color="auto" w:fill="000000" w:themeFill="text1"/>
                </w:rPr>
                <w:fldChar w:fldCharType="begin"/>
              </w:r>
              <w:r w:rsidRPr="00FA7A34">
                <w:rPr>
                  <w:rFonts w:asciiTheme="minorHAnsi" w:eastAsiaTheme="minorHAnsi" w:hAnsiTheme="minorHAnsi" w:cstheme="minorHAnsi"/>
                  <w:b/>
                  <w:noProof/>
                  <w:color w:val="000000" w:themeColor="text1"/>
                  <w:sz w:val="24"/>
                  <w:szCs w:val="24"/>
                  <w:shd w:val="clear" w:color="auto" w:fill="000000" w:themeFill="text1"/>
                </w:rPr>
                <w:instrText xml:space="preserve"> TOC \o "1-3" \h \z \u </w:instrText>
              </w:r>
              <w:r w:rsidRPr="00FA7A34">
                <w:rPr>
                  <w:rFonts w:asciiTheme="minorHAnsi" w:eastAsiaTheme="minorHAnsi" w:hAnsiTheme="minorHAnsi" w:cstheme="minorHAnsi"/>
                  <w:b/>
                  <w:noProof/>
                  <w:color w:val="000000" w:themeColor="text1"/>
                  <w:sz w:val="24"/>
                  <w:szCs w:val="24"/>
                  <w:shd w:val="clear" w:color="auto" w:fill="000000" w:themeFill="text1"/>
                </w:rPr>
                <w:fldChar w:fldCharType="separate"/>
              </w:r>
              <w:hyperlink w:anchor="_Toc184643435" w:history="1">
                <w:r w:rsidRPr="00FA7A34">
                  <w:rPr>
                    <w:rFonts w:asciiTheme="minorHAnsi" w:eastAsiaTheme="minorHAnsi" w:hAnsiTheme="minorHAnsi" w:cstheme="minorHAnsi"/>
                    <w:b/>
                    <w:noProof/>
                    <w:color w:val="FFFFFF" w:themeColor="background1"/>
                    <w:sz w:val="24"/>
                    <w:szCs w:val="24"/>
                    <w:u w:val="single"/>
                    <w:shd w:val="clear" w:color="auto" w:fill="000000" w:themeFill="text1"/>
                  </w:rPr>
                  <w:t>1.</w:t>
                </w:r>
                <w:r w:rsidRPr="00FA7A34">
                  <w:rPr>
                    <w:rFonts w:asciiTheme="minorHAnsi" w:eastAsiaTheme="minorEastAsia" w:hAnsiTheme="minorHAnsi" w:cstheme="minorBidi"/>
                    <w:b/>
                    <w:noProof/>
                    <w:color w:val="FFFFFF" w:themeColor="background1"/>
                    <w:kern w:val="2"/>
                    <w:shd w:val="clear" w:color="auto" w:fill="000000" w:themeFill="text1"/>
                    <w:lang w:eastAsia="en-GB"/>
                    <w14:ligatures w14:val="standardContextual"/>
                  </w:rPr>
                  <w:tab/>
                </w:r>
                <w:r w:rsidRPr="00FA7A34">
                  <w:rPr>
                    <w:rFonts w:asciiTheme="minorHAnsi" w:eastAsiaTheme="minorHAnsi" w:hAnsiTheme="minorHAnsi" w:cstheme="minorHAnsi"/>
                    <w:b/>
                    <w:noProof/>
                    <w:color w:val="FFFFFF" w:themeColor="background1"/>
                    <w:sz w:val="24"/>
                    <w:szCs w:val="24"/>
                    <w:u w:val="single"/>
                    <w:shd w:val="clear" w:color="auto" w:fill="000000" w:themeFill="text1"/>
                  </w:rPr>
                  <w:t>BACKGROUND</w:t>
                </w:r>
                <w:r w:rsidRPr="00FA7A34">
                  <w:rPr>
                    <w:rFonts w:asciiTheme="minorHAnsi" w:eastAsiaTheme="minorHAnsi" w:hAnsiTheme="minorHAnsi" w:cstheme="minorHAnsi"/>
                    <w:b/>
                    <w:noProof/>
                    <w:webHidden/>
                    <w:color w:val="FFFFFF" w:themeColor="background1"/>
                    <w:sz w:val="24"/>
                    <w:szCs w:val="24"/>
                    <w:shd w:val="clear" w:color="auto" w:fill="000000" w:themeFill="text1"/>
                  </w:rPr>
                  <w:tab/>
                </w:r>
                <w:r w:rsidRPr="00FA7A34">
                  <w:rPr>
                    <w:rFonts w:asciiTheme="minorHAnsi" w:eastAsiaTheme="minorHAnsi" w:hAnsiTheme="minorHAnsi" w:cstheme="minorHAnsi"/>
                    <w:b/>
                    <w:noProof/>
                    <w:webHidden/>
                    <w:color w:val="FFFFFF" w:themeColor="background1"/>
                    <w:sz w:val="24"/>
                    <w:szCs w:val="24"/>
                    <w:shd w:val="clear" w:color="auto" w:fill="000000" w:themeFill="text1"/>
                  </w:rPr>
                  <w:fldChar w:fldCharType="begin"/>
                </w:r>
                <w:r w:rsidRPr="00FA7A34">
                  <w:rPr>
                    <w:rFonts w:asciiTheme="minorHAnsi" w:eastAsiaTheme="minorHAnsi" w:hAnsiTheme="minorHAnsi" w:cstheme="minorHAnsi"/>
                    <w:b/>
                    <w:noProof/>
                    <w:webHidden/>
                    <w:color w:val="FFFFFF" w:themeColor="background1"/>
                    <w:sz w:val="24"/>
                    <w:szCs w:val="24"/>
                    <w:shd w:val="clear" w:color="auto" w:fill="000000" w:themeFill="text1"/>
                  </w:rPr>
                  <w:instrText xml:space="preserve"> PAGEREF _Toc184643435 \h </w:instrText>
                </w:r>
                <w:r w:rsidRPr="00FA7A34">
                  <w:rPr>
                    <w:rFonts w:asciiTheme="minorHAnsi" w:eastAsiaTheme="minorHAnsi" w:hAnsiTheme="minorHAnsi" w:cstheme="minorHAnsi"/>
                    <w:b/>
                    <w:noProof/>
                    <w:webHidden/>
                    <w:color w:val="FFFFFF" w:themeColor="background1"/>
                    <w:sz w:val="24"/>
                    <w:szCs w:val="24"/>
                    <w:shd w:val="clear" w:color="auto" w:fill="000000" w:themeFill="text1"/>
                  </w:rPr>
                </w:r>
                <w:r w:rsidRPr="00FA7A34">
                  <w:rPr>
                    <w:rFonts w:asciiTheme="minorHAnsi" w:eastAsiaTheme="minorHAnsi" w:hAnsiTheme="minorHAnsi" w:cstheme="minorHAnsi"/>
                    <w:b/>
                    <w:noProof/>
                    <w:webHidden/>
                    <w:color w:val="FFFFFF" w:themeColor="background1"/>
                    <w:sz w:val="24"/>
                    <w:szCs w:val="24"/>
                    <w:shd w:val="clear" w:color="auto" w:fill="000000" w:themeFill="text1"/>
                  </w:rPr>
                  <w:fldChar w:fldCharType="separate"/>
                </w:r>
                <w:r w:rsidRPr="00FA7A34">
                  <w:rPr>
                    <w:rFonts w:asciiTheme="minorHAnsi" w:eastAsiaTheme="minorHAnsi" w:hAnsiTheme="minorHAnsi" w:cstheme="minorHAnsi"/>
                    <w:b/>
                    <w:noProof/>
                    <w:webHidden/>
                    <w:color w:val="FFFFFF" w:themeColor="background1"/>
                    <w:sz w:val="24"/>
                    <w:szCs w:val="24"/>
                    <w:shd w:val="clear" w:color="auto" w:fill="000000" w:themeFill="text1"/>
                  </w:rPr>
                  <w:t>3</w:t>
                </w:r>
                <w:r w:rsidRPr="00FA7A34">
                  <w:rPr>
                    <w:rFonts w:asciiTheme="minorHAnsi" w:eastAsiaTheme="minorHAnsi" w:hAnsiTheme="minorHAnsi" w:cstheme="minorHAnsi"/>
                    <w:b/>
                    <w:noProof/>
                    <w:webHidden/>
                    <w:color w:val="FFFFFF" w:themeColor="background1"/>
                    <w:sz w:val="24"/>
                    <w:szCs w:val="24"/>
                    <w:shd w:val="clear" w:color="auto" w:fill="000000" w:themeFill="text1"/>
                  </w:rPr>
                  <w:fldChar w:fldCharType="end"/>
                </w:r>
              </w:hyperlink>
            </w:p>
            <w:p w14:paraId="766F04D5" w14:textId="77777777" w:rsidR="00FA7A34" w:rsidRPr="00FA7A34" w:rsidRDefault="00FA7A34" w:rsidP="00EC63FC">
              <w:pPr>
                <w:tabs>
                  <w:tab w:val="left" w:pos="709"/>
                  <w:tab w:val="right" w:leader="dot" w:pos="9203"/>
                </w:tabs>
                <w:spacing w:after="100" w:line="240" w:lineRule="auto"/>
                <w:rPr>
                  <w:rFonts w:asciiTheme="minorHAnsi" w:eastAsiaTheme="minorEastAsia" w:hAnsiTheme="minorHAnsi" w:cstheme="minorBidi"/>
                  <w:bCs/>
                  <w:noProof/>
                  <w:color w:val="000000" w:themeColor="text1"/>
                  <w:kern w:val="2"/>
                  <w:lang w:eastAsia="en-GB"/>
                  <w14:ligatures w14:val="standardContextual"/>
                </w:rPr>
              </w:pPr>
              <w:hyperlink w:anchor="_Toc184643436" w:history="1">
                <w:r w:rsidRPr="00FA7A34">
                  <w:rPr>
                    <w:rFonts w:asciiTheme="minorHAnsi" w:eastAsiaTheme="minorHAnsi" w:hAnsiTheme="minorHAnsi" w:cstheme="minorHAnsi"/>
                    <w:bCs/>
                    <w:noProof/>
                    <w:color w:val="000000" w:themeColor="text1"/>
                  </w:rPr>
                  <w:t>1.1</w:t>
                </w:r>
                <w:r w:rsidRPr="00FA7A34">
                  <w:rPr>
                    <w:rFonts w:asciiTheme="minorHAnsi" w:eastAsiaTheme="minorEastAsia" w:hAnsiTheme="minorHAnsi" w:cstheme="minorBidi"/>
                    <w:bCs/>
                    <w:noProof/>
                    <w:color w:val="000000" w:themeColor="text1"/>
                    <w:kern w:val="2"/>
                    <w:lang w:eastAsia="en-GB"/>
                    <w14:ligatures w14:val="standardContextual"/>
                  </w:rPr>
                  <w:tab/>
                </w:r>
                <w:r w:rsidRPr="00FA7A34">
                  <w:rPr>
                    <w:rFonts w:asciiTheme="minorHAnsi" w:eastAsiaTheme="minorHAnsi" w:hAnsiTheme="minorHAnsi" w:cstheme="minorHAnsi"/>
                    <w:bCs/>
                    <w:noProof/>
                    <w:color w:val="000000" w:themeColor="text1"/>
                  </w:rPr>
                  <w:t>Introduction</w:t>
                </w:r>
                <w:r w:rsidRPr="00FA7A34">
                  <w:rPr>
                    <w:rFonts w:asciiTheme="minorHAnsi" w:eastAsiaTheme="minorHAnsi" w:hAnsiTheme="minorHAnsi" w:cstheme="minorHAnsi"/>
                    <w:bCs/>
                    <w:noProof/>
                    <w:webHidden/>
                    <w:color w:val="000000" w:themeColor="text1"/>
                  </w:rPr>
                  <w:tab/>
                </w:r>
                <w:r w:rsidRPr="00FA7A34">
                  <w:rPr>
                    <w:rFonts w:asciiTheme="minorHAnsi" w:eastAsiaTheme="minorHAnsi" w:hAnsiTheme="minorHAnsi" w:cstheme="minorHAnsi"/>
                    <w:bCs/>
                    <w:noProof/>
                    <w:webHidden/>
                    <w:color w:val="000000" w:themeColor="text1"/>
                  </w:rPr>
                  <w:fldChar w:fldCharType="begin"/>
                </w:r>
                <w:r w:rsidRPr="00FA7A34">
                  <w:rPr>
                    <w:rFonts w:asciiTheme="minorHAnsi" w:eastAsiaTheme="minorHAnsi" w:hAnsiTheme="minorHAnsi" w:cstheme="minorHAnsi"/>
                    <w:bCs/>
                    <w:noProof/>
                    <w:webHidden/>
                    <w:color w:val="000000" w:themeColor="text1"/>
                  </w:rPr>
                  <w:instrText xml:space="preserve"> PAGEREF _Toc184643436 \h </w:instrText>
                </w:r>
                <w:r w:rsidRPr="00FA7A34">
                  <w:rPr>
                    <w:rFonts w:asciiTheme="minorHAnsi" w:eastAsiaTheme="minorHAnsi" w:hAnsiTheme="minorHAnsi" w:cstheme="minorHAnsi"/>
                    <w:bCs/>
                    <w:noProof/>
                    <w:webHidden/>
                    <w:color w:val="000000" w:themeColor="text1"/>
                  </w:rPr>
                </w:r>
                <w:r w:rsidRPr="00FA7A34">
                  <w:rPr>
                    <w:rFonts w:asciiTheme="minorHAnsi" w:eastAsiaTheme="minorHAnsi" w:hAnsiTheme="minorHAnsi" w:cstheme="minorHAnsi"/>
                    <w:bCs/>
                    <w:noProof/>
                    <w:webHidden/>
                    <w:color w:val="000000" w:themeColor="text1"/>
                  </w:rPr>
                  <w:fldChar w:fldCharType="separate"/>
                </w:r>
                <w:r w:rsidRPr="00FA7A34">
                  <w:rPr>
                    <w:rFonts w:asciiTheme="minorHAnsi" w:eastAsiaTheme="minorHAnsi" w:hAnsiTheme="minorHAnsi" w:cstheme="minorHAnsi"/>
                    <w:bCs/>
                    <w:noProof/>
                    <w:webHidden/>
                    <w:color w:val="000000" w:themeColor="text1"/>
                  </w:rPr>
                  <w:t>3</w:t>
                </w:r>
                <w:r w:rsidRPr="00FA7A34">
                  <w:rPr>
                    <w:rFonts w:asciiTheme="minorHAnsi" w:eastAsiaTheme="minorHAnsi" w:hAnsiTheme="minorHAnsi" w:cstheme="minorHAnsi"/>
                    <w:bCs/>
                    <w:noProof/>
                    <w:webHidden/>
                    <w:color w:val="000000" w:themeColor="text1"/>
                  </w:rPr>
                  <w:fldChar w:fldCharType="end"/>
                </w:r>
              </w:hyperlink>
            </w:p>
            <w:p w14:paraId="1C194BA7" w14:textId="77777777" w:rsidR="00FA7A34" w:rsidRPr="00FA7A34" w:rsidRDefault="00FA7A34" w:rsidP="00EC63FC">
              <w:pPr>
                <w:tabs>
                  <w:tab w:val="left" w:pos="709"/>
                  <w:tab w:val="right" w:leader="dot" w:pos="9203"/>
                </w:tabs>
                <w:spacing w:after="100" w:line="240" w:lineRule="auto"/>
                <w:rPr>
                  <w:rFonts w:asciiTheme="minorHAnsi" w:eastAsiaTheme="minorEastAsia" w:hAnsiTheme="minorHAnsi" w:cstheme="minorBidi"/>
                  <w:bCs/>
                  <w:noProof/>
                  <w:color w:val="000000" w:themeColor="text1"/>
                  <w:kern w:val="2"/>
                  <w:lang w:eastAsia="en-GB"/>
                  <w14:ligatures w14:val="standardContextual"/>
                </w:rPr>
              </w:pPr>
              <w:hyperlink w:anchor="_Toc184643437" w:history="1">
                <w:r w:rsidRPr="00FA7A34">
                  <w:rPr>
                    <w:rFonts w:asciiTheme="minorHAnsi" w:eastAsiaTheme="minorHAnsi" w:hAnsiTheme="minorHAnsi" w:cstheme="minorHAnsi"/>
                    <w:bCs/>
                    <w:noProof/>
                    <w:color w:val="000000" w:themeColor="text1"/>
                  </w:rPr>
                  <w:t>1.2</w:t>
                </w:r>
                <w:r w:rsidRPr="00FA7A34">
                  <w:rPr>
                    <w:rFonts w:asciiTheme="minorHAnsi" w:eastAsiaTheme="minorEastAsia" w:hAnsiTheme="minorHAnsi" w:cstheme="minorBidi"/>
                    <w:bCs/>
                    <w:noProof/>
                    <w:color w:val="000000" w:themeColor="text1"/>
                    <w:kern w:val="2"/>
                    <w:lang w:eastAsia="en-GB"/>
                    <w14:ligatures w14:val="standardContextual"/>
                  </w:rPr>
                  <w:tab/>
                </w:r>
                <w:r w:rsidRPr="00FA7A34">
                  <w:rPr>
                    <w:rFonts w:asciiTheme="minorHAnsi" w:eastAsiaTheme="minorHAnsi" w:hAnsiTheme="minorHAnsi" w:cstheme="minorHAnsi"/>
                    <w:bCs/>
                    <w:noProof/>
                    <w:color w:val="000000" w:themeColor="text1"/>
                  </w:rPr>
                  <w:t>Aim, objectives and core values</w:t>
                </w:r>
                <w:r w:rsidRPr="00FA7A34">
                  <w:rPr>
                    <w:rFonts w:asciiTheme="minorHAnsi" w:eastAsiaTheme="minorHAnsi" w:hAnsiTheme="minorHAnsi" w:cstheme="minorHAnsi"/>
                    <w:bCs/>
                    <w:noProof/>
                    <w:webHidden/>
                    <w:color w:val="000000" w:themeColor="text1"/>
                  </w:rPr>
                  <w:tab/>
                </w:r>
                <w:r w:rsidRPr="00FA7A34">
                  <w:rPr>
                    <w:rFonts w:asciiTheme="minorHAnsi" w:eastAsiaTheme="minorHAnsi" w:hAnsiTheme="minorHAnsi" w:cstheme="minorHAnsi"/>
                    <w:bCs/>
                    <w:noProof/>
                    <w:webHidden/>
                    <w:color w:val="000000" w:themeColor="text1"/>
                  </w:rPr>
                  <w:fldChar w:fldCharType="begin"/>
                </w:r>
                <w:r w:rsidRPr="00FA7A34">
                  <w:rPr>
                    <w:rFonts w:asciiTheme="minorHAnsi" w:eastAsiaTheme="minorHAnsi" w:hAnsiTheme="minorHAnsi" w:cstheme="minorHAnsi"/>
                    <w:bCs/>
                    <w:noProof/>
                    <w:webHidden/>
                    <w:color w:val="000000" w:themeColor="text1"/>
                  </w:rPr>
                  <w:instrText xml:space="preserve"> PAGEREF _Toc184643437 \h </w:instrText>
                </w:r>
                <w:r w:rsidRPr="00FA7A34">
                  <w:rPr>
                    <w:rFonts w:asciiTheme="minorHAnsi" w:eastAsiaTheme="minorHAnsi" w:hAnsiTheme="minorHAnsi" w:cstheme="minorHAnsi"/>
                    <w:bCs/>
                    <w:noProof/>
                    <w:webHidden/>
                    <w:color w:val="000000" w:themeColor="text1"/>
                  </w:rPr>
                </w:r>
                <w:r w:rsidRPr="00FA7A34">
                  <w:rPr>
                    <w:rFonts w:asciiTheme="minorHAnsi" w:eastAsiaTheme="minorHAnsi" w:hAnsiTheme="minorHAnsi" w:cstheme="minorHAnsi"/>
                    <w:bCs/>
                    <w:noProof/>
                    <w:webHidden/>
                    <w:color w:val="000000" w:themeColor="text1"/>
                  </w:rPr>
                  <w:fldChar w:fldCharType="separate"/>
                </w:r>
                <w:r w:rsidRPr="00FA7A34">
                  <w:rPr>
                    <w:rFonts w:asciiTheme="minorHAnsi" w:eastAsiaTheme="minorHAnsi" w:hAnsiTheme="minorHAnsi" w:cstheme="minorHAnsi"/>
                    <w:bCs/>
                    <w:noProof/>
                    <w:webHidden/>
                    <w:color w:val="000000" w:themeColor="text1"/>
                  </w:rPr>
                  <w:t>3</w:t>
                </w:r>
                <w:r w:rsidRPr="00FA7A34">
                  <w:rPr>
                    <w:rFonts w:asciiTheme="minorHAnsi" w:eastAsiaTheme="minorHAnsi" w:hAnsiTheme="minorHAnsi" w:cstheme="minorHAnsi"/>
                    <w:bCs/>
                    <w:noProof/>
                    <w:webHidden/>
                    <w:color w:val="000000" w:themeColor="text1"/>
                  </w:rPr>
                  <w:fldChar w:fldCharType="end"/>
                </w:r>
              </w:hyperlink>
            </w:p>
            <w:p w14:paraId="11780B48" w14:textId="20AF7EE1" w:rsidR="00FA7A34" w:rsidRPr="00FA7A34" w:rsidRDefault="00FA7A34" w:rsidP="00EC63FC">
              <w:pPr>
                <w:tabs>
                  <w:tab w:val="left" w:pos="709"/>
                  <w:tab w:val="right" w:leader="dot" w:pos="9203"/>
                </w:tabs>
                <w:spacing w:after="100" w:line="240" w:lineRule="auto"/>
                <w:rPr>
                  <w:rFonts w:asciiTheme="minorHAnsi" w:eastAsiaTheme="minorEastAsia" w:hAnsiTheme="minorHAnsi" w:cstheme="minorBidi"/>
                  <w:bCs/>
                  <w:noProof/>
                  <w:color w:val="000000" w:themeColor="text1"/>
                  <w:kern w:val="2"/>
                  <w:lang w:eastAsia="en-GB"/>
                  <w14:ligatures w14:val="standardContextual"/>
                </w:rPr>
              </w:pPr>
              <w:hyperlink w:anchor="_Toc184643438" w:history="1">
                <w:r w:rsidRPr="00FA7A34">
                  <w:rPr>
                    <w:rFonts w:asciiTheme="minorHAnsi" w:eastAsiaTheme="minorHAnsi" w:hAnsiTheme="minorHAnsi" w:cstheme="minorHAnsi"/>
                    <w:bCs/>
                    <w:noProof/>
                    <w:color w:val="000000" w:themeColor="text1"/>
                  </w:rPr>
                  <w:t>1.3</w:t>
                </w:r>
                <w:r w:rsidRPr="00FA7A34">
                  <w:rPr>
                    <w:rFonts w:asciiTheme="minorHAnsi" w:eastAsiaTheme="minorEastAsia" w:hAnsiTheme="minorHAnsi" w:cstheme="minorBidi"/>
                    <w:bCs/>
                    <w:noProof/>
                    <w:color w:val="000000" w:themeColor="text1"/>
                    <w:kern w:val="2"/>
                    <w:lang w:eastAsia="en-GB"/>
                    <w14:ligatures w14:val="standardContextual"/>
                  </w:rPr>
                  <w:tab/>
                </w:r>
                <w:r w:rsidRPr="00FA7A34">
                  <w:rPr>
                    <w:rFonts w:asciiTheme="minorHAnsi" w:eastAsiaTheme="minorHAnsi" w:hAnsiTheme="minorHAnsi" w:cstheme="minorHAnsi"/>
                    <w:bCs/>
                    <w:noProof/>
                    <w:color w:val="000000" w:themeColor="text1"/>
                  </w:rPr>
                  <w:t>National legislation, policy and guidance</w:t>
                </w:r>
                <w:r w:rsidRPr="00FA7A34">
                  <w:rPr>
                    <w:rFonts w:asciiTheme="minorHAnsi" w:eastAsiaTheme="minorHAnsi" w:hAnsiTheme="minorHAnsi" w:cstheme="minorHAnsi"/>
                    <w:bCs/>
                    <w:noProof/>
                    <w:webHidden/>
                    <w:color w:val="000000" w:themeColor="text1"/>
                  </w:rPr>
                  <w:tab/>
                </w:r>
                <w:r w:rsidR="00FA2450">
                  <w:rPr>
                    <w:rFonts w:asciiTheme="minorHAnsi" w:eastAsiaTheme="minorHAnsi" w:hAnsiTheme="minorHAnsi" w:cstheme="minorHAnsi"/>
                    <w:bCs/>
                    <w:noProof/>
                    <w:webHidden/>
                    <w:color w:val="000000" w:themeColor="text1"/>
                  </w:rPr>
                  <w:t>5</w:t>
                </w:r>
              </w:hyperlink>
            </w:p>
            <w:p w14:paraId="455572D1" w14:textId="701D67A8" w:rsidR="00FA7A34" w:rsidRPr="00FA7A34" w:rsidRDefault="00FA7A34" w:rsidP="00EC63FC">
              <w:pPr>
                <w:tabs>
                  <w:tab w:val="left" w:pos="709"/>
                  <w:tab w:val="right" w:leader="dot" w:pos="9203"/>
                </w:tabs>
                <w:spacing w:after="100" w:line="240" w:lineRule="auto"/>
                <w:rPr>
                  <w:rFonts w:asciiTheme="minorHAnsi" w:eastAsiaTheme="minorEastAsia" w:hAnsiTheme="minorHAnsi" w:cstheme="minorBidi"/>
                  <w:bCs/>
                  <w:noProof/>
                  <w:color w:val="000000" w:themeColor="text1"/>
                  <w:kern w:val="2"/>
                  <w:lang w:eastAsia="en-GB"/>
                  <w14:ligatures w14:val="standardContextual"/>
                </w:rPr>
              </w:pPr>
              <w:hyperlink w:anchor="_Toc184643439" w:history="1">
                <w:r w:rsidRPr="00FA7A34">
                  <w:rPr>
                    <w:rFonts w:asciiTheme="minorHAnsi" w:eastAsiaTheme="minorHAnsi" w:hAnsiTheme="minorHAnsi" w:cstheme="minorHAnsi"/>
                    <w:bCs/>
                    <w:noProof/>
                    <w:color w:val="000000" w:themeColor="text1"/>
                  </w:rPr>
                  <w:t>1.4</w:t>
                </w:r>
                <w:r w:rsidRPr="00FA7A34">
                  <w:rPr>
                    <w:rFonts w:asciiTheme="minorHAnsi" w:eastAsiaTheme="minorEastAsia" w:hAnsiTheme="minorHAnsi" w:cstheme="minorBidi"/>
                    <w:bCs/>
                    <w:noProof/>
                    <w:color w:val="000000" w:themeColor="text1"/>
                    <w:kern w:val="2"/>
                    <w:lang w:eastAsia="en-GB"/>
                    <w14:ligatures w14:val="standardContextual"/>
                  </w:rPr>
                  <w:tab/>
                </w:r>
                <w:r w:rsidRPr="00FA7A34">
                  <w:rPr>
                    <w:rFonts w:asciiTheme="minorHAnsi" w:eastAsiaTheme="minorHAnsi" w:hAnsiTheme="minorHAnsi" w:cstheme="minorHAnsi"/>
                    <w:bCs/>
                    <w:noProof/>
                    <w:color w:val="000000" w:themeColor="text1"/>
                  </w:rPr>
                  <w:t>Scope</w:t>
                </w:r>
                <w:r w:rsidRPr="00FA7A34">
                  <w:rPr>
                    <w:rFonts w:asciiTheme="minorHAnsi" w:eastAsiaTheme="minorHAnsi" w:hAnsiTheme="minorHAnsi" w:cstheme="minorHAnsi"/>
                    <w:bCs/>
                    <w:noProof/>
                    <w:webHidden/>
                    <w:color w:val="000000" w:themeColor="text1"/>
                  </w:rPr>
                  <w:tab/>
                </w:r>
                <w:r w:rsidR="00F41542">
                  <w:rPr>
                    <w:rFonts w:asciiTheme="minorHAnsi" w:eastAsiaTheme="minorHAnsi" w:hAnsiTheme="minorHAnsi" w:cstheme="minorHAnsi"/>
                    <w:bCs/>
                    <w:noProof/>
                    <w:webHidden/>
                    <w:color w:val="000000" w:themeColor="text1"/>
                  </w:rPr>
                  <w:t>7</w:t>
                </w:r>
              </w:hyperlink>
            </w:p>
            <w:p w14:paraId="7A229576" w14:textId="3852C114" w:rsidR="00FA7A34" w:rsidRPr="00FA7A34" w:rsidRDefault="00FA7A34" w:rsidP="00EC63FC">
              <w:pPr>
                <w:tabs>
                  <w:tab w:val="left" w:pos="709"/>
                  <w:tab w:val="right" w:leader="dot" w:pos="9203"/>
                </w:tabs>
                <w:spacing w:after="100" w:line="240" w:lineRule="auto"/>
                <w:rPr>
                  <w:rFonts w:asciiTheme="minorHAnsi" w:eastAsiaTheme="minorEastAsia" w:hAnsiTheme="minorHAnsi" w:cstheme="minorBidi"/>
                  <w:bCs/>
                  <w:noProof/>
                  <w:color w:val="000000" w:themeColor="text1"/>
                  <w:kern w:val="2"/>
                  <w:lang w:eastAsia="en-GB"/>
                  <w14:ligatures w14:val="standardContextual"/>
                </w:rPr>
              </w:pPr>
              <w:hyperlink w:anchor="_Toc184643440" w:history="1">
                <w:r w:rsidRPr="00FA7A34">
                  <w:rPr>
                    <w:rFonts w:asciiTheme="minorHAnsi" w:eastAsiaTheme="minorHAnsi" w:hAnsiTheme="minorHAnsi" w:cstheme="minorHAnsi"/>
                    <w:bCs/>
                    <w:noProof/>
                    <w:color w:val="000000" w:themeColor="text1"/>
                  </w:rPr>
                  <w:t>1.5</w:t>
                </w:r>
                <w:r w:rsidRPr="00FA7A34">
                  <w:rPr>
                    <w:rFonts w:asciiTheme="minorHAnsi" w:eastAsiaTheme="minorEastAsia" w:hAnsiTheme="minorHAnsi" w:cstheme="minorBidi"/>
                    <w:bCs/>
                    <w:noProof/>
                    <w:color w:val="000000" w:themeColor="text1"/>
                    <w:kern w:val="2"/>
                    <w:lang w:eastAsia="en-GB"/>
                    <w14:ligatures w14:val="standardContextual"/>
                  </w:rPr>
                  <w:tab/>
                </w:r>
                <w:r w:rsidRPr="00FA7A34">
                  <w:rPr>
                    <w:rFonts w:asciiTheme="minorHAnsi" w:eastAsiaTheme="minorHAnsi" w:hAnsiTheme="minorHAnsi" w:cstheme="minorHAnsi"/>
                    <w:bCs/>
                    <w:noProof/>
                    <w:color w:val="000000" w:themeColor="text1"/>
                  </w:rPr>
                  <w:t>Operational details</w:t>
                </w:r>
                <w:r w:rsidRPr="00FA7A34">
                  <w:rPr>
                    <w:rFonts w:asciiTheme="minorHAnsi" w:eastAsiaTheme="minorHAnsi" w:hAnsiTheme="minorHAnsi" w:cstheme="minorHAnsi"/>
                    <w:bCs/>
                    <w:noProof/>
                    <w:webHidden/>
                    <w:color w:val="000000" w:themeColor="text1"/>
                  </w:rPr>
                  <w:tab/>
                </w:r>
                <w:r w:rsidR="00F41542">
                  <w:rPr>
                    <w:rFonts w:asciiTheme="minorHAnsi" w:eastAsiaTheme="minorHAnsi" w:hAnsiTheme="minorHAnsi" w:cstheme="minorHAnsi"/>
                    <w:bCs/>
                    <w:noProof/>
                    <w:webHidden/>
                    <w:color w:val="000000" w:themeColor="text1"/>
                  </w:rPr>
                  <w:t>8</w:t>
                </w:r>
              </w:hyperlink>
            </w:p>
            <w:p w14:paraId="1BCCD265" w14:textId="195728CE" w:rsidR="00FA7A34" w:rsidRPr="00FA7A34" w:rsidRDefault="00FA7A34" w:rsidP="00EC63FC">
              <w:pPr>
                <w:tabs>
                  <w:tab w:val="left" w:pos="709"/>
                  <w:tab w:val="right" w:leader="dot" w:pos="9203"/>
                </w:tabs>
                <w:spacing w:after="100" w:line="240" w:lineRule="auto"/>
                <w:rPr>
                  <w:rFonts w:asciiTheme="minorHAnsi" w:eastAsiaTheme="minorEastAsia" w:hAnsiTheme="minorHAnsi" w:cstheme="minorBidi"/>
                  <w:bCs/>
                  <w:noProof/>
                  <w:color w:val="000000" w:themeColor="text1"/>
                  <w:kern w:val="2"/>
                  <w:lang w:eastAsia="en-GB"/>
                  <w14:ligatures w14:val="standardContextual"/>
                </w:rPr>
              </w:pPr>
              <w:hyperlink w:anchor="_Toc184643441" w:history="1">
                <w:r w:rsidRPr="00FA7A34">
                  <w:rPr>
                    <w:rFonts w:asciiTheme="minorHAnsi" w:eastAsiaTheme="minorHAnsi" w:hAnsiTheme="minorHAnsi" w:cstheme="minorHAnsi"/>
                    <w:bCs/>
                    <w:noProof/>
                    <w:color w:val="000000" w:themeColor="text1"/>
                  </w:rPr>
                  <w:t>1.6</w:t>
                </w:r>
                <w:r w:rsidRPr="00FA7A34">
                  <w:rPr>
                    <w:rFonts w:asciiTheme="minorHAnsi" w:eastAsiaTheme="minorEastAsia" w:hAnsiTheme="minorHAnsi" w:cstheme="minorBidi"/>
                    <w:bCs/>
                    <w:noProof/>
                    <w:color w:val="000000" w:themeColor="text1"/>
                    <w:kern w:val="2"/>
                    <w:lang w:eastAsia="en-GB"/>
                    <w14:ligatures w14:val="standardContextual"/>
                  </w:rPr>
                  <w:tab/>
                </w:r>
                <w:r w:rsidRPr="00FA7A34">
                  <w:rPr>
                    <w:rFonts w:asciiTheme="minorHAnsi" w:eastAsiaTheme="minorHAnsi" w:hAnsiTheme="minorHAnsi" w:cstheme="minorHAnsi"/>
                    <w:bCs/>
                    <w:noProof/>
                    <w:color w:val="000000" w:themeColor="text1"/>
                  </w:rPr>
                  <w:t>Timescales and mobilisation period</w:t>
                </w:r>
                <w:r w:rsidRPr="00FA7A34">
                  <w:rPr>
                    <w:rFonts w:asciiTheme="minorHAnsi" w:eastAsiaTheme="minorHAnsi" w:hAnsiTheme="minorHAnsi" w:cstheme="minorHAnsi"/>
                    <w:bCs/>
                    <w:noProof/>
                    <w:webHidden/>
                    <w:color w:val="000000" w:themeColor="text1"/>
                  </w:rPr>
                  <w:tab/>
                </w:r>
                <w:r w:rsidR="00F41542">
                  <w:rPr>
                    <w:rFonts w:asciiTheme="minorHAnsi" w:eastAsiaTheme="minorHAnsi" w:hAnsiTheme="minorHAnsi" w:cstheme="minorHAnsi"/>
                    <w:bCs/>
                    <w:noProof/>
                    <w:webHidden/>
                    <w:color w:val="000000" w:themeColor="text1"/>
                  </w:rPr>
                  <w:t>9</w:t>
                </w:r>
              </w:hyperlink>
            </w:p>
            <w:p w14:paraId="1BB0305B" w14:textId="07DCDD3F" w:rsidR="00FA7A34" w:rsidRPr="00FA7A34" w:rsidRDefault="00FA7A34" w:rsidP="00EC63FC">
              <w:pPr>
                <w:tabs>
                  <w:tab w:val="left" w:pos="709"/>
                  <w:tab w:val="right" w:leader="dot" w:pos="9203"/>
                </w:tabs>
                <w:spacing w:after="100" w:line="240" w:lineRule="auto"/>
                <w:rPr>
                  <w:rFonts w:asciiTheme="minorHAnsi" w:eastAsiaTheme="minorEastAsia" w:hAnsiTheme="minorHAnsi" w:cstheme="minorBidi"/>
                  <w:noProof/>
                  <w:color w:val="000000" w:themeColor="text1"/>
                  <w:kern w:val="2"/>
                  <w:lang w:eastAsia="en-GB"/>
                  <w14:ligatures w14:val="standardContextual"/>
                </w:rPr>
              </w:pPr>
              <w:hyperlink w:anchor="_Toc184643442" w:history="1">
                <w:r w:rsidRPr="00FA7A34">
                  <w:rPr>
                    <w:rFonts w:asciiTheme="minorHAnsi" w:eastAsiaTheme="minorHAnsi" w:hAnsiTheme="minorHAnsi" w:cstheme="minorHAnsi"/>
                    <w:bCs/>
                    <w:noProof/>
                    <w:color w:val="000000" w:themeColor="text1"/>
                  </w:rPr>
                  <w:t>1.7</w:t>
                </w:r>
                <w:r w:rsidRPr="00FA7A34">
                  <w:rPr>
                    <w:rFonts w:asciiTheme="minorHAnsi" w:eastAsiaTheme="minorEastAsia" w:hAnsiTheme="minorHAnsi" w:cstheme="minorBidi"/>
                    <w:bCs/>
                    <w:noProof/>
                    <w:color w:val="000000" w:themeColor="text1"/>
                    <w:kern w:val="2"/>
                    <w:lang w:eastAsia="en-GB"/>
                    <w14:ligatures w14:val="standardContextual"/>
                  </w:rPr>
                  <w:tab/>
                </w:r>
                <w:r w:rsidRPr="00FA7A34">
                  <w:rPr>
                    <w:rFonts w:asciiTheme="minorHAnsi" w:eastAsiaTheme="minorHAnsi" w:hAnsiTheme="minorHAnsi" w:cstheme="minorHAnsi"/>
                    <w:bCs/>
                    <w:noProof/>
                    <w:color w:val="000000" w:themeColor="text1"/>
                  </w:rPr>
                  <w:t>Acronyms</w:t>
                </w:r>
                <w:r w:rsidRPr="00FA7A34">
                  <w:rPr>
                    <w:rFonts w:asciiTheme="minorHAnsi" w:eastAsiaTheme="minorHAnsi" w:hAnsiTheme="minorHAnsi" w:cstheme="minorHAnsi"/>
                    <w:bCs/>
                    <w:noProof/>
                    <w:webHidden/>
                    <w:color w:val="000000" w:themeColor="text1"/>
                  </w:rPr>
                  <w:tab/>
                </w:r>
                <w:r w:rsidRPr="00FA7A34">
                  <w:rPr>
                    <w:rFonts w:asciiTheme="minorHAnsi" w:eastAsiaTheme="minorHAnsi" w:hAnsiTheme="minorHAnsi" w:cstheme="minorHAnsi"/>
                    <w:bCs/>
                    <w:noProof/>
                    <w:webHidden/>
                    <w:color w:val="000000" w:themeColor="text1"/>
                  </w:rPr>
                  <w:fldChar w:fldCharType="begin"/>
                </w:r>
                <w:r w:rsidRPr="00FA7A34">
                  <w:rPr>
                    <w:rFonts w:asciiTheme="minorHAnsi" w:eastAsiaTheme="minorHAnsi" w:hAnsiTheme="minorHAnsi" w:cstheme="minorHAnsi"/>
                    <w:bCs/>
                    <w:noProof/>
                    <w:webHidden/>
                    <w:color w:val="000000" w:themeColor="text1"/>
                  </w:rPr>
                  <w:instrText xml:space="preserve"> PAGEREF _Toc184643442 \h </w:instrText>
                </w:r>
                <w:r w:rsidRPr="00FA7A34">
                  <w:rPr>
                    <w:rFonts w:asciiTheme="minorHAnsi" w:eastAsiaTheme="minorHAnsi" w:hAnsiTheme="minorHAnsi" w:cstheme="minorHAnsi"/>
                    <w:bCs/>
                    <w:noProof/>
                    <w:webHidden/>
                    <w:color w:val="000000" w:themeColor="text1"/>
                  </w:rPr>
                </w:r>
                <w:r w:rsidRPr="00FA7A34">
                  <w:rPr>
                    <w:rFonts w:asciiTheme="minorHAnsi" w:eastAsiaTheme="minorHAnsi" w:hAnsiTheme="minorHAnsi" w:cstheme="minorHAnsi"/>
                    <w:bCs/>
                    <w:noProof/>
                    <w:webHidden/>
                    <w:color w:val="000000" w:themeColor="text1"/>
                  </w:rPr>
                  <w:fldChar w:fldCharType="separate"/>
                </w:r>
                <w:r w:rsidRPr="00FA7A34">
                  <w:rPr>
                    <w:rFonts w:asciiTheme="minorHAnsi" w:eastAsiaTheme="minorHAnsi" w:hAnsiTheme="minorHAnsi" w:cstheme="minorHAnsi"/>
                    <w:bCs/>
                    <w:noProof/>
                    <w:webHidden/>
                    <w:color w:val="000000" w:themeColor="text1"/>
                  </w:rPr>
                  <w:t>1</w:t>
                </w:r>
                <w:r w:rsidR="00F41542">
                  <w:rPr>
                    <w:rFonts w:asciiTheme="minorHAnsi" w:eastAsiaTheme="minorHAnsi" w:hAnsiTheme="minorHAnsi" w:cstheme="minorHAnsi"/>
                    <w:bCs/>
                    <w:noProof/>
                    <w:webHidden/>
                    <w:color w:val="000000" w:themeColor="text1"/>
                  </w:rPr>
                  <w:t>1</w:t>
                </w:r>
                <w:r w:rsidRPr="00FA7A34">
                  <w:rPr>
                    <w:rFonts w:asciiTheme="minorHAnsi" w:eastAsiaTheme="minorHAnsi" w:hAnsiTheme="minorHAnsi" w:cstheme="minorHAnsi"/>
                    <w:bCs/>
                    <w:noProof/>
                    <w:webHidden/>
                    <w:color w:val="000000" w:themeColor="text1"/>
                  </w:rPr>
                  <w:fldChar w:fldCharType="end"/>
                </w:r>
              </w:hyperlink>
            </w:p>
            <w:p w14:paraId="513BC75C" w14:textId="42A803B6" w:rsidR="00FA7A34" w:rsidRPr="00FA7A34" w:rsidRDefault="00FA7A34" w:rsidP="00EC63FC">
              <w:pPr>
                <w:shd w:val="clear" w:color="auto" w:fill="FFFFFF" w:themeFill="background1"/>
                <w:tabs>
                  <w:tab w:val="left" w:pos="709"/>
                  <w:tab w:val="right" w:leader="dot" w:pos="9214"/>
                </w:tabs>
                <w:spacing w:after="0" w:line="240" w:lineRule="auto"/>
                <w:rPr>
                  <w:rFonts w:asciiTheme="minorHAnsi" w:eastAsiaTheme="minorEastAsia" w:hAnsiTheme="minorHAnsi" w:cstheme="minorBidi"/>
                  <w:b/>
                  <w:noProof/>
                  <w:color w:val="FFFFFF" w:themeColor="background1"/>
                  <w:kern w:val="2"/>
                  <w:lang w:eastAsia="en-GB"/>
                  <w14:ligatures w14:val="standardContextual"/>
                </w:rPr>
              </w:pPr>
              <w:hyperlink w:anchor="_Toc184643443" w:history="1">
                <w:r w:rsidRPr="00FA7A34">
                  <w:rPr>
                    <w:rFonts w:asciiTheme="minorHAnsi" w:eastAsiaTheme="minorHAnsi" w:hAnsiTheme="minorHAnsi" w:cstheme="minorHAnsi"/>
                    <w:b/>
                    <w:noProof/>
                    <w:color w:val="FFFFFF" w:themeColor="background1"/>
                    <w:sz w:val="24"/>
                    <w:szCs w:val="24"/>
                    <w:u w:val="single"/>
                    <w:shd w:val="clear" w:color="auto" w:fill="000000" w:themeFill="text1"/>
                  </w:rPr>
                  <w:t>2.</w:t>
                </w:r>
                <w:r w:rsidRPr="00FA7A34">
                  <w:rPr>
                    <w:rFonts w:asciiTheme="minorHAnsi" w:eastAsiaTheme="minorEastAsia" w:hAnsiTheme="minorHAnsi" w:cstheme="minorBidi"/>
                    <w:b/>
                    <w:noProof/>
                    <w:color w:val="FFFFFF" w:themeColor="background1"/>
                    <w:kern w:val="2"/>
                    <w:shd w:val="clear" w:color="auto" w:fill="000000" w:themeFill="text1"/>
                    <w:lang w:eastAsia="en-GB"/>
                    <w14:ligatures w14:val="standardContextual"/>
                  </w:rPr>
                  <w:tab/>
                </w:r>
                <w:r w:rsidRPr="00FA7A34">
                  <w:rPr>
                    <w:rFonts w:asciiTheme="minorHAnsi" w:eastAsiaTheme="minorHAnsi" w:hAnsiTheme="minorHAnsi" w:cstheme="minorHAnsi"/>
                    <w:b/>
                    <w:noProof/>
                    <w:color w:val="FFFFFF" w:themeColor="background1"/>
                    <w:sz w:val="24"/>
                    <w:szCs w:val="24"/>
                    <w:u w:val="single"/>
                    <w:shd w:val="clear" w:color="auto" w:fill="000000" w:themeFill="text1"/>
                  </w:rPr>
                  <w:t>SERVICE DELIVERY</w:t>
                </w:r>
                <w:r w:rsidRPr="00FA7A34">
                  <w:rPr>
                    <w:rFonts w:asciiTheme="minorHAnsi" w:eastAsiaTheme="minorHAnsi" w:hAnsiTheme="minorHAnsi" w:cstheme="minorHAnsi"/>
                    <w:b/>
                    <w:noProof/>
                    <w:webHidden/>
                    <w:color w:val="FFFFFF" w:themeColor="background1"/>
                    <w:sz w:val="24"/>
                    <w:szCs w:val="24"/>
                    <w:shd w:val="clear" w:color="auto" w:fill="000000" w:themeFill="text1"/>
                  </w:rPr>
                  <w:tab/>
                </w:r>
                <w:r w:rsidR="00113251">
                  <w:rPr>
                    <w:rFonts w:asciiTheme="minorHAnsi" w:eastAsiaTheme="minorHAnsi" w:hAnsiTheme="minorHAnsi" w:cstheme="minorHAnsi"/>
                    <w:b/>
                    <w:noProof/>
                    <w:webHidden/>
                    <w:color w:val="FFFFFF" w:themeColor="background1"/>
                    <w:sz w:val="24"/>
                    <w:szCs w:val="24"/>
                    <w:shd w:val="clear" w:color="auto" w:fill="000000" w:themeFill="text1"/>
                  </w:rPr>
                  <w:t>13</w:t>
                </w:r>
              </w:hyperlink>
            </w:p>
            <w:p w14:paraId="7D5BE604" w14:textId="5B54C192" w:rsidR="00FA7A34" w:rsidRPr="00FA7A34" w:rsidRDefault="00FA7A34" w:rsidP="00EC63FC">
              <w:pPr>
                <w:tabs>
                  <w:tab w:val="left" w:pos="709"/>
                  <w:tab w:val="right" w:leader="dot" w:pos="9203"/>
                </w:tabs>
                <w:spacing w:after="100" w:line="240" w:lineRule="auto"/>
                <w:rPr>
                  <w:rFonts w:asciiTheme="minorHAnsi" w:eastAsiaTheme="minorEastAsia" w:hAnsiTheme="minorHAnsi" w:cstheme="minorBidi"/>
                  <w:bCs/>
                  <w:noProof/>
                  <w:color w:val="000000" w:themeColor="text1"/>
                  <w:kern w:val="2"/>
                  <w:lang w:eastAsia="en-GB"/>
                  <w14:ligatures w14:val="standardContextual"/>
                </w:rPr>
              </w:pPr>
              <w:hyperlink w:anchor="_Toc184643444" w:history="1">
                <w:r w:rsidRPr="00FA7A34">
                  <w:rPr>
                    <w:rFonts w:asciiTheme="minorHAnsi" w:eastAsiaTheme="minorHAnsi" w:hAnsiTheme="minorHAnsi" w:cstheme="minorHAnsi"/>
                    <w:bCs/>
                    <w:noProof/>
                    <w:color w:val="000000" w:themeColor="text1"/>
                  </w:rPr>
                  <w:t xml:space="preserve">2.1 </w:t>
                </w:r>
                <w:r w:rsidRPr="00FA7A34">
                  <w:rPr>
                    <w:rFonts w:asciiTheme="minorHAnsi" w:eastAsiaTheme="minorEastAsia" w:hAnsiTheme="minorHAnsi" w:cstheme="minorBidi"/>
                    <w:bCs/>
                    <w:noProof/>
                    <w:color w:val="000000" w:themeColor="text1"/>
                    <w:kern w:val="2"/>
                    <w:lang w:eastAsia="en-GB"/>
                    <w14:ligatures w14:val="standardContextual"/>
                  </w:rPr>
                  <w:tab/>
                </w:r>
                <w:r w:rsidRPr="00FA7A34">
                  <w:rPr>
                    <w:rFonts w:asciiTheme="minorHAnsi" w:eastAsiaTheme="minorHAnsi" w:hAnsiTheme="minorHAnsi" w:cstheme="minorHAnsi"/>
                    <w:bCs/>
                    <w:noProof/>
                    <w:color w:val="000000" w:themeColor="text1"/>
                  </w:rPr>
                  <w:t>The core service</w:t>
                </w:r>
                <w:r w:rsidRPr="00FA7A34">
                  <w:rPr>
                    <w:rFonts w:asciiTheme="minorHAnsi" w:eastAsiaTheme="minorHAnsi" w:hAnsiTheme="minorHAnsi" w:cstheme="minorHAnsi"/>
                    <w:bCs/>
                    <w:noProof/>
                    <w:webHidden/>
                    <w:color w:val="000000" w:themeColor="text1"/>
                  </w:rPr>
                  <w:tab/>
                </w:r>
                <w:r w:rsidR="00113251">
                  <w:rPr>
                    <w:rFonts w:asciiTheme="minorHAnsi" w:eastAsiaTheme="minorHAnsi" w:hAnsiTheme="minorHAnsi" w:cstheme="minorHAnsi"/>
                    <w:bCs/>
                    <w:noProof/>
                    <w:webHidden/>
                    <w:color w:val="000000" w:themeColor="text1"/>
                  </w:rPr>
                  <w:t>13</w:t>
                </w:r>
              </w:hyperlink>
            </w:p>
            <w:p w14:paraId="4994203D" w14:textId="688FC075" w:rsidR="00FA7A34" w:rsidRPr="00FA7A34" w:rsidRDefault="00FA7A34" w:rsidP="00EC63FC">
              <w:pPr>
                <w:tabs>
                  <w:tab w:val="left" w:pos="709"/>
                  <w:tab w:val="right" w:leader="dot" w:pos="9203"/>
                </w:tabs>
                <w:spacing w:after="100" w:line="240" w:lineRule="auto"/>
                <w:rPr>
                  <w:rFonts w:asciiTheme="minorHAnsi" w:eastAsiaTheme="minorEastAsia" w:hAnsiTheme="minorHAnsi" w:cstheme="minorBidi"/>
                  <w:bCs/>
                  <w:noProof/>
                  <w:color w:val="000000" w:themeColor="text1"/>
                  <w:kern w:val="2"/>
                  <w:lang w:eastAsia="en-GB"/>
                  <w14:ligatures w14:val="standardContextual"/>
                </w:rPr>
              </w:pPr>
              <w:hyperlink w:anchor="_Toc184643445" w:history="1">
                <w:r w:rsidRPr="00FA7A34">
                  <w:rPr>
                    <w:rFonts w:asciiTheme="minorHAnsi" w:eastAsiaTheme="minorHAnsi" w:hAnsiTheme="minorHAnsi" w:cstheme="minorHAnsi"/>
                    <w:bCs/>
                    <w:noProof/>
                    <w:color w:val="000000" w:themeColor="text1"/>
                  </w:rPr>
                  <w:t xml:space="preserve">2.2 </w:t>
                </w:r>
                <w:r w:rsidRPr="00FA7A34">
                  <w:rPr>
                    <w:rFonts w:asciiTheme="minorHAnsi" w:eastAsiaTheme="minorEastAsia" w:hAnsiTheme="minorHAnsi" w:cstheme="minorBidi"/>
                    <w:bCs/>
                    <w:noProof/>
                    <w:color w:val="000000" w:themeColor="text1"/>
                    <w:kern w:val="2"/>
                    <w:lang w:eastAsia="en-GB"/>
                    <w14:ligatures w14:val="standardContextual"/>
                  </w:rPr>
                  <w:tab/>
                </w:r>
                <w:r w:rsidRPr="00FA7A34">
                  <w:rPr>
                    <w:rFonts w:asciiTheme="minorHAnsi" w:eastAsiaTheme="minorHAnsi" w:hAnsiTheme="minorHAnsi" w:cstheme="minorHAnsi"/>
                    <w:bCs/>
                    <w:noProof/>
                    <w:color w:val="000000" w:themeColor="text1"/>
                  </w:rPr>
                  <w:t>Equipment and stock control</w:t>
                </w:r>
                <w:r w:rsidRPr="00FA7A34">
                  <w:rPr>
                    <w:rFonts w:asciiTheme="minorHAnsi" w:eastAsiaTheme="minorHAnsi" w:hAnsiTheme="minorHAnsi" w:cstheme="minorHAnsi"/>
                    <w:bCs/>
                    <w:noProof/>
                    <w:webHidden/>
                    <w:color w:val="000000" w:themeColor="text1"/>
                  </w:rPr>
                  <w:tab/>
                </w:r>
                <w:r w:rsidRPr="00FA7A34">
                  <w:rPr>
                    <w:rFonts w:asciiTheme="minorHAnsi" w:eastAsiaTheme="minorHAnsi" w:hAnsiTheme="minorHAnsi" w:cstheme="minorHAnsi"/>
                    <w:bCs/>
                    <w:noProof/>
                    <w:webHidden/>
                    <w:color w:val="000000" w:themeColor="text1"/>
                  </w:rPr>
                  <w:fldChar w:fldCharType="begin"/>
                </w:r>
                <w:r w:rsidRPr="00FA7A34">
                  <w:rPr>
                    <w:rFonts w:asciiTheme="minorHAnsi" w:eastAsiaTheme="minorHAnsi" w:hAnsiTheme="minorHAnsi" w:cstheme="minorHAnsi"/>
                    <w:bCs/>
                    <w:noProof/>
                    <w:webHidden/>
                    <w:color w:val="000000" w:themeColor="text1"/>
                  </w:rPr>
                  <w:instrText xml:space="preserve"> PAGEREF _Toc184643445 \h </w:instrText>
                </w:r>
                <w:r w:rsidRPr="00FA7A34">
                  <w:rPr>
                    <w:rFonts w:asciiTheme="minorHAnsi" w:eastAsiaTheme="minorHAnsi" w:hAnsiTheme="minorHAnsi" w:cstheme="minorHAnsi"/>
                    <w:bCs/>
                    <w:noProof/>
                    <w:webHidden/>
                    <w:color w:val="000000" w:themeColor="text1"/>
                  </w:rPr>
                </w:r>
                <w:r w:rsidRPr="00FA7A34">
                  <w:rPr>
                    <w:rFonts w:asciiTheme="minorHAnsi" w:eastAsiaTheme="minorHAnsi" w:hAnsiTheme="minorHAnsi" w:cstheme="minorHAnsi"/>
                    <w:bCs/>
                    <w:noProof/>
                    <w:webHidden/>
                    <w:color w:val="000000" w:themeColor="text1"/>
                  </w:rPr>
                  <w:fldChar w:fldCharType="separate"/>
                </w:r>
                <w:r w:rsidRPr="00FA7A34">
                  <w:rPr>
                    <w:rFonts w:asciiTheme="minorHAnsi" w:eastAsiaTheme="minorHAnsi" w:hAnsiTheme="minorHAnsi" w:cstheme="minorHAnsi"/>
                    <w:bCs/>
                    <w:noProof/>
                    <w:webHidden/>
                    <w:color w:val="000000" w:themeColor="text1"/>
                  </w:rPr>
                  <w:t>1</w:t>
                </w:r>
                <w:r w:rsidR="00113251">
                  <w:rPr>
                    <w:rFonts w:asciiTheme="minorHAnsi" w:eastAsiaTheme="minorHAnsi" w:hAnsiTheme="minorHAnsi" w:cstheme="minorHAnsi"/>
                    <w:bCs/>
                    <w:noProof/>
                    <w:webHidden/>
                    <w:color w:val="000000" w:themeColor="text1"/>
                  </w:rPr>
                  <w:t>3</w:t>
                </w:r>
                <w:r w:rsidRPr="00FA7A34">
                  <w:rPr>
                    <w:rFonts w:asciiTheme="minorHAnsi" w:eastAsiaTheme="minorHAnsi" w:hAnsiTheme="minorHAnsi" w:cstheme="minorHAnsi"/>
                    <w:bCs/>
                    <w:noProof/>
                    <w:webHidden/>
                    <w:color w:val="000000" w:themeColor="text1"/>
                  </w:rPr>
                  <w:fldChar w:fldCharType="end"/>
                </w:r>
              </w:hyperlink>
            </w:p>
            <w:p w14:paraId="52A59681" w14:textId="112F06A5" w:rsidR="00FA7A34" w:rsidRPr="00FA7A34" w:rsidRDefault="00FA7A34" w:rsidP="00EC63FC">
              <w:pPr>
                <w:tabs>
                  <w:tab w:val="left" w:pos="709"/>
                  <w:tab w:val="right" w:leader="dot" w:pos="9203"/>
                </w:tabs>
                <w:spacing w:after="100" w:line="240" w:lineRule="auto"/>
                <w:rPr>
                  <w:rFonts w:asciiTheme="minorHAnsi" w:eastAsiaTheme="minorEastAsia" w:hAnsiTheme="minorHAnsi" w:cstheme="minorBidi"/>
                  <w:bCs/>
                  <w:noProof/>
                  <w:color w:val="000000" w:themeColor="text1"/>
                  <w:kern w:val="2"/>
                  <w:lang w:eastAsia="en-GB"/>
                  <w14:ligatures w14:val="standardContextual"/>
                </w:rPr>
              </w:pPr>
              <w:hyperlink w:anchor="_Toc184643446" w:history="1">
                <w:r w:rsidRPr="00FA7A34">
                  <w:rPr>
                    <w:rFonts w:asciiTheme="minorHAnsi" w:eastAsiaTheme="minorHAnsi" w:hAnsiTheme="minorHAnsi" w:cstheme="minorHAnsi"/>
                    <w:bCs/>
                    <w:noProof/>
                    <w:color w:val="000000" w:themeColor="text1"/>
                  </w:rPr>
                  <w:t xml:space="preserve">2.3 </w:t>
                </w:r>
                <w:r w:rsidRPr="00FA7A34">
                  <w:rPr>
                    <w:rFonts w:asciiTheme="minorHAnsi" w:eastAsiaTheme="minorEastAsia" w:hAnsiTheme="minorHAnsi" w:cstheme="minorBidi"/>
                    <w:bCs/>
                    <w:noProof/>
                    <w:color w:val="000000" w:themeColor="text1"/>
                    <w:kern w:val="2"/>
                    <w:lang w:eastAsia="en-GB"/>
                    <w14:ligatures w14:val="standardContextual"/>
                  </w:rPr>
                  <w:tab/>
                </w:r>
                <w:r w:rsidRPr="00FA7A34">
                  <w:rPr>
                    <w:rFonts w:asciiTheme="minorHAnsi" w:eastAsiaTheme="minorHAnsi" w:hAnsiTheme="minorHAnsi" w:cstheme="minorHAnsi"/>
                    <w:bCs/>
                    <w:noProof/>
                    <w:color w:val="000000" w:themeColor="text1"/>
                  </w:rPr>
                  <w:t>Delivery and installation</w:t>
                </w:r>
                <w:r w:rsidRPr="00FA7A34">
                  <w:rPr>
                    <w:rFonts w:asciiTheme="minorHAnsi" w:eastAsiaTheme="minorHAnsi" w:hAnsiTheme="minorHAnsi" w:cstheme="minorHAnsi"/>
                    <w:bCs/>
                    <w:noProof/>
                    <w:webHidden/>
                    <w:color w:val="000000" w:themeColor="text1"/>
                  </w:rPr>
                  <w:tab/>
                </w:r>
                <w:r w:rsidRPr="00FA7A34">
                  <w:rPr>
                    <w:rFonts w:asciiTheme="minorHAnsi" w:eastAsiaTheme="minorHAnsi" w:hAnsiTheme="minorHAnsi" w:cstheme="minorHAnsi"/>
                    <w:bCs/>
                    <w:noProof/>
                    <w:webHidden/>
                    <w:color w:val="000000" w:themeColor="text1"/>
                  </w:rPr>
                  <w:fldChar w:fldCharType="begin"/>
                </w:r>
                <w:r w:rsidRPr="00FA7A34">
                  <w:rPr>
                    <w:rFonts w:asciiTheme="minorHAnsi" w:eastAsiaTheme="minorHAnsi" w:hAnsiTheme="minorHAnsi" w:cstheme="minorHAnsi"/>
                    <w:bCs/>
                    <w:noProof/>
                    <w:webHidden/>
                    <w:color w:val="000000" w:themeColor="text1"/>
                  </w:rPr>
                  <w:instrText xml:space="preserve"> PAGEREF _Toc184643446 \h </w:instrText>
                </w:r>
                <w:r w:rsidRPr="00FA7A34">
                  <w:rPr>
                    <w:rFonts w:asciiTheme="minorHAnsi" w:eastAsiaTheme="minorHAnsi" w:hAnsiTheme="minorHAnsi" w:cstheme="minorHAnsi"/>
                    <w:bCs/>
                    <w:noProof/>
                    <w:webHidden/>
                    <w:color w:val="000000" w:themeColor="text1"/>
                  </w:rPr>
                </w:r>
                <w:r w:rsidRPr="00FA7A34">
                  <w:rPr>
                    <w:rFonts w:asciiTheme="minorHAnsi" w:eastAsiaTheme="minorHAnsi" w:hAnsiTheme="minorHAnsi" w:cstheme="minorHAnsi"/>
                    <w:bCs/>
                    <w:noProof/>
                    <w:webHidden/>
                    <w:color w:val="000000" w:themeColor="text1"/>
                  </w:rPr>
                  <w:fldChar w:fldCharType="separate"/>
                </w:r>
                <w:r w:rsidRPr="00FA7A34">
                  <w:rPr>
                    <w:rFonts w:asciiTheme="minorHAnsi" w:eastAsiaTheme="minorHAnsi" w:hAnsiTheme="minorHAnsi" w:cstheme="minorHAnsi"/>
                    <w:bCs/>
                    <w:noProof/>
                    <w:webHidden/>
                    <w:color w:val="000000" w:themeColor="text1"/>
                  </w:rPr>
                  <w:t>1</w:t>
                </w:r>
                <w:r w:rsidR="001E48A4">
                  <w:rPr>
                    <w:rFonts w:asciiTheme="minorHAnsi" w:eastAsiaTheme="minorHAnsi" w:hAnsiTheme="minorHAnsi" w:cstheme="minorHAnsi"/>
                    <w:bCs/>
                    <w:noProof/>
                    <w:webHidden/>
                    <w:color w:val="000000" w:themeColor="text1"/>
                  </w:rPr>
                  <w:t>7</w:t>
                </w:r>
                <w:r w:rsidRPr="00FA7A34">
                  <w:rPr>
                    <w:rFonts w:asciiTheme="minorHAnsi" w:eastAsiaTheme="minorHAnsi" w:hAnsiTheme="minorHAnsi" w:cstheme="minorHAnsi"/>
                    <w:bCs/>
                    <w:noProof/>
                    <w:webHidden/>
                    <w:color w:val="000000" w:themeColor="text1"/>
                  </w:rPr>
                  <w:fldChar w:fldCharType="end"/>
                </w:r>
              </w:hyperlink>
            </w:p>
            <w:p w14:paraId="358BC49B" w14:textId="47A13F22" w:rsidR="00FA7A34" w:rsidRPr="00FA7A34" w:rsidRDefault="00FA7A34" w:rsidP="00EC63FC">
              <w:pPr>
                <w:tabs>
                  <w:tab w:val="left" w:pos="709"/>
                  <w:tab w:val="right" w:leader="dot" w:pos="9203"/>
                </w:tabs>
                <w:spacing w:after="100" w:line="240" w:lineRule="auto"/>
                <w:rPr>
                  <w:rFonts w:asciiTheme="minorHAnsi" w:eastAsiaTheme="minorEastAsia" w:hAnsiTheme="minorHAnsi" w:cstheme="minorBidi"/>
                  <w:bCs/>
                  <w:noProof/>
                  <w:color w:val="000000" w:themeColor="text1"/>
                  <w:kern w:val="2"/>
                  <w:lang w:eastAsia="en-GB"/>
                  <w14:ligatures w14:val="standardContextual"/>
                </w:rPr>
              </w:pPr>
              <w:hyperlink w:anchor="_Toc184643447" w:history="1">
                <w:r w:rsidRPr="00FA7A34">
                  <w:rPr>
                    <w:rFonts w:asciiTheme="minorHAnsi" w:eastAsiaTheme="minorHAnsi" w:hAnsiTheme="minorHAnsi" w:cstheme="minorHAnsi"/>
                    <w:bCs/>
                    <w:noProof/>
                    <w:color w:val="000000" w:themeColor="text1"/>
                  </w:rPr>
                  <w:t xml:space="preserve">2.4 </w:t>
                </w:r>
                <w:r w:rsidRPr="00FA7A34">
                  <w:rPr>
                    <w:rFonts w:asciiTheme="minorHAnsi" w:eastAsiaTheme="minorEastAsia" w:hAnsiTheme="minorHAnsi" w:cstheme="minorBidi"/>
                    <w:bCs/>
                    <w:noProof/>
                    <w:color w:val="000000" w:themeColor="text1"/>
                    <w:kern w:val="2"/>
                    <w:lang w:eastAsia="en-GB"/>
                    <w14:ligatures w14:val="standardContextual"/>
                  </w:rPr>
                  <w:tab/>
                </w:r>
                <w:r w:rsidRPr="00FA7A34">
                  <w:rPr>
                    <w:rFonts w:asciiTheme="minorHAnsi" w:eastAsiaTheme="minorHAnsi" w:hAnsiTheme="minorHAnsi" w:cstheme="minorHAnsi"/>
                    <w:bCs/>
                    <w:noProof/>
                    <w:color w:val="000000" w:themeColor="text1"/>
                  </w:rPr>
                  <w:t>Planned preventative maintenance (PPM), service and repair</w:t>
                </w:r>
                <w:r w:rsidRPr="00FA7A34">
                  <w:rPr>
                    <w:rFonts w:asciiTheme="minorHAnsi" w:eastAsiaTheme="minorHAnsi" w:hAnsiTheme="minorHAnsi" w:cstheme="minorHAnsi"/>
                    <w:bCs/>
                    <w:noProof/>
                    <w:webHidden/>
                    <w:color w:val="000000" w:themeColor="text1"/>
                  </w:rPr>
                  <w:tab/>
                </w:r>
                <w:r w:rsidR="001E48A4">
                  <w:rPr>
                    <w:rFonts w:asciiTheme="minorHAnsi" w:eastAsiaTheme="minorHAnsi" w:hAnsiTheme="minorHAnsi" w:cstheme="minorHAnsi"/>
                    <w:bCs/>
                    <w:noProof/>
                    <w:webHidden/>
                    <w:color w:val="000000" w:themeColor="text1"/>
                  </w:rPr>
                  <w:t>21</w:t>
                </w:r>
              </w:hyperlink>
            </w:p>
            <w:p w14:paraId="4E023DCF" w14:textId="625B04B9" w:rsidR="00FA7A34" w:rsidRPr="00FA7A34" w:rsidRDefault="00FA7A34" w:rsidP="00EC63FC">
              <w:pPr>
                <w:tabs>
                  <w:tab w:val="left" w:pos="709"/>
                  <w:tab w:val="right" w:leader="dot" w:pos="9203"/>
                </w:tabs>
                <w:spacing w:after="100" w:line="240" w:lineRule="auto"/>
                <w:rPr>
                  <w:rFonts w:asciiTheme="minorHAnsi" w:eastAsiaTheme="minorEastAsia" w:hAnsiTheme="minorHAnsi" w:cstheme="minorBidi"/>
                  <w:bCs/>
                  <w:noProof/>
                  <w:color w:val="000000" w:themeColor="text1"/>
                  <w:kern w:val="2"/>
                  <w:lang w:eastAsia="en-GB"/>
                  <w14:ligatures w14:val="standardContextual"/>
                </w:rPr>
              </w:pPr>
              <w:hyperlink w:anchor="_Toc184643448" w:history="1">
                <w:r w:rsidRPr="00FA7A34">
                  <w:rPr>
                    <w:rFonts w:asciiTheme="minorHAnsi" w:eastAsiaTheme="minorHAnsi" w:hAnsiTheme="minorHAnsi" w:cstheme="minorHAnsi"/>
                    <w:bCs/>
                    <w:noProof/>
                    <w:color w:val="000000" w:themeColor="text1"/>
                  </w:rPr>
                  <w:t xml:space="preserve">2.5 </w:t>
                </w:r>
                <w:r w:rsidRPr="00FA7A34">
                  <w:rPr>
                    <w:rFonts w:asciiTheme="minorHAnsi" w:eastAsiaTheme="minorEastAsia" w:hAnsiTheme="minorHAnsi" w:cstheme="minorBidi"/>
                    <w:bCs/>
                    <w:noProof/>
                    <w:color w:val="000000" w:themeColor="text1"/>
                    <w:kern w:val="2"/>
                    <w:lang w:eastAsia="en-GB"/>
                    <w14:ligatures w14:val="standardContextual"/>
                  </w:rPr>
                  <w:tab/>
                </w:r>
                <w:r w:rsidRPr="00FA7A34">
                  <w:rPr>
                    <w:rFonts w:asciiTheme="minorHAnsi" w:eastAsiaTheme="minorHAnsi" w:hAnsiTheme="minorHAnsi" w:cstheme="minorHAnsi"/>
                    <w:bCs/>
                    <w:noProof/>
                    <w:color w:val="000000" w:themeColor="text1"/>
                  </w:rPr>
                  <w:t>Collection, decontamination and recycling</w:t>
                </w:r>
                <w:r w:rsidRPr="00FA7A34">
                  <w:rPr>
                    <w:rFonts w:asciiTheme="minorHAnsi" w:eastAsiaTheme="minorHAnsi" w:hAnsiTheme="minorHAnsi" w:cstheme="minorHAnsi"/>
                    <w:bCs/>
                    <w:noProof/>
                    <w:webHidden/>
                    <w:color w:val="000000" w:themeColor="text1"/>
                  </w:rPr>
                  <w:tab/>
                </w:r>
                <w:r w:rsidRPr="00FA7A34">
                  <w:rPr>
                    <w:rFonts w:asciiTheme="minorHAnsi" w:eastAsiaTheme="minorHAnsi" w:hAnsiTheme="minorHAnsi" w:cstheme="minorHAnsi"/>
                    <w:bCs/>
                    <w:noProof/>
                    <w:webHidden/>
                    <w:color w:val="000000" w:themeColor="text1"/>
                  </w:rPr>
                  <w:fldChar w:fldCharType="begin"/>
                </w:r>
                <w:r w:rsidRPr="00FA7A34">
                  <w:rPr>
                    <w:rFonts w:asciiTheme="minorHAnsi" w:eastAsiaTheme="minorHAnsi" w:hAnsiTheme="minorHAnsi" w:cstheme="minorHAnsi"/>
                    <w:bCs/>
                    <w:noProof/>
                    <w:webHidden/>
                    <w:color w:val="000000" w:themeColor="text1"/>
                  </w:rPr>
                  <w:instrText xml:space="preserve"> PAGEREF _Toc184643448 \h </w:instrText>
                </w:r>
                <w:r w:rsidRPr="00FA7A34">
                  <w:rPr>
                    <w:rFonts w:asciiTheme="minorHAnsi" w:eastAsiaTheme="minorHAnsi" w:hAnsiTheme="minorHAnsi" w:cstheme="minorHAnsi"/>
                    <w:bCs/>
                    <w:noProof/>
                    <w:webHidden/>
                    <w:color w:val="000000" w:themeColor="text1"/>
                  </w:rPr>
                </w:r>
                <w:r w:rsidRPr="00FA7A34">
                  <w:rPr>
                    <w:rFonts w:asciiTheme="minorHAnsi" w:eastAsiaTheme="minorHAnsi" w:hAnsiTheme="minorHAnsi" w:cstheme="minorHAnsi"/>
                    <w:bCs/>
                    <w:noProof/>
                    <w:webHidden/>
                    <w:color w:val="000000" w:themeColor="text1"/>
                  </w:rPr>
                  <w:fldChar w:fldCharType="separate"/>
                </w:r>
                <w:r w:rsidRPr="00FA7A34">
                  <w:rPr>
                    <w:rFonts w:asciiTheme="minorHAnsi" w:eastAsiaTheme="minorHAnsi" w:hAnsiTheme="minorHAnsi" w:cstheme="minorHAnsi"/>
                    <w:bCs/>
                    <w:noProof/>
                    <w:webHidden/>
                    <w:color w:val="000000" w:themeColor="text1"/>
                  </w:rPr>
                  <w:t>2</w:t>
                </w:r>
                <w:r w:rsidR="001E48A4">
                  <w:rPr>
                    <w:rFonts w:asciiTheme="minorHAnsi" w:eastAsiaTheme="minorHAnsi" w:hAnsiTheme="minorHAnsi" w:cstheme="minorHAnsi"/>
                    <w:bCs/>
                    <w:noProof/>
                    <w:webHidden/>
                    <w:color w:val="000000" w:themeColor="text1"/>
                  </w:rPr>
                  <w:t>5</w:t>
                </w:r>
                <w:r w:rsidRPr="00FA7A34">
                  <w:rPr>
                    <w:rFonts w:asciiTheme="minorHAnsi" w:eastAsiaTheme="minorHAnsi" w:hAnsiTheme="minorHAnsi" w:cstheme="minorHAnsi"/>
                    <w:bCs/>
                    <w:noProof/>
                    <w:webHidden/>
                    <w:color w:val="000000" w:themeColor="text1"/>
                  </w:rPr>
                  <w:fldChar w:fldCharType="end"/>
                </w:r>
              </w:hyperlink>
            </w:p>
            <w:p w14:paraId="4709FD53" w14:textId="340D4ACC" w:rsidR="00FA7A34" w:rsidRPr="00FA7A34" w:rsidRDefault="00FA7A34" w:rsidP="00EC63FC">
              <w:pPr>
                <w:tabs>
                  <w:tab w:val="left" w:pos="709"/>
                  <w:tab w:val="right" w:leader="dot" w:pos="9203"/>
                </w:tabs>
                <w:spacing w:after="100" w:line="240" w:lineRule="auto"/>
                <w:rPr>
                  <w:rFonts w:asciiTheme="minorHAnsi" w:eastAsiaTheme="minorEastAsia" w:hAnsiTheme="minorHAnsi" w:cstheme="minorBidi"/>
                  <w:bCs/>
                  <w:noProof/>
                  <w:color w:val="000000" w:themeColor="text1"/>
                  <w:kern w:val="2"/>
                  <w:lang w:eastAsia="en-GB"/>
                  <w14:ligatures w14:val="standardContextual"/>
                </w:rPr>
              </w:pPr>
              <w:hyperlink w:anchor="_Toc184643449" w:history="1">
                <w:r w:rsidRPr="00FA7A34">
                  <w:rPr>
                    <w:rFonts w:asciiTheme="minorHAnsi" w:eastAsiaTheme="minorHAnsi" w:hAnsiTheme="minorHAnsi" w:cstheme="minorHAnsi"/>
                    <w:bCs/>
                    <w:noProof/>
                    <w:color w:val="000000" w:themeColor="text1"/>
                  </w:rPr>
                  <w:t xml:space="preserve">2.6 </w:t>
                </w:r>
                <w:r w:rsidRPr="00FA7A34">
                  <w:rPr>
                    <w:rFonts w:asciiTheme="minorHAnsi" w:eastAsiaTheme="minorEastAsia" w:hAnsiTheme="minorHAnsi" w:cstheme="minorBidi"/>
                    <w:bCs/>
                    <w:noProof/>
                    <w:color w:val="000000" w:themeColor="text1"/>
                    <w:kern w:val="2"/>
                    <w:lang w:eastAsia="en-GB"/>
                    <w14:ligatures w14:val="standardContextual"/>
                  </w:rPr>
                  <w:tab/>
                </w:r>
                <w:r w:rsidRPr="00FA7A34">
                  <w:rPr>
                    <w:rFonts w:asciiTheme="minorHAnsi" w:eastAsiaTheme="minorHAnsi" w:hAnsiTheme="minorHAnsi" w:cstheme="minorHAnsi"/>
                    <w:bCs/>
                    <w:noProof/>
                    <w:color w:val="000000" w:themeColor="text1"/>
                  </w:rPr>
                  <w:t>Training, demonstration and awareness raising</w:t>
                </w:r>
                <w:r w:rsidRPr="00FA7A34">
                  <w:rPr>
                    <w:rFonts w:asciiTheme="minorHAnsi" w:eastAsiaTheme="minorHAnsi" w:hAnsiTheme="minorHAnsi" w:cstheme="minorHAnsi"/>
                    <w:bCs/>
                    <w:noProof/>
                    <w:webHidden/>
                    <w:color w:val="000000" w:themeColor="text1"/>
                  </w:rPr>
                  <w:tab/>
                </w:r>
                <w:r w:rsidR="001E48A4">
                  <w:rPr>
                    <w:rFonts w:asciiTheme="minorHAnsi" w:eastAsiaTheme="minorHAnsi" w:hAnsiTheme="minorHAnsi" w:cstheme="minorHAnsi"/>
                    <w:bCs/>
                    <w:noProof/>
                    <w:webHidden/>
                    <w:color w:val="000000" w:themeColor="text1"/>
                  </w:rPr>
                  <w:t>31</w:t>
                </w:r>
              </w:hyperlink>
            </w:p>
            <w:p w14:paraId="65482BCC" w14:textId="08C8AA30" w:rsidR="00FA7A34" w:rsidRPr="00FA7A34" w:rsidRDefault="00FA7A34" w:rsidP="00EC63FC">
              <w:pPr>
                <w:tabs>
                  <w:tab w:val="left" w:pos="709"/>
                  <w:tab w:val="right" w:leader="dot" w:pos="9203"/>
                </w:tabs>
                <w:spacing w:after="100" w:line="240" w:lineRule="auto"/>
                <w:rPr>
                  <w:rFonts w:asciiTheme="minorHAnsi" w:eastAsiaTheme="minorEastAsia" w:hAnsiTheme="minorHAnsi" w:cstheme="minorBidi"/>
                  <w:noProof/>
                  <w:color w:val="000000" w:themeColor="text1"/>
                  <w:kern w:val="2"/>
                  <w:lang w:eastAsia="en-GB"/>
                  <w14:ligatures w14:val="standardContextual"/>
                </w:rPr>
              </w:pPr>
              <w:hyperlink w:anchor="_Toc184643450" w:history="1">
                <w:r w:rsidRPr="00FA7A34">
                  <w:rPr>
                    <w:rFonts w:asciiTheme="minorHAnsi" w:eastAsiaTheme="minorHAnsi" w:hAnsiTheme="minorHAnsi" w:cstheme="minorHAnsi"/>
                    <w:bCs/>
                    <w:noProof/>
                    <w:color w:val="000000" w:themeColor="text1"/>
                  </w:rPr>
                  <w:t xml:space="preserve">2.7 </w:t>
                </w:r>
                <w:r w:rsidRPr="00FA7A34">
                  <w:rPr>
                    <w:rFonts w:asciiTheme="minorHAnsi" w:eastAsiaTheme="minorEastAsia" w:hAnsiTheme="minorHAnsi" w:cstheme="minorBidi"/>
                    <w:bCs/>
                    <w:noProof/>
                    <w:color w:val="000000" w:themeColor="text1"/>
                    <w:kern w:val="2"/>
                    <w:lang w:eastAsia="en-GB"/>
                    <w14:ligatures w14:val="standardContextual"/>
                  </w:rPr>
                  <w:tab/>
                </w:r>
                <w:r w:rsidRPr="00FA7A34">
                  <w:rPr>
                    <w:rFonts w:asciiTheme="minorHAnsi" w:eastAsiaTheme="minorHAnsi" w:hAnsiTheme="minorHAnsi" w:cstheme="minorHAnsi"/>
                    <w:bCs/>
                    <w:noProof/>
                    <w:color w:val="000000" w:themeColor="text1"/>
                  </w:rPr>
                  <w:t>Outcomes</w:t>
                </w:r>
                <w:r w:rsidRPr="00FA7A34">
                  <w:rPr>
                    <w:rFonts w:asciiTheme="minorHAnsi" w:eastAsiaTheme="minorHAnsi" w:hAnsiTheme="minorHAnsi" w:cstheme="minorHAnsi"/>
                    <w:bCs/>
                    <w:noProof/>
                    <w:webHidden/>
                    <w:color w:val="000000" w:themeColor="text1"/>
                  </w:rPr>
                  <w:tab/>
                </w:r>
                <w:r w:rsidR="001E48A4">
                  <w:rPr>
                    <w:rFonts w:asciiTheme="minorHAnsi" w:eastAsiaTheme="minorHAnsi" w:hAnsiTheme="minorHAnsi" w:cstheme="minorHAnsi"/>
                    <w:bCs/>
                    <w:noProof/>
                    <w:webHidden/>
                    <w:color w:val="000000" w:themeColor="text1"/>
                  </w:rPr>
                  <w:t>32</w:t>
                </w:r>
              </w:hyperlink>
            </w:p>
            <w:p w14:paraId="1CC5185D" w14:textId="10BC4120" w:rsidR="00FA7A34" w:rsidRPr="00FA7A34" w:rsidRDefault="00FA7A34" w:rsidP="00EC63FC">
              <w:pPr>
                <w:shd w:val="clear" w:color="auto" w:fill="FFFFFF" w:themeFill="background1"/>
                <w:tabs>
                  <w:tab w:val="left" w:pos="709"/>
                  <w:tab w:val="right" w:leader="dot" w:pos="9214"/>
                </w:tabs>
                <w:spacing w:after="0" w:line="240" w:lineRule="auto"/>
                <w:rPr>
                  <w:rFonts w:asciiTheme="minorHAnsi" w:eastAsiaTheme="minorEastAsia" w:hAnsiTheme="minorHAnsi" w:cstheme="minorBidi"/>
                  <w:b/>
                  <w:noProof/>
                  <w:color w:val="FFFFFF" w:themeColor="background1"/>
                  <w:kern w:val="2"/>
                  <w:lang w:eastAsia="en-GB"/>
                  <w14:ligatures w14:val="standardContextual"/>
                </w:rPr>
              </w:pPr>
              <w:hyperlink w:anchor="_Toc184643451" w:history="1">
                <w:r w:rsidRPr="00FA7A34">
                  <w:rPr>
                    <w:rFonts w:asciiTheme="minorHAnsi" w:eastAsiaTheme="minorHAnsi" w:hAnsiTheme="minorHAnsi" w:cstheme="minorHAnsi"/>
                    <w:b/>
                    <w:noProof/>
                    <w:color w:val="FFFFFF" w:themeColor="background1"/>
                    <w:sz w:val="24"/>
                    <w:szCs w:val="24"/>
                    <w:u w:val="single"/>
                    <w:shd w:val="clear" w:color="auto" w:fill="000000" w:themeFill="text1"/>
                  </w:rPr>
                  <w:t>3.</w:t>
                </w:r>
                <w:r w:rsidRPr="00FA7A34">
                  <w:rPr>
                    <w:rFonts w:asciiTheme="minorHAnsi" w:eastAsiaTheme="minorEastAsia" w:hAnsiTheme="minorHAnsi" w:cstheme="minorBidi"/>
                    <w:b/>
                    <w:noProof/>
                    <w:color w:val="FFFFFF" w:themeColor="background1"/>
                    <w:kern w:val="2"/>
                    <w:shd w:val="clear" w:color="auto" w:fill="000000" w:themeFill="text1"/>
                    <w:lang w:eastAsia="en-GB"/>
                    <w14:ligatures w14:val="standardContextual"/>
                  </w:rPr>
                  <w:tab/>
                </w:r>
                <w:r w:rsidRPr="00FA7A34">
                  <w:rPr>
                    <w:rFonts w:asciiTheme="minorHAnsi" w:eastAsiaTheme="minorHAnsi" w:hAnsiTheme="minorHAnsi" w:cstheme="minorHAnsi"/>
                    <w:b/>
                    <w:noProof/>
                    <w:color w:val="FFFFFF" w:themeColor="background1"/>
                    <w:sz w:val="24"/>
                    <w:szCs w:val="24"/>
                    <w:u w:val="single"/>
                    <w:shd w:val="clear" w:color="auto" w:fill="000000" w:themeFill="text1"/>
                  </w:rPr>
                  <w:t>SERVICE COMPONENTS</w:t>
                </w:r>
                <w:r w:rsidRPr="00FA7A34">
                  <w:rPr>
                    <w:rFonts w:asciiTheme="minorHAnsi" w:eastAsiaTheme="minorHAnsi" w:hAnsiTheme="minorHAnsi" w:cstheme="minorHAnsi"/>
                    <w:b/>
                    <w:noProof/>
                    <w:webHidden/>
                    <w:color w:val="FFFFFF" w:themeColor="background1"/>
                    <w:sz w:val="24"/>
                    <w:szCs w:val="24"/>
                    <w:shd w:val="clear" w:color="auto" w:fill="000000" w:themeFill="text1"/>
                  </w:rPr>
                  <w:tab/>
                </w:r>
                <w:r w:rsidR="00513541">
                  <w:rPr>
                    <w:rFonts w:asciiTheme="minorHAnsi" w:eastAsiaTheme="minorHAnsi" w:hAnsiTheme="minorHAnsi" w:cstheme="minorHAnsi"/>
                    <w:b/>
                    <w:noProof/>
                    <w:webHidden/>
                    <w:color w:val="FFFFFF" w:themeColor="background1"/>
                    <w:sz w:val="24"/>
                    <w:szCs w:val="24"/>
                    <w:shd w:val="clear" w:color="auto" w:fill="000000" w:themeFill="text1"/>
                  </w:rPr>
                  <w:t>34</w:t>
                </w:r>
              </w:hyperlink>
            </w:p>
            <w:p w14:paraId="504466CD" w14:textId="0AED9D36" w:rsidR="00FA7A34" w:rsidRPr="00FA7A34" w:rsidRDefault="00FA7A34" w:rsidP="00EC63FC">
              <w:pPr>
                <w:tabs>
                  <w:tab w:val="left" w:pos="709"/>
                  <w:tab w:val="right" w:leader="dot" w:pos="9203"/>
                </w:tabs>
                <w:spacing w:after="100" w:line="240" w:lineRule="auto"/>
                <w:rPr>
                  <w:rFonts w:asciiTheme="minorHAnsi" w:eastAsiaTheme="minorEastAsia" w:hAnsiTheme="minorHAnsi" w:cstheme="minorBidi"/>
                  <w:bCs/>
                  <w:noProof/>
                  <w:color w:val="000000" w:themeColor="text1"/>
                  <w:kern w:val="2"/>
                  <w:lang w:eastAsia="en-GB"/>
                  <w14:ligatures w14:val="standardContextual"/>
                </w:rPr>
              </w:pPr>
              <w:hyperlink w:anchor="_Toc184643452" w:history="1">
                <w:r w:rsidRPr="00FA7A34">
                  <w:rPr>
                    <w:rFonts w:asciiTheme="minorHAnsi" w:eastAsiaTheme="minorHAnsi" w:hAnsiTheme="minorHAnsi" w:cstheme="minorHAnsi"/>
                    <w:bCs/>
                    <w:noProof/>
                    <w:color w:val="000000" w:themeColor="text1"/>
                  </w:rPr>
                  <w:t>3.1</w:t>
                </w:r>
                <w:r w:rsidRPr="00FA7A34">
                  <w:rPr>
                    <w:rFonts w:asciiTheme="minorHAnsi" w:eastAsiaTheme="minorEastAsia" w:hAnsiTheme="minorHAnsi" w:cstheme="minorBidi"/>
                    <w:bCs/>
                    <w:noProof/>
                    <w:color w:val="000000" w:themeColor="text1"/>
                    <w:kern w:val="2"/>
                    <w:lang w:eastAsia="en-GB"/>
                    <w14:ligatures w14:val="standardContextual"/>
                  </w:rPr>
                  <w:tab/>
                </w:r>
                <w:r w:rsidRPr="00FA7A34">
                  <w:rPr>
                    <w:rFonts w:asciiTheme="minorHAnsi" w:eastAsiaTheme="minorHAnsi" w:hAnsiTheme="minorHAnsi" w:cstheme="minorHAnsi"/>
                    <w:bCs/>
                    <w:noProof/>
                    <w:color w:val="000000" w:themeColor="text1"/>
                  </w:rPr>
                  <w:t>Staffing</w:t>
                </w:r>
                <w:r w:rsidRPr="00FA7A34">
                  <w:rPr>
                    <w:rFonts w:asciiTheme="minorHAnsi" w:eastAsiaTheme="minorHAnsi" w:hAnsiTheme="minorHAnsi" w:cstheme="minorHAnsi"/>
                    <w:bCs/>
                    <w:noProof/>
                    <w:webHidden/>
                    <w:color w:val="000000" w:themeColor="text1"/>
                  </w:rPr>
                  <w:tab/>
                </w:r>
                <w:r w:rsidR="00D2128B">
                  <w:rPr>
                    <w:rFonts w:asciiTheme="minorHAnsi" w:eastAsiaTheme="minorHAnsi" w:hAnsiTheme="minorHAnsi" w:cstheme="minorHAnsi"/>
                    <w:bCs/>
                    <w:noProof/>
                    <w:webHidden/>
                    <w:color w:val="000000" w:themeColor="text1"/>
                  </w:rPr>
                  <w:t>34</w:t>
                </w:r>
              </w:hyperlink>
            </w:p>
            <w:p w14:paraId="6B289718" w14:textId="2A00FFF7" w:rsidR="00FA7A34" w:rsidRPr="00FA7A34" w:rsidRDefault="00FA7A34" w:rsidP="00EC63FC">
              <w:pPr>
                <w:tabs>
                  <w:tab w:val="left" w:pos="709"/>
                  <w:tab w:val="right" w:leader="dot" w:pos="9203"/>
                </w:tabs>
                <w:spacing w:after="100" w:line="240" w:lineRule="auto"/>
                <w:rPr>
                  <w:rFonts w:asciiTheme="minorHAnsi" w:eastAsiaTheme="minorEastAsia" w:hAnsiTheme="minorHAnsi" w:cstheme="minorBidi"/>
                  <w:bCs/>
                  <w:noProof/>
                  <w:color w:val="000000" w:themeColor="text1"/>
                  <w:kern w:val="2"/>
                  <w:lang w:eastAsia="en-GB"/>
                  <w14:ligatures w14:val="standardContextual"/>
                </w:rPr>
              </w:pPr>
              <w:hyperlink w:anchor="_Toc184643453" w:history="1">
                <w:r w:rsidRPr="00FA7A34">
                  <w:rPr>
                    <w:rFonts w:asciiTheme="minorHAnsi" w:eastAsiaTheme="minorHAnsi" w:hAnsiTheme="minorHAnsi" w:cstheme="minorHAnsi"/>
                    <w:bCs/>
                    <w:noProof/>
                    <w:color w:val="000000" w:themeColor="text1"/>
                  </w:rPr>
                  <w:t xml:space="preserve">3.2 </w:t>
                </w:r>
                <w:r w:rsidRPr="00FA7A34">
                  <w:rPr>
                    <w:rFonts w:asciiTheme="minorHAnsi" w:eastAsiaTheme="minorEastAsia" w:hAnsiTheme="minorHAnsi" w:cstheme="minorBidi"/>
                    <w:bCs/>
                    <w:noProof/>
                    <w:color w:val="000000" w:themeColor="text1"/>
                    <w:kern w:val="2"/>
                    <w:lang w:eastAsia="en-GB"/>
                    <w14:ligatures w14:val="standardContextual"/>
                  </w:rPr>
                  <w:tab/>
                </w:r>
                <w:r w:rsidRPr="00FA7A34">
                  <w:rPr>
                    <w:rFonts w:asciiTheme="minorHAnsi" w:eastAsiaTheme="minorHAnsi" w:hAnsiTheme="minorHAnsi" w:cstheme="minorHAnsi"/>
                    <w:bCs/>
                    <w:noProof/>
                    <w:color w:val="000000" w:themeColor="text1"/>
                  </w:rPr>
                  <w:t>Training</w:t>
                </w:r>
                <w:r w:rsidRPr="00FA7A34">
                  <w:rPr>
                    <w:rFonts w:asciiTheme="minorHAnsi" w:eastAsiaTheme="minorHAnsi" w:hAnsiTheme="minorHAnsi" w:cstheme="minorHAnsi"/>
                    <w:bCs/>
                    <w:noProof/>
                    <w:webHidden/>
                    <w:color w:val="000000" w:themeColor="text1"/>
                  </w:rPr>
                  <w:tab/>
                </w:r>
                <w:r w:rsidRPr="00FA7A34">
                  <w:rPr>
                    <w:rFonts w:asciiTheme="minorHAnsi" w:eastAsiaTheme="minorHAnsi" w:hAnsiTheme="minorHAnsi" w:cstheme="minorHAnsi"/>
                    <w:bCs/>
                    <w:noProof/>
                    <w:webHidden/>
                    <w:color w:val="000000" w:themeColor="text1"/>
                  </w:rPr>
                  <w:fldChar w:fldCharType="begin"/>
                </w:r>
                <w:r w:rsidRPr="00FA7A34">
                  <w:rPr>
                    <w:rFonts w:asciiTheme="minorHAnsi" w:eastAsiaTheme="minorHAnsi" w:hAnsiTheme="minorHAnsi" w:cstheme="minorHAnsi"/>
                    <w:bCs/>
                    <w:noProof/>
                    <w:webHidden/>
                    <w:color w:val="000000" w:themeColor="text1"/>
                  </w:rPr>
                  <w:instrText xml:space="preserve"> PAGEREF _Toc184643453 \h </w:instrText>
                </w:r>
                <w:r w:rsidRPr="00FA7A34">
                  <w:rPr>
                    <w:rFonts w:asciiTheme="minorHAnsi" w:eastAsiaTheme="minorHAnsi" w:hAnsiTheme="minorHAnsi" w:cstheme="minorHAnsi"/>
                    <w:bCs/>
                    <w:noProof/>
                    <w:webHidden/>
                    <w:color w:val="000000" w:themeColor="text1"/>
                  </w:rPr>
                </w:r>
                <w:r w:rsidRPr="00FA7A34">
                  <w:rPr>
                    <w:rFonts w:asciiTheme="minorHAnsi" w:eastAsiaTheme="minorHAnsi" w:hAnsiTheme="minorHAnsi" w:cstheme="minorHAnsi"/>
                    <w:bCs/>
                    <w:noProof/>
                    <w:webHidden/>
                    <w:color w:val="000000" w:themeColor="text1"/>
                  </w:rPr>
                  <w:fldChar w:fldCharType="separate"/>
                </w:r>
                <w:r w:rsidRPr="00FA7A34">
                  <w:rPr>
                    <w:rFonts w:asciiTheme="minorHAnsi" w:eastAsiaTheme="minorHAnsi" w:hAnsiTheme="minorHAnsi" w:cstheme="minorHAnsi"/>
                    <w:bCs/>
                    <w:noProof/>
                    <w:webHidden/>
                    <w:color w:val="000000" w:themeColor="text1"/>
                  </w:rPr>
                  <w:t>3</w:t>
                </w:r>
                <w:r w:rsidR="00D2128B">
                  <w:rPr>
                    <w:rFonts w:asciiTheme="minorHAnsi" w:eastAsiaTheme="minorHAnsi" w:hAnsiTheme="minorHAnsi" w:cstheme="minorHAnsi"/>
                    <w:bCs/>
                    <w:noProof/>
                    <w:webHidden/>
                    <w:color w:val="000000" w:themeColor="text1"/>
                  </w:rPr>
                  <w:t>5</w:t>
                </w:r>
                <w:r w:rsidRPr="00FA7A34">
                  <w:rPr>
                    <w:rFonts w:asciiTheme="minorHAnsi" w:eastAsiaTheme="minorHAnsi" w:hAnsiTheme="minorHAnsi" w:cstheme="minorHAnsi"/>
                    <w:bCs/>
                    <w:noProof/>
                    <w:webHidden/>
                    <w:color w:val="000000" w:themeColor="text1"/>
                  </w:rPr>
                  <w:fldChar w:fldCharType="end"/>
                </w:r>
              </w:hyperlink>
            </w:p>
            <w:p w14:paraId="0F395EA5" w14:textId="5AFC7401" w:rsidR="00FA7A34" w:rsidRPr="00FA7A34" w:rsidRDefault="00FA7A34" w:rsidP="00EC63FC">
              <w:pPr>
                <w:tabs>
                  <w:tab w:val="left" w:pos="709"/>
                  <w:tab w:val="right" w:leader="dot" w:pos="9203"/>
                </w:tabs>
                <w:spacing w:after="100" w:line="240" w:lineRule="auto"/>
                <w:rPr>
                  <w:rFonts w:asciiTheme="minorHAnsi" w:eastAsiaTheme="minorEastAsia" w:hAnsiTheme="minorHAnsi" w:cstheme="minorBidi"/>
                  <w:bCs/>
                  <w:noProof/>
                  <w:color w:val="000000" w:themeColor="text1"/>
                  <w:kern w:val="2"/>
                  <w:lang w:eastAsia="en-GB"/>
                  <w14:ligatures w14:val="standardContextual"/>
                </w:rPr>
              </w:pPr>
              <w:hyperlink w:anchor="_Toc184643454" w:history="1">
                <w:r w:rsidRPr="00FA7A34">
                  <w:rPr>
                    <w:rFonts w:asciiTheme="minorHAnsi" w:eastAsiaTheme="minorHAnsi" w:hAnsiTheme="minorHAnsi" w:cstheme="minorHAnsi"/>
                    <w:bCs/>
                    <w:noProof/>
                    <w:color w:val="000000" w:themeColor="text1"/>
                  </w:rPr>
                  <w:t xml:space="preserve">3.3 </w:t>
                </w:r>
                <w:r w:rsidRPr="00FA7A34">
                  <w:rPr>
                    <w:rFonts w:asciiTheme="minorHAnsi" w:eastAsiaTheme="minorEastAsia" w:hAnsiTheme="minorHAnsi" w:cstheme="minorBidi"/>
                    <w:bCs/>
                    <w:noProof/>
                    <w:color w:val="000000" w:themeColor="text1"/>
                    <w:kern w:val="2"/>
                    <w:lang w:eastAsia="en-GB"/>
                    <w14:ligatures w14:val="standardContextual"/>
                  </w:rPr>
                  <w:tab/>
                </w:r>
                <w:r w:rsidRPr="00FA7A34">
                  <w:rPr>
                    <w:rFonts w:asciiTheme="minorHAnsi" w:eastAsiaTheme="minorHAnsi" w:hAnsiTheme="minorHAnsi" w:cstheme="minorHAnsi"/>
                    <w:bCs/>
                    <w:noProof/>
                    <w:color w:val="000000" w:themeColor="text1"/>
                  </w:rPr>
                  <w:t>Management</w:t>
                </w:r>
                <w:r w:rsidRPr="00FA7A34">
                  <w:rPr>
                    <w:rFonts w:asciiTheme="minorHAnsi" w:eastAsiaTheme="minorHAnsi" w:hAnsiTheme="minorHAnsi" w:cstheme="minorHAnsi"/>
                    <w:bCs/>
                    <w:noProof/>
                    <w:webHidden/>
                    <w:color w:val="000000" w:themeColor="text1"/>
                  </w:rPr>
                  <w:tab/>
                </w:r>
                <w:r w:rsidRPr="00FA7A34">
                  <w:rPr>
                    <w:rFonts w:asciiTheme="minorHAnsi" w:eastAsiaTheme="minorHAnsi" w:hAnsiTheme="minorHAnsi" w:cstheme="minorHAnsi"/>
                    <w:bCs/>
                    <w:noProof/>
                    <w:webHidden/>
                    <w:color w:val="000000" w:themeColor="text1"/>
                  </w:rPr>
                  <w:fldChar w:fldCharType="begin"/>
                </w:r>
                <w:r w:rsidRPr="00FA7A34">
                  <w:rPr>
                    <w:rFonts w:asciiTheme="minorHAnsi" w:eastAsiaTheme="minorHAnsi" w:hAnsiTheme="minorHAnsi" w:cstheme="minorHAnsi"/>
                    <w:bCs/>
                    <w:noProof/>
                    <w:webHidden/>
                    <w:color w:val="000000" w:themeColor="text1"/>
                  </w:rPr>
                  <w:instrText xml:space="preserve"> PAGEREF _Toc184643454 \h </w:instrText>
                </w:r>
                <w:r w:rsidRPr="00FA7A34">
                  <w:rPr>
                    <w:rFonts w:asciiTheme="minorHAnsi" w:eastAsiaTheme="minorHAnsi" w:hAnsiTheme="minorHAnsi" w:cstheme="minorHAnsi"/>
                    <w:bCs/>
                    <w:noProof/>
                    <w:webHidden/>
                    <w:color w:val="000000" w:themeColor="text1"/>
                  </w:rPr>
                </w:r>
                <w:r w:rsidRPr="00FA7A34">
                  <w:rPr>
                    <w:rFonts w:asciiTheme="minorHAnsi" w:eastAsiaTheme="minorHAnsi" w:hAnsiTheme="minorHAnsi" w:cstheme="minorHAnsi"/>
                    <w:bCs/>
                    <w:noProof/>
                    <w:webHidden/>
                    <w:color w:val="000000" w:themeColor="text1"/>
                  </w:rPr>
                  <w:fldChar w:fldCharType="separate"/>
                </w:r>
                <w:r w:rsidRPr="00FA7A34">
                  <w:rPr>
                    <w:rFonts w:asciiTheme="minorHAnsi" w:eastAsiaTheme="minorHAnsi" w:hAnsiTheme="minorHAnsi" w:cstheme="minorHAnsi"/>
                    <w:bCs/>
                    <w:noProof/>
                    <w:webHidden/>
                    <w:color w:val="000000" w:themeColor="text1"/>
                  </w:rPr>
                  <w:t>3</w:t>
                </w:r>
                <w:r w:rsidR="00D2128B">
                  <w:rPr>
                    <w:rFonts w:asciiTheme="minorHAnsi" w:eastAsiaTheme="minorHAnsi" w:hAnsiTheme="minorHAnsi" w:cstheme="minorHAnsi"/>
                    <w:bCs/>
                    <w:noProof/>
                    <w:webHidden/>
                    <w:color w:val="000000" w:themeColor="text1"/>
                  </w:rPr>
                  <w:t>7</w:t>
                </w:r>
                <w:r w:rsidRPr="00FA7A34">
                  <w:rPr>
                    <w:rFonts w:asciiTheme="minorHAnsi" w:eastAsiaTheme="minorHAnsi" w:hAnsiTheme="minorHAnsi" w:cstheme="minorHAnsi"/>
                    <w:bCs/>
                    <w:noProof/>
                    <w:webHidden/>
                    <w:color w:val="000000" w:themeColor="text1"/>
                  </w:rPr>
                  <w:fldChar w:fldCharType="end"/>
                </w:r>
              </w:hyperlink>
            </w:p>
            <w:p w14:paraId="26F09B36" w14:textId="3B04AC6D" w:rsidR="00FA7A34" w:rsidRPr="00FA7A34" w:rsidRDefault="00FA7A34" w:rsidP="00EC63FC">
              <w:pPr>
                <w:tabs>
                  <w:tab w:val="left" w:pos="709"/>
                  <w:tab w:val="right" w:leader="dot" w:pos="9203"/>
                </w:tabs>
                <w:spacing w:after="100" w:line="240" w:lineRule="auto"/>
                <w:rPr>
                  <w:rFonts w:asciiTheme="minorHAnsi" w:eastAsiaTheme="minorEastAsia" w:hAnsiTheme="minorHAnsi" w:cstheme="minorBidi"/>
                  <w:bCs/>
                  <w:noProof/>
                  <w:color w:val="000000" w:themeColor="text1"/>
                  <w:kern w:val="2"/>
                  <w:lang w:eastAsia="en-GB"/>
                  <w14:ligatures w14:val="standardContextual"/>
                </w:rPr>
              </w:pPr>
              <w:hyperlink w:anchor="_Toc184643455" w:history="1">
                <w:r w:rsidRPr="00FA7A34">
                  <w:rPr>
                    <w:rFonts w:asciiTheme="minorHAnsi" w:eastAsiaTheme="minorHAnsi" w:hAnsiTheme="minorHAnsi" w:cstheme="minorHAnsi"/>
                    <w:bCs/>
                    <w:noProof/>
                    <w:color w:val="000000" w:themeColor="text1"/>
                  </w:rPr>
                  <w:t xml:space="preserve">3.4 </w:t>
                </w:r>
                <w:r w:rsidRPr="00FA7A34">
                  <w:rPr>
                    <w:rFonts w:asciiTheme="minorHAnsi" w:eastAsiaTheme="minorEastAsia" w:hAnsiTheme="minorHAnsi" w:cstheme="minorBidi"/>
                    <w:bCs/>
                    <w:noProof/>
                    <w:color w:val="000000" w:themeColor="text1"/>
                    <w:kern w:val="2"/>
                    <w:lang w:eastAsia="en-GB"/>
                    <w14:ligatures w14:val="standardContextual"/>
                  </w:rPr>
                  <w:tab/>
                </w:r>
                <w:r w:rsidRPr="00FA7A34">
                  <w:rPr>
                    <w:rFonts w:asciiTheme="minorHAnsi" w:eastAsiaTheme="minorHAnsi" w:hAnsiTheme="minorHAnsi" w:cstheme="minorHAnsi"/>
                    <w:bCs/>
                    <w:noProof/>
                    <w:color w:val="000000" w:themeColor="text1"/>
                  </w:rPr>
                  <w:t>Premises</w:t>
                </w:r>
                <w:r w:rsidRPr="00FA7A34">
                  <w:rPr>
                    <w:rFonts w:asciiTheme="minorHAnsi" w:eastAsiaTheme="minorHAnsi" w:hAnsiTheme="minorHAnsi" w:cstheme="minorHAnsi"/>
                    <w:bCs/>
                    <w:noProof/>
                    <w:webHidden/>
                    <w:color w:val="000000" w:themeColor="text1"/>
                  </w:rPr>
                  <w:tab/>
                </w:r>
                <w:r w:rsidRPr="00FA7A34">
                  <w:rPr>
                    <w:rFonts w:asciiTheme="minorHAnsi" w:eastAsiaTheme="minorHAnsi" w:hAnsiTheme="minorHAnsi" w:cstheme="minorHAnsi"/>
                    <w:bCs/>
                    <w:noProof/>
                    <w:webHidden/>
                    <w:color w:val="000000" w:themeColor="text1"/>
                  </w:rPr>
                  <w:fldChar w:fldCharType="begin"/>
                </w:r>
                <w:r w:rsidRPr="00FA7A34">
                  <w:rPr>
                    <w:rFonts w:asciiTheme="minorHAnsi" w:eastAsiaTheme="minorHAnsi" w:hAnsiTheme="minorHAnsi" w:cstheme="minorHAnsi"/>
                    <w:bCs/>
                    <w:noProof/>
                    <w:webHidden/>
                    <w:color w:val="000000" w:themeColor="text1"/>
                  </w:rPr>
                  <w:instrText xml:space="preserve"> PAGEREF _Toc184643455 \h </w:instrText>
                </w:r>
                <w:r w:rsidRPr="00FA7A34">
                  <w:rPr>
                    <w:rFonts w:asciiTheme="minorHAnsi" w:eastAsiaTheme="minorHAnsi" w:hAnsiTheme="minorHAnsi" w:cstheme="minorHAnsi"/>
                    <w:bCs/>
                    <w:noProof/>
                    <w:webHidden/>
                    <w:color w:val="000000" w:themeColor="text1"/>
                  </w:rPr>
                </w:r>
                <w:r w:rsidRPr="00FA7A34">
                  <w:rPr>
                    <w:rFonts w:asciiTheme="minorHAnsi" w:eastAsiaTheme="minorHAnsi" w:hAnsiTheme="minorHAnsi" w:cstheme="minorHAnsi"/>
                    <w:bCs/>
                    <w:noProof/>
                    <w:webHidden/>
                    <w:color w:val="000000" w:themeColor="text1"/>
                  </w:rPr>
                  <w:fldChar w:fldCharType="separate"/>
                </w:r>
                <w:r w:rsidRPr="00FA7A34">
                  <w:rPr>
                    <w:rFonts w:asciiTheme="minorHAnsi" w:eastAsiaTheme="minorHAnsi" w:hAnsiTheme="minorHAnsi" w:cstheme="minorHAnsi"/>
                    <w:bCs/>
                    <w:noProof/>
                    <w:webHidden/>
                    <w:color w:val="000000" w:themeColor="text1"/>
                  </w:rPr>
                  <w:t>3</w:t>
                </w:r>
                <w:r w:rsidR="00D2128B">
                  <w:rPr>
                    <w:rFonts w:asciiTheme="minorHAnsi" w:eastAsiaTheme="minorHAnsi" w:hAnsiTheme="minorHAnsi" w:cstheme="minorHAnsi"/>
                    <w:bCs/>
                    <w:noProof/>
                    <w:webHidden/>
                    <w:color w:val="000000" w:themeColor="text1"/>
                  </w:rPr>
                  <w:t>8</w:t>
                </w:r>
                <w:r w:rsidRPr="00FA7A34">
                  <w:rPr>
                    <w:rFonts w:asciiTheme="minorHAnsi" w:eastAsiaTheme="minorHAnsi" w:hAnsiTheme="minorHAnsi" w:cstheme="minorHAnsi"/>
                    <w:bCs/>
                    <w:noProof/>
                    <w:webHidden/>
                    <w:color w:val="000000" w:themeColor="text1"/>
                  </w:rPr>
                  <w:fldChar w:fldCharType="end"/>
                </w:r>
              </w:hyperlink>
            </w:p>
            <w:p w14:paraId="777F3417" w14:textId="6A6D9A41" w:rsidR="00FA7A34" w:rsidRPr="00FA7A34" w:rsidRDefault="00FA7A34" w:rsidP="00EC63FC">
              <w:pPr>
                <w:tabs>
                  <w:tab w:val="left" w:pos="709"/>
                  <w:tab w:val="right" w:leader="dot" w:pos="9203"/>
                </w:tabs>
                <w:spacing w:after="100" w:line="240" w:lineRule="auto"/>
                <w:rPr>
                  <w:rFonts w:asciiTheme="minorHAnsi" w:eastAsiaTheme="minorEastAsia" w:hAnsiTheme="minorHAnsi" w:cstheme="minorBidi"/>
                  <w:bCs/>
                  <w:noProof/>
                  <w:color w:val="000000" w:themeColor="text1"/>
                  <w:kern w:val="2"/>
                  <w:lang w:eastAsia="en-GB"/>
                  <w14:ligatures w14:val="standardContextual"/>
                </w:rPr>
              </w:pPr>
              <w:hyperlink w:anchor="_Toc184643456" w:history="1">
                <w:r w:rsidRPr="00FA7A34">
                  <w:rPr>
                    <w:rFonts w:asciiTheme="minorHAnsi" w:eastAsiaTheme="minorHAnsi" w:hAnsiTheme="minorHAnsi" w:cstheme="minorHAnsi"/>
                    <w:bCs/>
                    <w:noProof/>
                    <w:color w:val="000000" w:themeColor="text1"/>
                  </w:rPr>
                  <w:t xml:space="preserve">3.5 </w:t>
                </w:r>
                <w:r w:rsidRPr="00FA7A34">
                  <w:rPr>
                    <w:rFonts w:asciiTheme="minorHAnsi" w:eastAsiaTheme="minorEastAsia" w:hAnsiTheme="minorHAnsi" w:cstheme="minorBidi"/>
                    <w:bCs/>
                    <w:noProof/>
                    <w:color w:val="000000" w:themeColor="text1"/>
                    <w:kern w:val="2"/>
                    <w:lang w:eastAsia="en-GB"/>
                    <w14:ligatures w14:val="standardContextual"/>
                  </w:rPr>
                  <w:tab/>
                </w:r>
                <w:r w:rsidRPr="00FA7A34">
                  <w:rPr>
                    <w:rFonts w:asciiTheme="minorHAnsi" w:eastAsiaTheme="minorHAnsi" w:hAnsiTheme="minorHAnsi" w:cstheme="minorHAnsi"/>
                    <w:bCs/>
                    <w:noProof/>
                    <w:color w:val="000000" w:themeColor="text1"/>
                  </w:rPr>
                  <w:t>Vehicles</w:t>
                </w:r>
                <w:r w:rsidRPr="00FA7A34">
                  <w:rPr>
                    <w:rFonts w:asciiTheme="minorHAnsi" w:eastAsiaTheme="minorHAnsi" w:hAnsiTheme="minorHAnsi" w:cstheme="minorHAnsi"/>
                    <w:bCs/>
                    <w:noProof/>
                    <w:webHidden/>
                    <w:color w:val="000000" w:themeColor="text1"/>
                  </w:rPr>
                  <w:tab/>
                </w:r>
                <w:r w:rsidR="004E0CA3">
                  <w:rPr>
                    <w:rFonts w:asciiTheme="minorHAnsi" w:eastAsiaTheme="minorHAnsi" w:hAnsiTheme="minorHAnsi" w:cstheme="minorHAnsi"/>
                    <w:bCs/>
                    <w:noProof/>
                    <w:webHidden/>
                    <w:color w:val="000000" w:themeColor="text1"/>
                  </w:rPr>
                  <w:t>41</w:t>
                </w:r>
              </w:hyperlink>
            </w:p>
            <w:p w14:paraId="65FE4F83" w14:textId="7ABEE75D" w:rsidR="00FA7A34" w:rsidRPr="00FA7A34" w:rsidRDefault="00FA7A34" w:rsidP="00EC63FC">
              <w:pPr>
                <w:tabs>
                  <w:tab w:val="left" w:pos="709"/>
                  <w:tab w:val="right" w:leader="dot" w:pos="9203"/>
                </w:tabs>
                <w:spacing w:after="100" w:line="240" w:lineRule="auto"/>
                <w:rPr>
                  <w:rFonts w:asciiTheme="minorHAnsi" w:eastAsiaTheme="minorEastAsia" w:hAnsiTheme="minorHAnsi" w:cstheme="minorBidi"/>
                  <w:bCs/>
                  <w:noProof/>
                  <w:color w:val="000000" w:themeColor="text1"/>
                  <w:kern w:val="2"/>
                  <w:lang w:eastAsia="en-GB"/>
                  <w14:ligatures w14:val="standardContextual"/>
                </w:rPr>
              </w:pPr>
              <w:hyperlink w:anchor="_Toc184643457" w:history="1">
                <w:r w:rsidRPr="00FA7A34">
                  <w:rPr>
                    <w:rFonts w:asciiTheme="minorHAnsi" w:eastAsiaTheme="minorHAnsi" w:hAnsiTheme="minorHAnsi" w:cstheme="minorHAnsi"/>
                    <w:bCs/>
                    <w:noProof/>
                    <w:color w:val="000000" w:themeColor="text1"/>
                  </w:rPr>
                  <w:t xml:space="preserve">3.6 </w:t>
                </w:r>
                <w:r w:rsidRPr="00FA7A34">
                  <w:rPr>
                    <w:rFonts w:asciiTheme="minorHAnsi" w:eastAsiaTheme="minorEastAsia" w:hAnsiTheme="minorHAnsi" w:cstheme="minorBidi"/>
                    <w:bCs/>
                    <w:noProof/>
                    <w:color w:val="000000" w:themeColor="text1"/>
                    <w:kern w:val="2"/>
                    <w:lang w:eastAsia="en-GB"/>
                    <w14:ligatures w14:val="standardContextual"/>
                  </w:rPr>
                  <w:tab/>
                </w:r>
                <w:r w:rsidRPr="00FA7A34">
                  <w:rPr>
                    <w:rFonts w:asciiTheme="minorHAnsi" w:eastAsiaTheme="minorHAnsi" w:hAnsiTheme="minorHAnsi" w:cstheme="minorHAnsi"/>
                    <w:bCs/>
                    <w:noProof/>
                    <w:color w:val="000000" w:themeColor="text1"/>
                  </w:rPr>
                  <w:t>Referral process</w:t>
                </w:r>
                <w:r w:rsidRPr="00FA7A34">
                  <w:rPr>
                    <w:rFonts w:asciiTheme="minorHAnsi" w:eastAsiaTheme="minorHAnsi" w:hAnsiTheme="minorHAnsi" w:cstheme="minorHAnsi"/>
                    <w:bCs/>
                    <w:noProof/>
                    <w:webHidden/>
                    <w:color w:val="000000" w:themeColor="text1"/>
                  </w:rPr>
                  <w:tab/>
                </w:r>
                <w:r w:rsidR="004E0CA3">
                  <w:rPr>
                    <w:rFonts w:asciiTheme="minorHAnsi" w:eastAsiaTheme="minorHAnsi" w:hAnsiTheme="minorHAnsi" w:cstheme="minorHAnsi"/>
                    <w:bCs/>
                    <w:noProof/>
                    <w:webHidden/>
                    <w:color w:val="000000" w:themeColor="text1"/>
                  </w:rPr>
                  <w:t>42</w:t>
                </w:r>
              </w:hyperlink>
            </w:p>
            <w:p w14:paraId="683D49DA" w14:textId="0EAA4D3F" w:rsidR="00FA7A34" w:rsidRPr="00FA7A34" w:rsidRDefault="00FA7A34" w:rsidP="00EC63FC">
              <w:pPr>
                <w:tabs>
                  <w:tab w:val="left" w:pos="709"/>
                  <w:tab w:val="right" w:leader="dot" w:pos="9203"/>
                </w:tabs>
                <w:spacing w:after="100" w:line="240" w:lineRule="auto"/>
                <w:rPr>
                  <w:rFonts w:asciiTheme="minorHAnsi" w:eastAsiaTheme="minorEastAsia" w:hAnsiTheme="minorHAnsi" w:cstheme="minorBidi"/>
                  <w:bCs/>
                  <w:noProof/>
                  <w:color w:val="000000" w:themeColor="text1"/>
                  <w:kern w:val="2"/>
                  <w:lang w:eastAsia="en-GB"/>
                  <w14:ligatures w14:val="standardContextual"/>
                </w:rPr>
              </w:pPr>
              <w:hyperlink w:anchor="_Toc184643458" w:history="1">
                <w:r w:rsidRPr="00FA7A34">
                  <w:rPr>
                    <w:rFonts w:asciiTheme="minorHAnsi" w:eastAsiaTheme="minorHAnsi" w:hAnsiTheme="minorHAnsi" w:cstheme="minorHAnsi"/>
                    <w:bCs/>
                    <w:noProof/>
                    <w:color w:val="000000" w:themeColor="text1"/>
                  </w:rPr>
                  <w:t xml:space="preserve">3.7 </w:t>
                </w:r>
                <w:r w:rsidRPr="00FA7A34">
                  <w:rPr>
                    <w:rFonts w:asciiTheme="minorHAnsi" w:eastAsiaTheme="minorEastAsia" w:hAnsiTheme="minorHAnsi" w:cstheme="minorBidi"/>
                    <w:bCs/>
                    <w:noProof/>
                    <w:color w:val="000000" w:themeColor="text1"/>
                    <w:kern w:val="2"/>
                    <w:lang w:eastAsia="en-GB"/>
                    <w14:ligatures w14:val="standardContextual"/>
                  </w:rPr>
                  <w:tab/>
                </w:r>
                <w:r w:rsidRPr="00FA7A34">
                  <w:rPr>
                    <w:rFonts w:asciiTheme="minorHAnsi" w:eastAsiaTheme="minorHAnsi" w:hAnsiTheme="minorHAnsi" w:cstheme="minorHAnsi"/>
                    <w:bCs/>
                    <w:noProof/>
                    <w:color w:val="000000" w:themeColor="text1"/>
                  </w:rPr>
                  <w:t>Quality</w:t>
                </w:r>
                <w:r w:rsidRPr="00FA7A34">
                  <w:rPr>
                    <w:rFonts w:asciiTheme="minorHAnsi" w:eastAsiaTheme="minorHAnsi" w:hAnsiTheme="minorHAnsi" w:cstheme="minorHAnsi"/>
                    <w:bCs/>
                    <w:noProof/>
                    <w:webHidden/>
                    <w:color w:val="000000" w:themeColor="text1"/>
                  </w:rPr>
                  <w:tab/>
                </w:r>
                <w:r w:rsidR="004E0CA3">
                  <w:rPr>
                    <w:rFonts w:asciiTheme="minorHAnsi" w:eastAsiaTheme="minorHAnsi" w:hAnsiTheme="minorHAnsi" w:cstheme="minorHAnsi"/>
                    <w:bCs/>
                    <w:noProof/>
                    <w:webHidden/>
                    <w:color w:val="000000" w:themeColor="text1"/>
                  </w:rPr>
                  <w:t>43</w:t>
                </w:r>
              </w:hyperlink>
            </w:p>
            <w:p w14:paraId="1247144D" w14:textId="357DD1CF" w:rsidR="00FA7A34" w:rsidRPr="00FA7A34" w:rsidRDefault="00FA7A34" w:rsidP="00EC63FC">
              <w:pPr>
                <w:tabs>
                  <w:tab w:val="left" w:pos="709"/>
                  <w:tab w:val="right" w:leader="dot" w:pos="9203"/>
                </w:tabs>
                <w:spacing w:after="100" w:line="240" w:lineRule="auto"/>
                <w:rPr>
                  <w:rFonts w:asciiTheme="minorHAnsi" w:eastAsiaTheme="minorEastAsia" w:hAnsiTheme="minorHAnsi" w:cstheme="minorBidi"/>
                  <w:bCs/>
                  <w:noProof/>
                  <w:color w:val="000000" w:themeColor="text1"/>
                  <w:kern w:val="2"/>
                  <w:lang w:eastAsia="en-GB"/>
                  <w14:ligatures w14:val="standardContextual"/>
                </w:rPr>
              </w:pPr>
              <w:hyperlink w:anchor="_Toc184643459" w:history="1">
                <w:r w:rsidRPr="00FA7A34">
                  <w:rPr>
                    <w:rFonts w:asciiTheme="minorHAnsi" w:eastAsiaTheme="minorHAnsi" w:hAnsiTheme="minorHAnsi" w:cstheme="minorHAnsi"/>
                    <w:bCs/>
                    <w:noProof/>
                    <w:color w:val="000000" w:themeColor="text1"/>
                  </w:rPr>
                  <w:t xml:space="preserve">3.8 </w:t>
                </w:r>
                <w:r w:rsidRPr="00FA7A34">
                  <w:rPr>
                    <w:rFonts w:asciiTheme="minorHAnsi" w:eastAsiaTheme="minorEastAsia" w:hAnsiTheme="minorHAnsi" w:cstheme="minorBidi"/>
                    <w:bCs/>
                    <w:noProof/>
                    <w:color w:val="000000" w:themeColor="text1"/>
                    <w:kern w:val="2"/>
                    <w:lang w:eastAsia="en-GB"/>
                    <w14:ligatures w14:val="standardContextual"/>
                  </w:rPr>
                  <w:tab/>
                </w:r>
                <w:r w:rsidRPr="00FA7A34">
                  <w:rPr>
                    <w:rFonts w:asciiTheme="minorHAnsi" w:eastAsiaTheme="minorHAnsi" w:hAnsiTheme="minorHAnsi" w:cstheme="minorHAnsi"/>
                    <w:bCs/>
                    <w:noProof/>
                    <w:color w:val="000000" w:themeColor="text1"/>
                  </w:rPr>
                  <w:t>Damage to property</w:t>
                </w:r>
                <w:r w:rsidRPr="00FA7A34">
                  <w:rPr>
                    <w:rFonts w:asciiTheme="minorHAnsi" w:eastAsiaTheme="minorHAnsi" w:hAnsiTheme="minorHAnsi" w:cstheme="minorHAnsi"/>
                    <w:bCs/>
                    <w:noProof/>
                    <w:webHidden/>
                    <w:color w:val="000000" w:themeColor="text1"/>
                  </w:rPr>
                  <w:tab/>
                </w:r>
                <w:r w:rsidR="004E0CA3">
                  <w:rPr>
                    <w:rFonts w:asciiTheme="minorHAnsi" w:eastAsiaTheme="minorHAnsi" w:hAnsiTheme="minorHAnsi" w:cstheme="minorHAnsi"/>
                    <w:bCs/>
                    <w:noProof/>
                    <w:webHidden/>
                    <w:color w:val="000000" w:themeColor="text1"/>
                  </w:rPr>
                  <w:t>44</w:t>
                </w:r>
              </w:hyperlink>
            </w:p>
            <w:p w14:paraId="4BE29B39" w14:textId="64EEA518" w:rsidR="00FA7A34" w:rsidRPr="00FA7A34" w:rsidRDefault="00FA7A34" w:rsidP="00EC63FC">
              <w:pPr>
                <w:tabs>
                  <w:tab w:val="left" w:pos="709"/>
                  <w:tab w:val="right" w:leader="dot" w:pos="9203"/>
                </w:tabs>
                <w:spacing w:after="100" w:line="240" w:lineRule="auto"/>
                <w:rPr>
                  <w:rFonts w:asciiTheme="minorHAnsi" w:eastAsiaTheme="minorEastAsia" w:hAnsiTheme="minorHAnsi" w:cstheme="minorBidi"/>
                  <w:noProof/>
                  <w:color w:val="000000" w:themeColor="text1"/>
                  <w:kern w:val="2"/>
                  <w:lang w:eastAsia="en-GB"/>
                  <w14:ligatures w14:val="standardContextual"/>
                </w:rPr>
              </w:pPr>
              <w:hyperlink w:anchor="_Toc184643460" w:history="1">
                <w:r w:rsidRPr="00FA7A34">
                  <w:rPr>
                    <w:rFonts w:asciiTheme="minorHAnsi" w:eastAsiaTheme="minorHAnsi" w:hAnsiTheme="minorHAnsi" w:cstheme="minorHAnsi"/>
                    <w:bCs/>
                    <w:noProof/>
                    <w:color w:val="000000" w:themeColor="text1"/>
                  </w:rPr>
                  <w:t xml:space="preserve">3.9 </w:t>
                </w:r>
                <w:r w:rsidRPr="00FA7A34">
                  <w:rPr>
                    <w:rFonts w:asciiTheme="minorHAnsi" w:eastAsiaTheme="minorEastAsia" w:hAnsiTheme="minorHAnsi" w:cstheme="minorBidi"/>
                    <w:bCs/>
                    <w:noProof/>
                    <w:color w:val="000000" w:themeColor="text1"/>
                    <w:kern w:val="2"/>
                    <w:lang w:eastAsia="en-GB"/>
                    <w14:ligatures w14:val="standardContextual"/>
                  </w:rPr>
                  <w:tab/>
                </w:r>
                <w:r w:rsidRPr="00FA7A34">
                  <w:rPr>
                    <w:rFonts w:asciiTheme="minorHAnsi" w:eastAsiaTheme="minorHAnsi" w:hAnsiTheme="minorHAnsi" w:cstheme="minorHAnsi"/>
                    <w:bCs/>
                    <w:noProof/>
                    <w:color w:val="000000" w:themeColor="text1"/>
                  </w:rPr>
                  <w:t>Business continuity and disaster recovery</w:t>
                </w:r>
                <w:r w:rsidRPr="00FA7A34">
                  <w:rPr>
                    <w:rFonts w:asciiTheme="minorHAnsi" w:eastAsiaTheme="minorHAnsi" w:hAnsiTheme="minorHAnsi" w:cstheme="minorHAnsi"/>
                    <w:bCs/>
                    <w:noProof/>
                    <w:webHidden/>
                    <w:color w:val="000000" w:themeColor="text1"/>
                  </w:rPr>
                  <w:tab/>
                </w:r>
                <w:r w:rsidR="004E0CA3">
                  <w:rPr>
                    <w:rFonts w:asciiTheme="minorHAnsi" w:eastAsiaTheme="minorHAnsi" w:hAnsiTheme="minorHAnsi" w:cstheme="minorHAnsi"/>
                    <w:bCs/>
                    <w:noProof/>
                    <w:webHidden/>
                    <w:color w:val="000000" w:themeColor="text1"/>
                  </w:rPr>
                  <w:t>45</w:t>
                </w:r>
              </w:hyperlink>
            </w:p>
            <w:p w14:paraId="4F69BDF6" w14:textId="43590DCB" w:rsidR="00FA7A34" w:rsidRPr="00FA7A34" w:rsidRDefault="00FA7A34" w:rsidP="00EC63FC">
              <w:pPr>
                <w:shd w:val="clear" w:color="auto" w:fill="FFFFFF" w:themeFill="background1"/>
                <w:tabs>
                  <w:tab w:val="left" w:pos="709"/>
                  <w:tab w:val="right" w:leader="dot" w:pos="9214"/>
                </w:tabs>
                <w:spacing w:after="0" w:line="240" w:lineRule="auto"/>
                <w:rPr>
                  <w:rFonts w:asciiTheme="minorHAnsi" w:eastAsiaTheme="minorEastAsia" w:hAnsiTheme="minorHAnsi" w:cstheme="minorBidi"/>
                  <w:b/>
                  <w:noProof/>
                  <w:color w:val="FFFFFF" w:themeColor="background1"/>
                  <w:kern w:val="2"/>
                  <w:lang w:eastAsia="en-GB"/>
                  <w14:ligatures w14:val="standardContextual"/>
                </w:rPr>
              </w:pPr>
              <w:hyperlink w:anchor="_Toc184643461" w:history="1">
                <w:r w:rsidRPr="00FA7A34">
                  <w:rPr>
                    <w:rFonts w:asciiTheme="minorHAnsi" w:eastAsiaTheme="minorHAnsi" w:hAnsiTheme="minorHAnsi" w:cstheme="minorHAnsi"/>
                    <w:b/>
                    <w:noProof/>
                    <w:color w:val="FFFFFF" w:themeColor="background1"/>
                    <w:sz w:val="24"/>
                    <w:szCs w:val="24"/>
                    <w:u w:val="single"/>
                    <w:shd w:val="clear" w:color="auto" w:fill="000000" w:themeFill="text1"/>
                  </w:rPr>
                  <w:t>4.</w:t>
                </w:r>
                <w:r w:rsidRPr="00FA7A34">
                  <w:rPr>
                    <w:rFonts w:asciiTheme="minorHAnsi" w:eastAsiaTheme="minorEastAsia" w:hAnsiTheme="minorHAnsi" w:cstheme="minorBidi"/>
                    <w:b/>
                    <w:noProof/>
                    <w:color w:val="FFFFFF" w:themeColor="background1"/>
                    <w:kern w:val="2"/>
                    <w:shd w:val="clear" w:color="auto" w:fill="000000" w:themeFill="text1"/>
                    <w:lang w:eastAsia="en-GB"/>
                    <w14:ligatures w14:val="standardContextual"/>
                  </w:rPr>
                  <w:tab/>
                </w:r>
                <w:r w:rsidRPr="00FA7A34">
                  <w:rPr>
                    <w:rFonts w:asciiTheme="minorHAnsi" w:eastAsiaTheme="minorHAnsi" w:hAnsiTheme="minorHAnsi" w:cstheme="minorHAnsi"/>
                    <w:b/>
                    <w:noProof/>
                    <w:color w:val="FFFFFF" w:themeColor="background1"/>
                    <w:sz w:val="24"/>
                    <w:szCs w:val="24"/>
                    <w:u w:val="single"/>
                    <w:shd w:val="clear" w:color="auto" w:fill="000000" w:themeFill="text1"/>
                  </w:rPr>
                  <w:t>DELIVERY REQUIREMENTS</w:t>
                </w:r>
                <w:r w:rsidRPr="00FA7A34">
                  <w:rPr>
                    <w:rFonts w:asciiTheme="minorHAnsi" w:eastAsiaTheme="minorHAnsi" w:hAnsiTheme="minorHAnsi" w:cstheme="minorHAnsi"/>
                    <w:b/>
                    <w:noProof/>
                    <w:webHidden/>
                    <w:color w:val="FFFFFF" w:themeColor="background1"/>
                    <w:sz w:val="24"/>
                    <w:szCs w:val="24"/>
                    <w:shd w:val="clear" w:color="auto" w:fill="000000" w:themeFill="text1"/>
                  </w:rPr>
                  <w:tab/>
                </w:r>
                <w:r w:rsidR="008F5C34">
                  <w:rPr>
                    <w:rFonts w:asciiTheme="minorHAnsi" w:eastAsiaTheme="minorHAnsi" w:hAnsiTheme="minorHAnsi" w:cstheme="minorHAnsi"/>
                    <w:b/>
                    <w:noProof/>
                    <w:webHidden/>
                    <w:color w:val="FFFFFF" w:themeColor="background1"/>
                    <w:sz w:val="24"/>
                    <w:szCs w:val="24"/>
                    <w:shd w:val="clear" w:color="auto" w:fill="000000" w:themeFill="text1"/>
                  </w:rPr>
                  <w:t>46</w:t>
                </w:r>
              </w:hyperlink>
            </w:p>
            <w:p w14:paraId="26A9618F" w14:textId="31E6CE20" w:rsidR="00FA7A34" w:rsidRPr="00FA7A34" w:rsidRDefault="00FA7A34" w:rsidP="00EC63FC">
              <w:pPr>
                <w:tabs>
                  <w:tab w:val="left" w:pos="709"/>
                  <w:tab w:val="right" w:leader="dot" w:pos="9203"/>
                </w:tabs>
                <w:spacing w:after="100" w:line="240" w:lineRule="auto"/>
                <w:rPr>
                  <w:rFonts w:asciiTheme="minorHAnsi" w:eastAsiaTheme="minorEastAsia" w:hAnsiTheme="minorHAnsi" w:cstheme="minorBidi"/>
                  <w:bCs/>
                  <w:noProof/>
                  <w:color w:val="000000" w:themeColor="text1"/>
                  <w:kern w:val="2"/>
                  <w:lang w:eastAsia="en-GB"/>
                  <w14:ligatures w14:val="standardContextual"/>
                </w:rPr>
              </w:pPr>
              <w:hyperlink w:anchor="_Toc184643462" w:history="1">
                <w:r w:rsidRPr="00FA7A34">
                  <w:rPr>
                    <w:rFonts w:asciiTheme="minorHAnsi" w:eastAsiaTheme="minorHAnsi" w:hAnsiTheme="minorHAnsi" w:cstheme="minorHAnsi"/>
                    <w:bCs/>
                    <w:noProof/>
                    <w:color w:val="000000" w:themeColor="text1"/>
                  </w:rPr>
                  <w:t>4.1</w:t>
                </w:r>
                <w:r w:rsidRPr="00FA7A34">
                  <w:rPr>
                    <w:rFonts w:asciiTheme="minorHAnsi" w:eastAsiaTheme="minorEastAsia" w:hAnsiTheme="minorHAnsi" w:cstheme="minorBidi"/>
                    <w:bCs/>
                    <w:noProof/>
                    <w:color w:val="000000" w:themeColor="text1"/>
                    <w:kern w:val="2"/>
                    <w:lang w:eastAsia="en-GB"/>
                    <w14:ligatures w14:val="standardContextual"/>
                  </w:rPr>
                  <w:tab/>
                </w:r>
                <w:r w:rsidRPr="00FA7A34">
                  <w:rPr>
                    <w:rFonts w:asciiTheme="minorHAnsi" w:eastAsiaTheme="minorHAnsi" w:hAnsiTheme="minorHAnsi" w:cstheme="minorHAnsi"/>
                    <w:bCs/>
                    <w:noProof/>
                    <w:color w:val="000000" w:themeColor="text1"/>
                  </w:rPr>
                  <w:t>IT system and information governance</w:t>
                </w:r>
                <w:r w:rsidRPr="00FA7A34">
                  <w:rPr>
                    <w:rFonts w:asciiTheme="minorHAnsi" w:eastAsiaTheme="minorHAnsi" w:hAnsiTheme="minorHAnsi" w:cstheme="minorHAnsi"/>
                    <w:bCs/>
                    <w:noProof/>
                    <w:webHidden/>
                    <w:color w:val="000000" w:themeColor="text1"/>
                  </w:rPr>
                  <w:tab/>
                </w:r>
                <w:r w:rsidR="008F5C34">
                  <w:rPr>
                    <w:rFonts w:asciiTheme="minorHAnsi" w:eastAsiaTheme="minorHAnsi" w:hAnsiTheme="minorHAnsi" w:cstheme="minorHAnsi"/>
                    <w:bCs/>
                    <w:noProof/>
                    <w:webHidden/>
                    <w:color w:val="000000" w:themeColor="text1"/>
                  </w:rPr>
                  <w:t>46</w:t>
                </w:r>
              </w:hyperlink>
            </w:p>
            <w:p w14:paraId="4B106099" w14:textId="77A8E8D1" w:rsidR="00FA7A34" w:rsidRPr="00FA7A34" w:rsidRDefault="00FA7A34" w:rsidP="00EC63FC">
              <w:pPr>
                <w:tabs>
                  <w:tab w:val="left" w:pos="709"/>
                  <w:tab w:val="right" w:leader="dot" w:pos="9203"/>
                </w:tabs>
                <w:spacing w:after="100" w:line="240" w:lineRule="auto"/>
                <w:rPr>
                  <w:rFonts w:asciiTheme="minorHAnsi" w:eastAsiaTheme="minorEastAsia" w:hAnsiTheme="minorHAnsi" w:cstheme="minorBidi"/>
                  <w:bCs/>
                  <w:noProof/>
                  <w:color w:val="000000" w:themeColor="text1"/>
                  <w:kern w:val="2"/>
                  <w:lang w:eastAsia="en-GB"/>
                  <w14:ligatures w14:val="standardContextual"/>
                </w:rPr>
              </w:pPr>
              <w:hyperlink w:anchor="_Toc184643463" w:history="1">
                <w:r w:rsidRPr="00FA7A34">
                  <w:rPr>
                    <w:rFonts w:asciiTheme="minorHAnsi" w:eastAsiaTheme="minorHAnsi" w:hAnsiTheme="minorHAnsi" w:cstheme="minorHAnsi"/>
                    <w:bCs/>
                    <w:noProof/>
                    <w:color w:val="000000" w:themeColor="text1"/>
                  </w:rPr>
                  <w:t>4.2</w:t>
                </w:r>
                <w:r w:rsidRPr="00FA7A34">
                  <w:rPr>
                    <w:rFonts w:asciiTheme="minorHAnsi" w:eastAsiaTheme="minorEastAsia" w:hAnsiTheme="minorHAnsi" w:cstheme="minorBidi"/>
                    <w:bCs/>
                    <w:noProof/>
                    <w:color w:val="000000" w:themeColor="text1"/>
                    <w:kern w:val="2"/>
                    <w:lang w:eastAsia="en-GB"/>
                    <w14:ligatures w14:val="standardContextual"/>
                  </w:rPr>
                  <w:tab/>
                </w:r>
                <w:r w:rsidRPr="00FA7A34">
                  <w:rPr>
                    <w:rFonts w:asciiTheme="minorHAnsi" w:eastAsiaTheme="minorHAnsi" w:hAnsiTheme="minorHAnsi" w:cstheme="minorHAnsi"/>
                    <w:bCs/>
                    <w:noProof/>
                    <w:color w:val="000000" w:themeColor="text1"/>
                  </w:rPr>
                  <w:t>Performance management and reporting</w:t>
                </w:r>
                <w:r w:rsidRPr="00FA7A34">
                  <w:rPr>
                    <w:rFonts w:asciiTheme="minorHAnsi" w:eastAsiaTheme="minorHAnsi" w:hAnsiTheme="minorHAnsi" w:cstheme="minorHAnsi"/>
                    <w:bCs/>
                    <w:noProof/>
                    <w:webHidden/>
                    <w:color w:val="000000" w:themeColor="text1"/>
                  </w:rPr>
                  <w:tab/>
                </w:r>
                <w:r w:rsidR="008F5C34">
                  <w:rPr>
                    <w:rFonts w:asciiTheme="minorHAnsi" w:eastAsiaTheme="minorHAnsi" w:hAnsiTheme="minorHAnsi" w:cstheme="minorHAnsi"/>
                    <w:bCs/>
                    <w:noProof/>
                    <w:webHidden/>
                    <w:color w:val="000000" w:themeColor="text1"/>
                  </w:rPr>
                  <w:t>50</w:t>
                </w:r>
              </w:hyperlink>
            </w:p>
            <w:p w14:paraId="4E56A985" w14:textId="4D62AA03" w:rsidR="00FA7A34" w:rsidRPr="00FA7A34" w:rsidRDefault="00FA7A34" w:rsidP="00EC63FC">
              <w:pPr>
                <w:tabs>
                  <w:tab w:val="left" w:pos="709"/>
                  <w:tab w:val="right" w:leader="dot" w:pos="9203"/>
                </w:tabs>
                <w:spacing w:after="100" w:line="240" w:lineRule="auto"/>
                <w:rPr>
                  <w:rFonts w:asciiTheme="minorHAnsi" w:eastAsiaTheme="minorEastAsia" w:hAnsiTheme="minorHAnsi" w:cstheme="minorBidi"/>
                  <w:bCs/>
                  <w:noProof/>
                  <w:color w:val="000000" w:themeColor="text1"/>
                  <w:kern w:val="2"/>
                  <w:lang w:eastAsia="en-GB"/>
                  <w14:ligatures w14:val="standardContextual"/>
                </w:rPr>
              </w:pPr>
              <w:hyperlink w:anchor="_Toc184643464" w:history="1">
                <w:r w:rsidRPr="00FA7A34">
                  <w:rPr>
                    <w:rFonts w:asciiTheme="minorHAnsi" w:eastAsiaTheme="minorHAnsi" w:hAnsiTheme="minorHAnsi" w:cstheme="minorHAnsi"/>
                    <w:bCs/>
                    <w:noProof/>
                    <w:color w:val="000000" w:themeColor="text1"/>
                  </w:rPr>
                  <w:t>4.3</w:t>
                </w:r>
                <w:r w:rsidRPr="00FA7A34">
                  <w:rPr>
                    <w:rFonts w:asciiTheme="minorHAnsi" w:eastAsiaTheme="minorEastAsia" w:hAnsiTheme="minorHAnsi" w:cstheme="minorBidi"/>
                    <w:bCs/>
                    <w:noProof/>
                    <w:color w:val="000000" w:themeColor="text1"/>
                    <w:kern w:val="2"/>
                    <w:lang w:eastAsia="en-GB"/>
                    <w14:ligatures w14:val="standardContextual"/>
                  </w:rPr>
                  <w:tab/>
                </w:r>
                <w:r w:rsidRPr="00FA7A34">
                  <w:rPr>
                    <w:rFonts w:asciiTheme="minorHAnsi" w:eastAsiaTheme="minorHAnsi" w:hAnsiTheme="minorHAnsi" w:cstheme="minorHAnsi"/>
                    <w:bCs/>
                    <w:noProof/>
                    <w:color w:val="000000" w:themeColor="text1"/>
                  </w:rPr>
                  <w:t>Communication</w:t>
                </w:r>
                <w:r w:rsidRPr="00FA7A34">
                  <w:rPr>
                    <w:rFonts w:asciiTheme="minorHAnsi" w:eastAsiaTheme="minorHAnsi" w:hAnsiTheme="minorHAnsi" w:cstheme="minorHAnsi"/>
                    <w:bCs/>
                    <w:noProof/>
                    <w:webHidden/>
                    <w:color w:val="000000" w:themeColor="text1"/>
                  </w:rPr>
                  <w:tab/>
                </w:r>
                <w:r w:rsidR="008F5C34">
                  <w:rPr>
                    <w:rFonts w:asciiTheme="minorHAnsi" w:eastAsiaTheme="minorHAnsi" w:hAnsiTheme="minorHAnsi" w:cstheme="minorHAnsi"/>
                    <w:bCs/>
                    <w:noProof/>
                    <w:webHidden/>
                    <w:color w:val="000000" w:themeColor="text1"/>
                  </w:rPr>
                  <w:t>54</w:t>
                </w:r>
              </w:hyperlink>
            </w:p>
            <w:p w14:paraId="6DB22848" w14:textId="04B57FE1" w:rsidR="00FA7A34" w:rsidRPr="00FA7A34" w:rsidRDefault="00FA7A34" w:rsidP="00EC63FC">
              <w:pPr>
                <w:tabs>
                  <w:tab w:val="left" w:pos="709"/>
                  <w:tab w:val="right" w:leader="dot" w:pos="9203"/>
                </w:tabs>
                <w:spacing w:after="100" w:line="240" w:lineRule="auto"/>
                <w:rPr>
                  <w:rFonts w:asciiTheme="minorHAnsi" w:eastAsiaTheme="minorEastAsia" w:hAnsiTheme="minorHAnsi" w:cstheme="minorBidi"/>
                  <w:bCs/>
                  <w:noProof/>
                  <w:color w:val="000000" w:themeColor="text1"/>
                  <w:kern w:val="2"/>
                  <w:lang w:eastAsia="en-GB"/>
                  <w14:ligatures w14:val="standardContextual"/>
                </w:rPr>
              </w:pPr>
              <w:hyperlink w:anchor="_Toc184643465" w:history="1">
                <w:r w:rsidRPr="00FA7A34">
                  <w:rPr>
                    <w:rFonts w:asciiTheme="minorHAnsi" w:eastAsiaTheme="minorHAnsi" w:hAnsiTheme="minorHAnsi" w:cstheme="minorHAnsi"/>
                    <w:bCs/>
                    <w:noProof/>
                    <w:color w:val="000000" w:themeColor="text1"/>
                  </w:rPr>
                  <w:t>4.4</w:t>
                </w:r>
                <w:r w:rsidRPr="00FA7A34">
                  <w:rPr>
                    <w:rFonts w:asciiTheme="minorHAnsi" w:eastAsiaTheme="minorEastAsia" w:hAnsiTheme="minorHAnsi" w:cstheme="minorBidi"/>
                    <w:bCs/>
                    <w:noProof/>
                    <w:color w:val="000000" w:themeColor="text1"/>
                    <w:kern w:val="2"/>
                    <w:lang w:eastAsia="en-GB"/>
                    <w14:ligatures w14:val="standardContextual"/>
                  </w:rPr>
                  <w:tab/>
                </w:r>
                <w:r w:rsidR="00722BD7">
                  <w:rPr>
                    <w:rFonts w:asciiTheme="minorHAnsi" w:eastAsiaTheme="minorHAnsi" w:hAnsiTheme="minorHAnsi" w:cstheme="minorHAnsi"/>
                    <w:bCs/>
                    <w:noProof/>
                    <w:color w:val="000000" w:themeColor="text1"/>
                  </w:rPr>
                  <w:t>Pricing</w:t>
                </w:r>
                <w:r w:rsidRPr="00FA7A34">
                  <w:rPr>
                    <w:rFonts w:asciiTheme="minorHAnsi" w:eastAsiaTheme="minorHAnsi" w:hAnsiTheme="minorHAnsi" w:cstheme="minorHAnsi"/>
                    <w:bCs/>
                    <w:noProof/>
                    <w:color w:val="000000" w:themeColor="text1"/>
                  </w:rPr>
                  <w:t>ing schedule</w:t>
                </w:r>
                <w:r w:rsidRPr="00FA7A34">
                  <w:rPr>
                    <w:rFonts w:asciiTheme="minorHAnsi" w:eastAsiaTheme="minorHAnsi" w:hAnsiTheme="minorHAnsi" w:cstheme="minorHAnsi"/>
                    <w:bCs/>
                    <w:noProof/>
                    <w:webHidden/>
                    <w:color w:val="000000" w:themeColor="text1"/>
                  </w:rPr>
                  <w:tab/>
                </w:r>
                <w:r w:rsidR="004E57E3">
                  <w:rPr>
                    <w:rFonts w:asciiTheme="minorHAnsi" w:eastAsiaTheme="minorHAnsi" w:hAnsiTheme="minorHAnsi" w:cstheme="minorHAnsi"/>
                    <w:bCs/>
                    <w:noProof/>
                    <w:webHidden/>
                    <w:color w:val="000000" w:themeColor="text1"/>
                  </w:rPr>
                  <w:t>55</w:t>
                </w:r>
              </w:hyperlink>
            </w:p>
            <w:p w14:paraId="66C0519B" w14:textId="52EC9A63" w:rsidR="00FA7A34" w:rsidRPr="00FA7A34" w:rsidRDefault="00FA7A34" w:rsidP="00EC63FC">
              <w:pPr>
                <w:tabs>
                  <w:tab w:val="left" w:pos="709"/>
                  <w:tab w:val="right" w:leader="dot" w:pos="9203"/>
                </w:tabs>
                <w:spacing w:after="100" w:line="240" w:lineRule="auto"/>
                <w:rPr>
                  <w:rFonts w:asciiTheme="minorHAnsi" w:eastAsiaTheme="minorEastAsia" w:hAnsiTheme="minorHAnsi" w:cstheme="minorBidi"/>
                  <w:bCs/>
                  <w:noProof/>
                  <w:color w:val="000000" w:themeColor="text1"/>
                  <w:kern w:val="2"/>
                  <w:lang w:eastAsia="en-GB"/>
                  <w14:ligatures w14:val="standardContextual"/>
                </w:rPr>
              </w:pPr>
              <w:hyperlink w:anchor="_Toc184643466" w:history="1">
                <w:r w:rsidRPr="00FA7A34">
                  <w:rPr>
                    <w:rFonts w:asciiTheme="minorHAnsi" w:eastAsiaTheme="minorHAnsi" w:hAnsiTheme="minorHAnsi" w:cstheme="minorHAnsi"/>
                    <w:bCs/>
                    <w:noProof/>
                    <w:color w:val="000000" w:themeColor="text1"/>
                  </w:rPr>
                  <w:t>4.5</w:t>
                </w:r>
                <w:r w:rsidRPr="00FA7A34">
                  <w:rPr>
                    <w:rFonts w:asciiTheme="minorHAnsi" w:eastAsiaTheme="minorEastAsia" w:hAnsiTheme="minorHAnsi" w:cstheme="minorBidi"/>
                    <w:bCs/>
                    <w:noProof/>
                    <w:color w:val="000000" w:themeColor="text1"/>
                    <w:kern w:val="2"/>
                    <w:lang w:eastAsia="en-GB"/>
                    <w14:ligatures w14:val="standardContextual"/>
                  </w:rPr>
                  <w:tab/>
                </w:r>
                <w:r w:rsidRPr="00FA7A34">
                  <w:rPr>
                    <w:rFonts w:asciiTheme="minorHAnsi" w:eastAsiaTheme="minorHAnsi" w:hAnsiTheme="minorHAnsi" w:cstheme="minorHAnsi"/>
                    <w:bCs/>
                    <w:noProof/>
                    <w:color w:val="000000" w:themeColor="text1"/>
                  </w:rPr>
                  <w:t>Safeguarding</w:t>
                </w:r>
                <w:r w:rsidRPr="00FA7A34">
                  <w:rPr>
                    <w:rFonts w:asciiTheme="minorHAnsi" w:eastAsiaTheme="minorHAnsi" w:hAnsiTheme="minorHAnsi" w:cstheme="minorHAnsi"/>
                    <w:bCs/>
                    <w:noProof/>
                    <w:webHidden/>
                    <w:color w:val="000000" w:themeColor="text1"/>
                  </w:rPr>
                  <w:tab/>
                </w:r>
                <w:r w:rsidR="004E57E3">
                  <w:rPr>
                    <w:rFonts w:asciiTheme="minorHAnsi" w:eastAsiaTheme="minorHAnsi" w:hAnsiTheme="minorHAnsi" w:cstheme="minorHAnsi"/>
                    <w:bCs/>
                    <w:noProof/>
                    <w:webHidden/>
                    <w:color w:val="000000" w:themeColor="text1"/>
                  </w:rPr>
                  <w:t>58</w:t>
                </w:r>
              </w:hyperlink>
            </w:p>
            <w:p w14:paraId="7B07A675" w14:textId="59ADFB84" w:rsidR="00FA7A34" w:rsidRPr="00FA7A34" w:rsidRDefault="00FA7A34" w:rsidP="00EC63FC">
              <w:pPr>
                <w:tabs>
                  <w:tab w:val="left" w:pos="709"/>
                  <w:tab w:val="right" w:leader="dot" w:pos="9203"/>
                </w:tabs>
                <w:spacing w:after="100" w:line="240" w:lineRule="auto"/>
                <w:rPr>
                  <w:rFonts w:asciiTheme="minorHAnsi" w:eastAsiaTheme="minorEastAsia" w:hAnsiTheme="minorHAnsi" w:cstheme="minorBidi"/>
                  <w:bCs/>
                  <w:noProof/>
                  <w:color w:val="000000" w:themeColor="text1"/>
                  <w:kern w:val="2"/>
                  <w:lang w:eastAsia="en-GB"/>
                  <w14:ligatures w14:val="standardContextual"/>
                </w:rPr>
              </w:pPr>
              <w:hyperlink w:anchor="_Toc184643467" w:history="1">
                <w:r w:rsidRPr="00FA7A34">
                  <w:rPr>
                    <w:rFonts w:asciiTheme="minorHAnsi" w:eastAsiaTheme="minorHAnsi" w:hAnsiTheme="minorHAnsi" w:cstheme="minorHAnsi"/>
                    <w:bCs/>
                    <w:noProof/>
                    <w:color w:val="000000" w:themeColor="text1"/>
                  </w:rPr>
                  <w:t>4.6</w:t>
                </w:r>
                <w:r w:rsidRPr="00FA7A34">
                  <w:rPr>
                    <w:rFonts w:asciiTheme="minorHAnsi" w:eastAsiaTheme="minorEastAsia" w:hAnsiTheme="minorHAnsi" w:cstheme="minorBidi"/>
                    <w:bCs/>
                    <w:noProof/>
                    <w:color w:val="000000" w:themeColor="text1"/>
                    <w:kern w:val="2"/>
                    <w:lang w:eastAsia="en-GB"/>
                    <w14:ligatures w14:val="standardContextual"/>
                  </w:rPr>
                  <w:tab/>
                </w:r>
                <w:r w:rsidRPr="00FA7A34">
                  <w:rPr>
                    <w:rFonts w:asciiTheme="minorHAnsi" w:eastAsiaTheme="minorHAnsi" w:hAnsiTheme="minorHAnsi" w:cstheme="minorHAnsi"/>
                    <w:bCs/>
                    <w:noProof/>
                    <w:color w:val="000000" w:themeColor="text1"/>
                  </w:rPr>
                  <w:t>Governance</w:t>
                </w:r>
                <w:r w:rsidRPr="00FA7A34">
                  <w:rPr>
                    <w:rFonts w:asciiTheme="minorHAnsi" w:eastAsiaTheme="minorHAnsi" w:hAnsiTheme="minorHAnsi" w:cstheme="minorHAnsi"/>
                    <w:bCs/>
                    <w:noProof/>
                    <w:webHidden/>
                    <w:color w:val="000000" w:themeColor="text1"/>
                  </w:rPr>
                  <w:tab/>
                </w:r>
                <w:r w:rsidR="004E57E3">
                  <w:rPr>
                    <w:rFonts w:asciiTheme="minorHAnsi" w:eastAsiaTheme="minorHAnsi" w:hAnsiTheme="minorHAnsi" w:cstheme="minorHAnsi"/>
                    <w:bCs/>
                    <w:noProof/>
                    <w:webHidden/>
                    <w:color w:val="000000" w:themeColor="text1"/>
                  </w:rPr>
                  <w:t>59</w:t>
                </w:r>
              </w:hyperlink>
            </w:p>
            <w:p w14:paraId="6F89E012" w14:textId="0A9DD331" w:rsidR="00FA7A34" w:rsidRPr="00FA7A34" w:rsidRDefault="00FA7A34" w:rsidP="00EC63FC">
              <w:pPr>
                <w:tabs>
                  <w:tab w:val="left" w:pos="709"/>
                  <w:tab w:val="right" w:leader="dot" w:pos="9203"/>
                </w:tabs>
                <w:spacing w:after="100" w:line="240" w:lineRule="auto"/>
                <w:rPr>
                  <w:rFonts w:asciiTheme="minorHAnsi" w:eastAsiaTheme="minorEastAsia" w:hAnsiTheme="minorHAnsi" w:cstheme="minorBidi"/>
                  <w:bCs/>
                  <w:noProof/>
                  <w:color w:val="000000" w:themeColor="text1"/>
                  <w:kern w:val="2"/>
                  <w:lang w:eastAsia="en-GB"/>
                  <w14:ligatures w14:val="standardContextual"/>
                </w:rPr>
              </w:pPr>
              <w:hyperlink w:anchor="_Toc184643468" w:history="1">
                <w:r w:rsidRPr="00FA7A34">
                  <w:rPr>
                    <w:rFonts w:asciiTheme="minorHAnsi" w:eastAsiaTheme="minorHAnsi" w:hAnsiTheme="minorHAnsi" w:cstheme="minorHAnsi"/>
                    <w:bCs/>
                    <w:noProof/>
                    <w:color w:val="000000" w:themeColor="text1"/>
                  </w:rPr>
                  <w:t>4.7</w:t>
                </w:r>
                <w:r w:rsidRPr="00FA7A34">
                  <w:rPr>
                    <w:rFonts w:asciiTheme="minorHAnsi" w:eastAsiaTheme="minorEastAsia" w:hAnsiTheme="minorHAnsi" w:cstheme="minorBidi"/>
                    <w:bCs/>
                    <w:noProof/>
                    <w:color w:val="000000" w:themeColor="text1"/>
                    <w:kern w:val="2"/>
                    <w:lang w:eastAsia="en-GB"/>
                    <w14:ligatures w14:val="standardContextual"/>
                  </w:rPr>
                  <w:tab/>
                </w:r>
                <w:r w:rsidRPr="00FA7A34">
                  <w:rPr>
                    <w:rFonts w:asciiTheme="minorHAnsi" w:eastAsiaTheme="minorHAnsi" w:hAnsiTheme="minorHAnsi" w:cstheme="minorHAnsi"/>
                    <w:bCs/>
                    <w:noProof/>
                    <w:color w:val="000000" w:themeColor="text1"/>
                  </w:rPr>
                  <w:t>Social value</w:t>
                </w:r>
                <w:r w:rsidRPr="00FA7A34">
                  <w:rPr>
                    <w:rFonts w:asciiTheme="minorHAnsi" w:eastAsiaTheme="minorHAnsi" w:hAnsiTheme="minorHAnsi" w:cstheme="minorHAnsi"/>
                    <w:bCs/>
                    <w:noProof/>
                    <w:webHidden/>
                    <w:color w:val="000000" w:themeColor="text1"/>
                  </w:rPr>
                  <w:tab/>
                </w:r>
                <w:r w:rsidRPr="00FA7A34">
                  <w:rPr>
                    <w:rFonts w:asciiTheme="minorHAnsi" w:eastAsiaTheme="minorHAnsi" w:hAnsiTheme="minorHAnsi" w:cstheme="minorHAnsi"/>
                    <w:bCs/>
                    <w:noProof/>
                    <w:webHidden/>
                    <w:color w:val="000000" w:themeColor="text1"/>
                  </w:rPr>
                  <w:fldChar w:fldCharType="begin"/>
                </w:r>
                <w:r w:rsidRPr="00FA7A34">
                  <w:rPr>
                    <w:rFonts w:asciiTheme="minorHAnsi" w:eastAsiaTheme="minorHAnsi" w:hAnsiTheme="minorHAnsi" w:cstheme="minorHAnsi"/>
                    <w:bCs/>
                    <w:noProof/>
                    <w:webHidden/>
                    <w:color w:val="000000" w:themeColor="text1"/>
                  </w:rPr>
                  <w:instrText xml:space="preserve"> PAGEREF _Toc184643468 \h </w:instrText>
                </w:r>
                <w:r w:rsidRPr="00FA7A34">
                  <w:rPr>
                    <w:rFonts w:asciiTheme="minorHAnsi" w:eastAsiaTheme="minorHAnsi" w:hAnsiTheme="minorHAnsi" w:cstheme="minorHAnsi"/>
                    <w:bCs/>
                    <w:noProof/>
                    <w:webHidden/>
                    <w:color w:val="000000" w:themeColor="text1"/>
                  </w:rPr>
                </w:r>
                <w:r w:rsidRPr="00FA7A34">
                  <w:rPr>
                    <w:rFonts w:asciiTheme="minorHAnsi" w:eastAsiaTheme="minorHAnsi" w:hAnsiTheme="minorHAnsi" w:cstheme="minorHAnsi"/>
                    <w:bCs/>
                    <w:noProof/>
                    <w:webHidden/>
                    <w:color w:val="000000" w:themeColor="text1"/>
                  </w:rPr>
                  <w:fldChar w:fldCharType="separate"/>
                </w:r>
                <w:r w:rsidR="004E57E3">
                  <w:rPr>
                    <w:rFonts w:asciiTheme="minorHAnsi" w:eastAsiaTheme="minorHAnsi" w:hAnsiTheme="minorHAnsi" w:cstheme="minorHAnsi"/>
                    <w:bCs/>
                    <w:noProof/>
                    <w:webHidden/>
                    <w:color w:val="000000" w:themeColor="text1"/>
                  </w:rPr>
                  <w:t>61</w:t>
                </w:r>
                <w:r w:rsidRPr="00FA7A34">
                  <w:rPr>
                    <w:rFonts w:asciiTheme="minorHAnsi" w:eastAsiaTheme="minorHAnsi" w:hAnsiTheme="minorHAnsi" w:cstheme="minorHAnsi"/>
                    <w:bCs/>
                    <w:noProof/>
                    <w:webHidden/>
                    <w:color w:val="000000" w:themeColor="text1"/>
                  </w:rPr>
                  <w:fldChar w:fldCharType="end"/>
                </w:r>
              </w:hyperlink>
            </w:p>
            <w:p w14:paraId="1765FF43" w14:textId="6946D924" w:rsidR="00FA7A34" w:rsidRPr="00FA7A34" w:rsidRDefault="00FA7A34" w:rsidP="00EC63FC">
              <w:pPr>
                <w:tabs>
                  <w:tab w:val="left" w:pos="709"/>
                  <w:tab w:val="right" w:leader="dot" w:pos="9203"/>
                </w:tabs>
                <w:spacing w:after="100" w:line="240" w:lineRule="auto"/>
                <w:rPr>
                  <w:rFonts w:asciiTheme="minorHAnsi" w:eastAsiaTheme="minorEastAsia" w:hAnsiTheme="minorHAnsi" w:cstheme="minorBidi"/>
                  <w:bCs/>
                  <w:noProof/>
                  <w:color w:val="000000" w:themeColor="text1"/>
                  <w:kern w:val="2"/>
                  <w:lang w:eastAsia="en-GB"/>
                  <w14:ligatures w14:val="standardContextual"/>
                </w:rPr>
              </w:pPr>
              <w:hyperlink w:anchor="_Toc184643469" w:history="1">
                <w:r w:rsidRPr="00FA7A34">
                  <w:rPr>
                    <w:rFonts w:asciiTheme="minorHAnsi" w:eastAsiaTheme="minorHAnsi" w:hAnsiTheme="minorHAnsi" w:cstheme="minorHAnsi"/>
                    <w:bCs/>
                    <w:noProof/>
                    <w:color w:val="000000" w:themeColor="text1"/>
                  </w:rPr>
                  <w:t>4.8</w:t>
                </w:r>
                <w:r w:rsidRPr="00FA7A34">
                  <w:rPr>
                    <w:rFonts w:asciiTheme="minorHAnsi" w:eastAsiaTheme="minorEastAsia" w:hAnsiTheme="minorHAnsi" w:cstheme="minorBidi"/>
                    <w:bCs/>
                    <w:noProof/>
                    <w:color w:val="000000" w:themeColor="text1"/>
                    <w:kern w:val="2"/>
                    <w:lang w:eastAsia="en-GB"/>
                    <w14:ligatures w14:val="standardContextual"/>
                  </w:rPr>
                  <w:tab/>
                </w:r>
                <w:r w:rsidRPr="00FA7A34">
                  <w:rPr>
                    <w:rFonts w:asciiTheme="minorHAnsi" w:eastAsiaTheme="minorHAnsi" w:hAnsiTheme="minorHAnsi" w:cstheme="minorHAnsi"/>
                    <w:bCs/>
                    <w:noProof/>
                    <w:color w:val="000000" w:themeColor="text1"/>
                  </w:rPr>
                  <w:t>Contract</w:t>
                </w:r>
                <w:r w:rsidRPr="00FA7A34">
                  <w:rPr>
                    <w:rFonts w:asciiTheme="minorHAnsi" w:eastAsiaTheme="minorHAnsi" w:hAnsiTheme="minorHAnsi" w:cstheme="minorHAnsi"/>
                    <w:bCs/>
                    <w:noProof/>
                    <w:webHidden/>
                    <w:color w:val="000000" w:themeColor="text1"/>
                  </w:rPr>
                  <w:tab/>
                </w:r>
                <w:r w:rsidR="004E57E3">
                  <w:rPr>
                    <w:rFonts w:asciiTheme="minorHAnsi" w:eastAsiaTheme="minorHAnsi" w:hAnsiTheme="minorHAnsi" w:cstheme="minorHAnsi"/>
                    <w:bCs/>
                    <w:noProof/>
                    <w:webHidden/>
                    <w:color w:val="000000" w:themeColor="text1"/>
                  </w:rPr>
                  <w:t>62</w:t>
                </w:r>
              </w:hyperlink>
            </w:p>
            <w:p w14:paraId="4310DE5A" w14:textId="450ED925" w:rsidR="00FA7A34" w:rsidRPr="00FA7A34" w:rsidRDefault="00FA7A34" w:rsidP="00EC63FC">
              <w:pPr>
                <w:shd w:val="clear" w:color="auto" w:fill="FFFFFF" w:themeFill="background1"/>
                <w:tabs>
                  <w:tab w:val="left" w:pos="709"/>
                  <w:tab w:val="right" w:leader="dot" w:pos="9214"/>
                </w:tabs>
                <w:spacing w:after="0" w:line="240" w:lineRule="auto"/>
                <w:rPr>
                  <w:rFonts w:asciiTheme="minorHAnsi" w:eastAsiaTheme="minorEastAsia" w:hAnsiTheme="minorHAnsi" w:cstheme="minorBidi"/>
                  <w:b/>
                  <w:noProof/>
                  <w:color w:val="FFFFFF" w:themeColor="background1"/>
                  <w:kern w:val="2"/>
                  <w:lang w:eastAsia="en-GB"/>
                  <w14:ligatures w14:val="standardContextual"/>
                </w:rPr>
              </w:pPr>
              <w:hyperlink w:anchor="_Toc184643471" w:history="1">
                <w:r w:rsidRPr="00FA7A34">
                  <w:rPr>
                    <w:rFonts w:asciiTheme="minorHAnsi" w:eastAsiaTheme="minorHAnsi" w:hAnsiTheme="minorHAnsi" w:cstheme="minorHAnsi"/>
                    <w:b/>
                    <w:noProof/>
                    <w:color w:val="FFFFFF" w:themeColor="background1"/>
                    <w:sz w:val="24"/>
                    <w:szCs w:val="24"/>
                    <w:u w:val="single"/>
                    <w:shd w:val="clear" w:color="auto" w:fill="000000" w:themeFill="text1"/>
                  </w:rPr>
                  <w:t>5.</w:t>
                </w:r>
                <w:r w:rsidRPr="00FA7A34">
                  <w:rPr>
                    <w:rFonts w:asciiTheme="minorHAnsi" w:eastAsiaTheme="minorEastAsia" w:hAnsiTheme="minorHAnsi" w:cstheme="minorBidi"/>
                    <w:b/>
                    <w:noProof/>
                    <w:color w:val="FFFFFF" w:themeColor="background1"/>
                    <w:kern w:val="2"/>
                    <w:shd w:val="clear" w:color="auto" w:fill="000000" w:themeFill="text1"/>
                    <w:lang w:eastAsia="en-GB"/>
                    <w14:ligatures w14:val="standardContextual"/>
                  </w:rPr>
                  <w:tab/>
                </w:r>
                <w:r w:rsidRPr="00FA7A34">
                  <w:rPr>
                    <w:rFonts w:asciiTheme="minorHAnsi" w:eastAsiaTheme="minorHAnsi" w:hAnsiTheme="minorHAnsi" w:cstheme="minorHAnsi"/>
                    <w:b/>
                    <w:noProof/>
                    <w:color w:val="FFFFFF" w:themeColor="background1"/>
                    <w:sz w:val="24"/>
                    <w:szCs w:val="24"/>
                    <w:u w:val="single"/>
                    <w:shd w:val="clear" w:color="auto" w:fill="000000" w:themeFill="text1"/>
                  </w:rPr>
                  <w:t>APPENDICES</w:t>
                </w:r>
                <w:r w:rsidRPr="00FA7A34">
                  <w:rPr>
                    <w:rFonts w:asciiTheme="minorHAnsi" w:eastAsiaTheme="minorHAnsi" w:hAnsiTheme="minorHAnsi" w:cstheme="minorHAnsi"/>
                    <w:b/>
                    <w:noProof/>
                    <w:webHidden/>
                    <w:color w:val="FFFFFF" w:themeColor="background1"/>
                    <w:sz w:val="24"/>
                    <w:szCs w:val="24"/>
                    <w:shd w:val="clear" w:color="auto" w:fill="000000" w:themeFill="text1"/>
                  </w:rPr>
                  <w:tab/>
                </w:r>
                <w:r w:rsidR="00332272">
                  <w:rPr>
                    <w:rFonts w:asciiTheme="minorHAnsi" w:eastAsiaTheme="minorHAnsi" w:hAnsiTheme="minorHAnsi" w:cstheme="minorHAnsi"/>
                    <w:b/>
                    <w:noProof/>
                    <w:webHidden/>
                    <w:color w:val="FFFFFF" w:themeColor="background1"/>
                    <w:sz w:val="24"/>
                    <w:szCs w:val="24"/>
                    <w:shd w:val="clear" w:color="auto" w:fill="000000" w:themeFill="text1"/>
                  </w:rPr>
                  <w:t>64</w:t>
                </w:r>
              </w:hyperlink>
            </w:p>
            <w:p w14:paraId="792EFE7B" w14:textId="1628C0BC" w:rsidR="00FA7A34" w:rsidRPr="00FA7A34" w:rsidRDefault="00FA7A34" w:rsidP="00EC63FC">
              <w:pPr>
                <w:tabs>
                  <w:tab w:val="left" w:pos="709"/>
                  <w:tab w:val="right" w:leader="dot" w:pos="9203"/>
                </w:tabs>
                <w:spacing w:after="100" w:line="240" w:lineRule="auto"/>
                <w:rPr>
                  <w:rFonts w:asciiTheme="minorHAnsi" w:eastAsiaTheme="minorHAnsi" w:hAnsiTheme="minorHAnsi" w:cstheme="minorHAnsi"/>
                  <w:bCs/>
                  <w:noProof/>
                  <w:color w:val="000000" w:themeColor="text1"/>
                </w:rPr>
              </w:pPr>
              <w:hyperlink w:anchor="_Toc184643472" w:history="1">
                <w:r w:rsidRPr="00FA7A34">
                  <w:rPr>
                    <w:rFonts w:asciiTheme="minorHAnsi" w:eastAsiaTheme="minorHAnsi" w:hAnsiTheme="minorHAnsi" w:cstheme="minorHAnsi"/>
                    <w:bCs/>
                    <w:noProof/>
                    <w:color w:val="000000" w:themeColor="text1"/>
                  </w:rPr>
                  <w:t>5.1       Definitions</w:t>
                </w:r>
                <w:r w:rsidRPr="00FA7A34">
                  <w:rPr>
                    <w:rFonts w:asciiTheme="minorHAnsi" w:eastAsiaTheme="minorHAnsi" w:hAnsiTheme="minorHAnsi" w:cstheme="minorHAnsi"/>
                    <w:b/>
                    <w:noProof/>
                    <w:webHidden/>
                    <w:color w:val="000000" w:themeColor="text1"/>
                  </w:rPr>
                  <w:tab/>
                </w:r>
                <w:r w:rsidR="00332272">
                  <w:rPr>
                    <w:rFonts w:asciiTheme="minorHAnsi" w:eastAsiaTheme="minorHAnsi" w:hAnsiTheme="minorHAnsi" w:cstheme="minorHAnsi"/>
                    <w:b/>
                    <w:noProof/>
                    <w:webHidden/>
                    <w:color w:val="000000" w:themeColor="text1"/>
                  </w:rPr>
                  <w:t>64</w:t>
                </w:r>
              </w:hyperlink>
            </w:p>
            <w:p w14:paraId="4FDD0D4A" w14:textId="03BF3118" w:rsidR="00EC63FC" w:rsidRPr="00EC63FC" w:rsidRDefault="00FA7A34" w:rsidP="00EC63FC">
              <w:pPr>
                <w:shd w:val="clear" w:color="auto" w:fill="FFFFFF" w:themeFill="background1"/>
                <w:tabs>
                  <w:tab w:val="left" w:pos="709"/>
                  <w:tab w:val="right" w:leader="dot" w:pos="9214"/>
                </w:tabs>
                <w:spacing w:after="0" w:line="240" w:lineRule="auto"/>
                <w:rPr>
                  <w:rFonts w:eastAsiaTheme="minorEastAsia" w:cstheme="minorBidi"/>
                  <w:bCs/>
                  <w:color w:val="000000" w:themeColor="text1"/>
                </w:rPr>
              </w:pPr>
              <w:r w:rsidRPr="00FA7A34">
                <w:rPr>
                  <w:rFonts w:asciiTheme="minorHAnsi" w:eastAsiaTheme="minorHAnsi" w:hAnsiTheme="minorHAnsi" w:cstheme="minorHAnsi"/>
                  <w:b/>
                  <w:noProof/>
                  <w:color w:val="FFFFFF" w:themeColor="background1"/>
                  <w:sz w:val="24"/>
                  <w:szCs w:val="24"/>
                  <w:shd w:val="clear" w:color="auto" w:fill="000000" w:themeFill="text1"/>
                </w:rPr>
                <w:lastRenderedPageBreak/>
                <w:fldChar w:fldCharType="end"/>
              </w:r>
            </w:p>
          </w:sdtContent>
        </w:sdt>
      </w:sdtContent>
    </w:sdt>
    <w:bookmarkStart w:id="0" w:name="_Toc228710806" w:displacedByCustomXml="prev"/>
    <w:bookmarkStart w:id="1" w:name="_Toc378921790" w:displacedByCustomXml="prev"/>
    <w:p w14:paraId="27990BD3" w14:textId="76B635A7" w:rsidR="003E7264" w:rsidRPr="00EC63FC" w:rsidRDefault="003E7264" w:rsidP="007C3CA2">
      <w:pPr>
        <w:spacing w:after="0" w:line="240" w:lineRule="auto"/>
        <w:rPr>
          <w:rFonts w:asciiTheme="minorHAnsi" w:hAnsiTheme="minorHAnsi" w:cstheme="minorBidi"/>
          <w:color w:val="000000" w:themeColor="text1"/>
          <w:sz w:val="24"/>
          <w:szCs w:val="24"/>
        </w:rPr>
      </w:pPr>
    </w:p>
    <w:p w14:paraId="6BC83730" w14:textId="77777777" w:rsidR="00590E91" w:rsidRPr="00165704" w:rsidRDefault="00590E91" w:rsidP="008C1155">
      <w:pPr>
        <w:pStyle w:val="TOC1"/>
        <w:rPr>
          <w:rFonts w:asciiTheme="minorHAnsi" w:hAnsiTheme="minorHAnsi"/>
        </w:rPr>
      </w:pPr>
      <w:bookmarkStart w:id="2" w:name="_Toc228719105"/>
      <w:bookmarkEnd w:id="1"/>
      <w:bookmarkEnd w:id="0"/>
      <w:r w:rsidRPr="008C1155">
        <w:t>BACKGROUND</w:t>
      </w:r>
      <w:bookmarkEnd w:id="2"/>
    </w:p>
    <w:p w14:paraId="1E131D60" w14:textId="77777777" w:rsidR="00293104" w:rsidRPr="00165704" w:rsidRDefault="00293104" w:rsidP="00F06973">
      <w:pPr>
        <w:pStyle w:val="ListParagraph"/>
        <w:spacing w:after="0" w:line="240" w:lineRule="auto"/>
        <w:rPr>
          <w:rFonts w:asciiTheme="minorHAnsi" w:hAnsiTheme="minorHAnsi" w:cstheme="minorHAnsi"/>
          <w:bCs/>
          <w:color w:val="000000" w:themeColor="text1"/>
          <w:sz w:val="24"/>
          <w:szCs w:val="24"/>
        </w:rPr>
      </w:pPr>
    </w:p>
    <w:p w14:paraId="1208FF24" w14:textId="77777777" w:rsidR="00590E91" w:rsidRPr="00165704" w:rsidRDefault="00590E91" w:rsidP="008C1155">
      <w:pPr>
        <w:pStyle w:val="TOC2"/>
        <w:rPr>
          <w:rFonts w:asciiTheme="minorHAnsi" w:hAnsiTheme="minorHAnsi" w:cstheme="minorBidi"/>
        </w:rPr>
      </w:pPr>
      <w:bookmarkStart w:id="3" w:name="_Toc228719106"/>
      <w:r w:rsidRPr="008C1155">
        <w:t>Introduction</w:t>
      </w:r>
      <w:bookmarkEnd w:id="3"/>
    </w:p>
    <w:p w14:paraId="2C5D9CFB" w14:textId="77777777" w:rsidR="005E59F2" w:rsidRPr="00165704" w:rsidRDefault="005E59F2" w:rsidP="00F06973">
      <w:pPr>
        <w:spacing w:after="0" w:line="240" w:lineRule="auto"/>
        <w:rPr>
          <w:rFonts w:asciiTheme="minorHAnsi" w:hAnsiTheme="minorHAnsi" w:cstheme="minorHAnsi"/>
          <w:bCs/>
          <w:color w:val="000000" w:themeColor="text1"/>
          <w:sz w:val="24"/>
          <w:szCs w:val="24"/>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811"/>
        <w:gridCol w:w="8392"/>
      </w:tblGrid>
      <w:tr w:rsidR="001A4092" w:rsidRPr="00165704" w14:paraId="3FC34CFE" w14:textId="77777777" w:rsidTr="62D79BB1">
        <w:tc>
          <w:tcPr>
            <w:tcW w:w="811" w:type="dxa"/>
          </w:tcPr>
          <w:p w14:paraId="058EE2C7" w14:textId="3AA89F48" w:rsidR="0038377E" w:rsidRPr="00165704" w:rsidRDefault="001031A1" w:rsidP="00F0697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1.1.</w:t>
            </w:r>
            <w:r w:rsidR="00212A98" w:rsidRPr="00165704">
              <w:rPr>
                <w:rFonts w:asciiTheme="minorHAnsi" w:hAnsiTheme="minorHAnsi" w:cstheme="minorHAnsi"/>
                <w:color w:val="000000" w:themeColor="text1"/>
                <w:sz w:val="24"/>
                <w:szCs w:val="24"/>
              </w:rPr>
              <w:t>1</w:t>
            </w:r>
          </w:p>
        </w:tc>
        <w:tc>
          <w:tcPr>
            <w:tcW w:w="8392" w:type="dxa"/>
          </w:tcPr>
          <w:p w14:paraId="21DD2D96" w14:textId="4FA9AD50" w:rsidR="00DB65F5" w:rsidRDefault="00DB65F5" w:rsidP="00E85E89">
            <w:pPr>
              <w:rPr>
                <w:kern w:val="2"/>
                <w:lang w:eastAsia="en-GB"/>
                <w14:ligatures w14:val="standardContextual"/>
              </w:rPr>
            </w:pPr>
            <w:r>
              <w:rPr>
                <w:color w:val="000000"/>
              </w:rPr>
              <w:t xml:space="preserve">This specification is for the provision of </w:t>
            </w:r>
            <w:r w:rsidR="00E14F3A">
              <w:rPr>
                <w:color w:val="000000"/>
              </w:rPr>
              <w:t>E</w:t>
            </w:r>
            <w:r>
              <w:rPr>
                <w:color w:val="000000"/>
              </w:rPr>
              <w:t>quipment</w:t>
            </w:r>
            <w:r>
              <w:t xml:space="preserve">, maintenance, collection of </w:t>
            </w:r>
            <w:r w:rsidRPr="0017650C">
              <w:rPr>
                <w:bCs/>
              </w:rPr>
              <w:t xml:space="preserve">Equipment </w:t>
            </w:r>
            <w:r>
              <w:t xml:space="preserve">no longer required, effective decontamination, </w:t>
            </w:r>
            <w:r w:rsidRPr="004837D8">
              <w:rPr>
                <w:color w:val="000000" w:themeColor="text1"/>
              </w:rPr>
              <w:t xml:space="preserve">reuse and </w:t>
            </w:r>
            <w:r>
              <w:t xml:space="preserve">robust data gathering, based on a credit rebate model for agreed </w:t>
            </w:r>
            <w:r w:rsidR="00F76528">
              <w:t>Catalogue</w:t>
            </w:r>
            <w:r>
              <w:t xml:space="preserve"> </w:t>
            </w:r>
            <w:r w:rsidR="00CA550D">
              <w:t>Equipment</w:t>
            </w:r>
            <w:r>
              <w:t>.</w:t>
            </w:r>
            <w:r>
              <w:rPr>
                <w:color w:val="000000"/>
              </w:rPr>
              <w:t xml:space="preserve"> </w:t>
            </w:r>
          </w:p>
          <w:p w14:paraId="559E94E7" w14:textId="106F47A0" w:rsidR="00A96551" w:rsidRPr="00165704" w:rsidRDefault="00A96551" w:rsidP="753C6E43">
            <w:pPr>
              <w:rPr>
                <w:rFonts w:asciiTheme="minorHAnsi" w:hAnsiTheme="minorHAnsi" w:cstheme="minorHAnsi"/>
                <w:sz w:val="24"/>
                <w:szCs w:val="24"/>
              </w:rPr>
            </w:pPr>
          </w:p>
        </w:tc>
      </w:tr>
      <w:tr w:rsidR="0003756D" w:rsidRPr="00165704" w14:paraId="25A4E5F5" w14:textId="77777777" w:rsidTr="62D79BB1">
        <w:tc>
          <w:tcPr>
            <w:tcW w:w="811" w:type="dxa"/>
          </w:tcPr>
          <w:p w14:paraId="1BCAB7A9" w14:textId="4A080B3C" w:rsidR="0003756D" w:rsidRPr="00165704" w:rsidRDefault="00532142" w:rsidP="00F0697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1.1.2</w:t>
            </w:r>
          </w:p>
        </w:tc>
        <w:tc>
          <w:tcPr>
            <w:tcW w:w="8392" w:type="dxa"/>
          </w:tcPr>
          <w:p w14:paraId="41BE804D" w14:textId="6DCEAE53" w:rsidR="0003756D" w:rsidRPr="00165704" w:rsidRDefault="0003756D" w:rsidP="753C6E4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 xml:space="preserve">The provision of </w:t>
            </w:r>
            <w:r w:rsidR="005002D2">
              <w:rPr>
                <w:rFonts w:asciiTheme="minorHAnsi" w:hAnsiTheme="minorHAnsi" w:cstheme="minorHAnsi"/>
                <w:color w:val="000000" w:themeColor="text1"/>
                <w:sz w:val="24"/>
                <w:szCs w:val="24"/>
              </w:rPr>
              <w:t>C</w:t>
            </w:r>
            <w:r w:rsidRPr="00165704">
              <w:rPr>
                <w:rFonts w:asciiTheme="minorHAnsi" w:hAnsiTheme="minorHAnsi" w:cstheme="minorHAnsi"/>
                <w:color w:val="000000" w:themeColor="text1"/>
                <w:sz w:val="24"/>
                <w:szCs w:val="24"/>
              </w:rPr>
              <w:t xml:space="preserve">ommunity </w:t>
            </w:r>
            <w:r w:rsidR="00733841">
              <w:rPr>
                <w:rFonts w:asciiTheme="minorHAnsi" w:hAnsiTheme="minorHAnsi" w:cstheme="minorHAnsi"/>
                <w:color w:val="000000" w:themeColor="text1"/>
                <w:sz w:val="24"/>
                <w:szCs w:val="24"/>
              </w:rPr>
              <w:t>Equipment</w:t>
            </w:r>
            <w:r w:rsidRPr="00165704">
              <w:rPr>
                <w:rFonts w:asciiTheme="minorHAnsi" w:hAnsiTheme="minorHAnsi" w:cstheme="minorHAnsi"/>
                <w:color w:val="000000" w:themeColor="text1"/>
                <w:sz w:val="24"/>
                <w:szCs w:val="24"/>
              </w:rPr>
              <w:t xml:space="preserve"> is essential for promoting the independence of people with disabilities of all ages and will often result in an </w:t>
            </w:r>
            <w:r w:rsidR="00B61856">
              <w:rPr>
                <w:rFonts w:asciiTheme="minorHAnsi" w:hAnsiTheme="minorHAnsi" w:cstheme="minorHAnsi"/>
                <w:color w:val="000000" w:themeColor="text1"/>
                <w:sz w:val="24"/>
                <w:szCs w:val="24"/>
              </w:rPr>
              <w:t>person</w:t>
            </w:r>
            <w:r w:rsidRPr="00165704">
              <w:rPr>
                <w:rFonts w:asciiTheme="minorHAnsi" w:hAnsiTheme="minorHAnsi" w:cstheme="minorHAnsi"/>
                <w:color w:val="000000" w:themeColor="text1"/>
                <w:sz w:val="24"/>
                <w:szCs w:val="24"/>
              </w:rPr>
              <w:t xml:space="preserve"> being able to cope independently</w:t>
            </w:r>
            <w:r w:rsidR="00FA04C9" w:rsidRPr="00165704">
              <w:rPr>
                <w:rFonts w:asciiTheme="minorHAnsi" w:hAnsiTheme="minorHAnsi" w:cstheme="minorHAnsi"/>
                <w:color w:val="000000" w:themeColor="text1"/>
                <w:sz w:val="24"/>
                <w:szCs w:val="24"/>
              </w:rPr>
              <w:t>,</w:t>
            </w:r>
            <w:r w:rsidRPr="00165704">
              <w:rPr>
                <w:rFonts w:asciiTheme="minorHAnsi" w:hAnsiTheme="minorHAnsi" w:cstheme="minorHAnsi"/>
                <w:color w:val="000000" w:themeColor="text1"/>
                <w:sz w:val="24"/>
                <w:szCs w:val="24"/>
              </w:rPr>
              <w:t xml:space="preserve"> without the need for other services. </w:t>
            </w:r>
          </w:p>
          <w:p w14:paraId="4AF49FD7" w14:textId="0C79CA1E" w:rsidR="00005076" w:rsidRPr="00165704" w:rsidRDefault="00005076" w:rsidP="753C6E43">
            <w:pPr>
              <w:rPr>
                <w:rFonts w:asciiTheme="minorHAnsi" w:hAnsiTheme="minorHAnsi" w:cstheme="minorHAnsi"/>
                <w:color w:val="000000" w:themeColor="text1"/>
                <w:sz w:val="24"/>
                <w:szCs w:val="24"/>
              </w:rPr>
            </w:pPr>
          </w:p>
        </w:tc>
      </w:tr>
      <w:tr w:rsidR="002831AB" w:rsidRPr="00165704" w14:paraId="2FD4F9A3" w14:textId="77777777" w:rsidTr="62D79BB1">
        <w:tc>
          <w:tcPr>
            <w:tcW w:w="811" w:type="dxa"/>
          </w:tcPr>
          <w:p w14:paraId="17280E8D" w14:textId="6980DDBE" w:rsidR="002831AB" w:rsidRPr="00165704" w:rsidRDefault="00532142" w:rsidP="00F0697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1.1.3</w:t>
            </w:r>
          </w:p>
        </w:tc>
        <w:tc>
          <w:tcPr>
            <w:tcW w:w="8392" w:type="dxa"/>
          </w:tcPr>
          <w:p w14:paraId="74EAD873" w14:textId="6892F966" w:rsidR="002831AB" w:rsidRPr="00165704" w:rsidRDefault="39138F1E" w:rsidP="2934DA65">
            <w:pPr>
              <w:rPr>
                <w:rFonts w:asciiTheme="minorHAnsi" w:hAnsiTheme="minorHAnsi" w:cstheme="minorBidi"/>
                <w:color w:val="000000" w:themeColor="text1"/>
                <w:sz w:val="24"/>
                <w:szCs w:val="24"/>
              </w:rPr>
            </w:pPr>
            <w:r w:rsidRPr="2934DA65">
              <w:rPr>
                <w:rFonts w:asciiTheme="minorHAnsi" w:hAnsiTheme="minorHAnsi" w:cstheme="minorBidi"/>
                <w:color w:val="000000" w:themeColor="text1"/>
                <w:sz w:val="24"/>
                <w:szCs w:val="24"/>
              </w:rPr>
              <w:t xml:space="preserve">The timely and appropriate provision of </w:t>
            </w:r>
            <w:r w:rsidR="00733841">
              <w:rPr>
                <w:rFonts w:asciiTheme="minorHAnsi" w:hAnsiTheme="minorHAnsi" w:cstheme="minorBidi"/>
                <w:color w:val="000000" w:themeColor="text1"/>
                <w:sz w:val="24"/>
                <w:szCs w:val="24"/>
              </w:rPr>
              <w:t>Equipment</w:t>
            </w:r>
            <w:r w:rsidRPr="2934DA65">
              <w:rPr>
                <w:rFonts w:asciiTheme="minorHAnsi" w:hAnsiTheme="minorHAnsi" w:cstheme="minorBidi"/>
                <w:color w:val="000000" w:themeColor="text1"/>
                <w:sz w:val="24"/>
                <w:szCs w:val="24"/>
              </w:rPr>
              <w:t xml:space="preserve"> is key in </w:t>
            </w:r>
            <w:r w:rsidR="00F66BBA">
              <w:rPr>
                <w:rFonts w:asciiTheme="minorHAnsi" w:hAnsiTheme="minorHAnsi" w:cstheme="minorBidi"/>
                <w:color w:val="000000" w:themeColor="text1"/>
                <w:sz w:val="24"/>
                <w:szCs w:val="24"/>
              </w:rPr>
              <w:t xml:space="preserve">the </w:t>
            </w:r>
            <w:r w:rsidRPr="2934DA65">
              <w:rPr>
                <w:rFonts w:asciiTheme="minorHAnsi" w:hAnsiTheme="minorHAnsi" w:cstheme="minorBidi"/>
                <w:color w:val="000000" w:themeColor="text1"/>
                <w:sz w:val="24"/>
                <w:szCs w:val="24"/>
              </w:rPr>
              <w:t>prevention of hospital admissions, reducing admissions</w:t>
            </w:r>
            <w:r w:rsidR="3C6A7D62" w:rsidRPr="2934DA65">
              <w:rPr>
                <w:rFonts w:asciiTheme="minorHAnsi" w:hAnsiTheme="minorHAnsi" w:cstheme="minorBidi"/>
                <w:color w:val="000000" w:themeColor="text1"/>
                <w:sz w:val="24"/>
                <w:szCs w:val="24"/>
              </w:rPr>
              <w:t xml:space="preserve"> into residential care</w:t>
            </w:r>
            <w:r w:rsidRPr="2934DA65">
              <w:rPr>
                <w:rFonts w:asciiTheme="minorHAnsi" w:hAnsiTheme="minorHAnsi" w:cstheme="minorBidi"/>
                <w:color w:val="000000" w:themeColor="text1"/>
                <w:sz w:val="24"/>
                <w:szCs w:val="24"/>
              </w:rPr>
              <w:t>, reducing delayed transfers of care</w:t>
            </w:r>
            <w:r w:rsidR="447A8F20" w:rsidRPr="2934DA65">
              <w:rPr>
                <w:rFonts w:asciiTheme="minorHAnsi" w:hAnsiTheme="minorHAnsi" w:cstheme="minorBidi"/>
                <w:color w:val="000000" w:themeColor="text1"/>
                <w:sz w:val="24"/>
                <w:szCs w:val="24"/>
              </w:rPr>
              <w:t xml:space="preserve"> and </w:t>
            </w:r>
            <w:r w:rsidRPr="2934DA65">
              <w:rPr>
                <w:rFonts w:asciiTheme="minorHAnsi" w:hAnsiTheme="minorHAnsi" w:cstheme="minorBidi"/>
                <w:color w:val="000000" w:themeColor="text1"/>
                <w:sz w:val="24"/>
                <w:szCs w:val="24"/>
              </w:rPr>
              <w:t xml:space="preserve">length of </w:t>
            </w:r>
            <w:r w:rsidR="00586983">
              <w:rPr>
                <w:rFonts w:asciiTheme="minorHAnsi" w:hAnsiTheme="minorHAnsi" w:cstheme="minorBidi"/>
                <w:color w:val="000000" w:themeColor="text1"/>
                <w:sz w:val="24"/>
                <w:szCs w:val="24"/>
              </w:rPr>
              <w:t xml:space="preserve">hospital </w:t>
            </w:r>
            <w:r w:rsidRPr="2934DA65">
              <w:rPr>
                <w:rFonts w:asciiTheme="minorHAnsi" w:hAnsiTheme="minorHAnsi" w:cstheme="minorBidi"/>
                <w:color w:val="000000" w:themeColor="text1"/>
                <w:sz w:val="24"/>
                <w:szCs w:val="24"/>
              </w:rPr>
              <w:t xml:space="preserve">stay, </w:t>
            </w:r>
            <w:r w:rsidR="447A8F20" w:rsidRPr="2934DA65">
              <w:rPr>
                <w:rFonts w:asciiTheme="minorHAnsi" w:hAnsiTheme="minorHAnsi" w:cstheme="minorBidi"/>
                <w:color w:val="000000" w:themeColor="text1"/>
                <w:sz w:val="24"/>
                <w:szCs w:val="24"/>
              </w:rPr>
              <w:t xml:space="preserve">and </w:t>
            </w:r>
            <w:r w:rsidRPr="2934DA65">
              <w:rPr>
                <w:rFonts w:asciiTheme="minorHAnsi" w:hAnsiTheme="minorHAnsi" w:cstheme="minorBidi"/>
                <w:color w:val="000000" w:themeColor="text1"/>
                <w:sz w:val="24"/>
                <w:szCs w:val="24"/>
              </w:rPr>
              <w:t xml:space="preserve">reducing demand for home care. It also has more immediate benefits such as preventing and enabling </w:t>
            </w:r>
            <w:r w:rsidR="2A917C37" w:rsidRPr="2934DA65">
              <w:rPr>
                <w:rFonts w:asciiTheme="minorHAnsi" w:hAnsiTheme="minorHAnsi" w:cstheme="minorBidi"/>
                <w:color w:val="000000" w:themeColor="text1"/>
                <w:sz w:val="24"/>
                <w:szCs w:val="24"/>
              </w:rPr>
              <w:t>people</w:t>
            </w:r>
            <w:r w:rsidRPr="2934DA65">
              <w:rPr>
                <w:rFonts w:asciiTheme="minorHAnsi" w:hAnsiTheme="minorHAnsi" w:cstheme="minorBidi"/>
                <w:color w:val="000000" w:themeColor="text1"/>
                <w:sz w:val="24"/>
                <w:szCs w:val="24"/>
              </w:rPr>
              <w:t xml:space="preserve"> to remain independently mobile in their own homes and enabling </w:t>
            </w:r>
            <w:r w:rsidR="2A917C37" w:rsidRPr="2934DA65">
              <w:rPr>
                <w:rFonts w:asciiTheme="minorHAnsi" w:hAnsiTheme="minorHAnsi" w:cstheme="minorBidi"/>
                <w:color w:val="000000" w:themeColor="text1"/>
                <w:sz w:val="24"/>
                <w:szCs w:val="24"/>
              </w:rPr>
              <w:t>them</w:t>
            </w:r>
            <w:r w:rsidRPr="2934DA65">
              <w:rPr>
                <w:rFonts w:asciiTheme="minorHAnsi" w:hAnsiTheme="minorHAnsi" w:cstheme="minorBidi"/>
                <w:color w:val="000000" w:themeColor="text1"/>
                <w:sz w:val="24"/>
                <w:szCs w:val="24"/>
              </w:rPr>
              <w:t xml:space="preserve"> to recover more quickly following surgery. </w:t>
            </w:r>
            <w:r w:rsidR="24A6F3B6" w:rsidRPr="2934DA65">
              <w:rPr>
                <w:rFonts w:asciiTheme="minorHAnsi" w:hAnsiTheme="minorHAnsi" w:cstheme="minorBidi"/>
                <w:color w:val="000000" w:themeColor="text1"/>
                <w:sz w:val="24"/>
                <w:szCs w:val="24"/>
              </w:rPr>
              <w:t xml:space="preserve">Demand for </w:t>
            </w:r>
            <w:r w:rsidR="00733841">
              <w:rPr>
                <w:rFonts w:asciiTheme="minorHAnsi" w:hAnsiTheme="minorHAnsi" w:cstheme="minorBidi"/>
                <w:color w:val="000000" w:themeColor="text1"/>
                <w:sz w:val="24"/>
                <w:szCs w:val="24"/>
              </w:rPr>
              <w:t>Equipment</w:t>
            </w:r>
            <w:r w:rsidR="24A6F3B6" w:rsidRPr="2934DA65">
              <w:rPr>
                <w:rFonts w:asciiTheme="minorHAnsi" w:hAnsiTheme="minorHAnsi" w:cstheme="minorBidi"/>
                <w:color w:val="000000" w:themeColor="text1"/>
                <w:sz w:val="24"/>
                <w:szCs w:val="24"/>
              </w:rPr>
              <w:t xml:space="preserve"> is increasing </w:t>
            </w:r>
            <w:r w:rsidR="2A917C37" w:rsidRPr="2934DA65">
              <w:rPr>
                <w:rFonts w:asciiTheme="minorHAnsi" w:hAnsiTheme="minorHAnsi" w:cstheme="minorBidi"/>
                <w:color w:val="000000" w:themeColor="text1"/>
                <w:sz w:val="24"/>
                <w:szCs w:val="24"/>
              </w:rPr>
              <w:t>because of</w:t>
            </w:r>
            <w:r w:rsidR="24A6F3B6" w:rsidRPr="2934DA65">
              <w:rPr>
                <w:rFonts w:asciiTheme="minorHAnsi" w:hAnsiTheme="minorHAnsi" w:cstheme="minorBidi"/>
                <w:color w:val="000000" w:themeColor="text1"/>
                <w:sz w:val="24"/>
                <w:szCs w:val="24"/>
              </w:rPr>
              <w:t xml:space="preserve"> the ageing population, user expectations and advances in technology and medical science.</w:t>
            </w:r>
          </w:p>
          <w:p w14:paraId="76C2F243" w14:textId="374B9859" w:rsidR="00005076" w:rsidRPr="00165704" w:rsidRDefault="00005076" w:rsidP="753C6E43">
            <w:pPr>
              <w:rPr>
                <w:rFonts w:asciiTheme="minorHAnsi" w:hAnsiTheme="minorHAnsi" w:cstheme="minorHAnsi"/>
                <w:color w:val="000000" w:themeColor="text1"/>
                <w:sz w:val="24"/>
                <w:szCs w:val="24"/>
              </w:rPr>
            </w:pPr>
          </w:p>
        </w:tc>
      </w:tr>
      <w:tr w:rsidR="0003756D" w:rsidRPr="00165704" w14:paraId="248304AE" w14:textId="77777777" w:rsidTr="62D79BB1">
        <w:tc>
          <w:tcPr>
            <w:tcW w:w="811" w:type="dxa"/>
          </w:tcPr>
          <w:p w14:paraId="20E3925B" w14:textId="2A0BAAC0" w:rsidR="0003756D" w:rsidRPr="00165704" w:rsidRDefault="00532142" w:rsidP="00F0697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1.1.4</w:t>
            </w:r>
          </w:p>
        </w:tc>
        <w:tc>
          <w:tcPr>
            <w:tcW w:w="8392" w:type="dxa"/>
          </w:tcPr>
          <w:p w14:paraId="6B3CEC36" w14:textId="208928B7" w:rsidR="0093718E" w:rsidRDefault="002C29C7" w:rsidP="00984C2B">
            <w:pPr>
              <w:spacing w:line="300" w:lineRule="atLeast"/>
              <w:rPr>
                <w:rFonts w:asciiTheme="minorHAnsi" w:hAnsiTheme="minorHAnsi" w:cstheme="minorBidi"/>
                <w:color w:val="000000" w:themeColor="text1"/>
                <w:sz w:val="24"/>
                <w:szCs w:val="24"/>
              </w:rPr>
            </w:pPr>
            <w:r w:rsidRPr="002C29C7">
              <w:rPr>
                <w:rFonts w:asciiTheme="minorHAnsi" w:hAnsiTheme="minorHAnsi" w:cstheme="minorBidi"/>
                <w:color w:val="000000" w:themeColor="text1"/>
                <w:sz w:val="24"/>
                <w:szCs w:val="24"/>
              </w:rPr>
              <w:t xml:space="preserve">The range and type of </w:t>
            </w:r>
            <w:r w:rsidR="00767636">
              <w:rPr>
                <w:rFonts w:asciiTheme="minorHAnsi" w:hAnsiTheme="minorHAnsi" w:cstheme="minorBidi"/>
                <w:color w:val="000000" w:themeColor="text1"/>
                <w:sz w:val="24"/>
                <w:szCs w:val="24"/>
              </w:rPr>
              <w:t xml:space="preserve">Catalogue </w:t>
            </w:r>
            <w:r w:rsidR="00733841">
              <w:rPr>
                <w:rFonts w:asciiTheme="minorHAnsi" w:hAnsiTheme="minorHAnsi" w:cstheme="minorBidi"/>
                <w:color w:val="000000" w:themeColor="text1"/>
                <w:sz w:val="24"/>
                <w:szCs w:val="24"/>
              </w:rPr>
              <w:t>Equipment</w:t>
            </w:r>
            <w:r w:rsidRPr="002C29C7">
              <w:rPr>
                <w:rFonts w:asciiTheme="minorHAnsi" w:hAnsiTheme="minorHAnsi" w:cstheme="minorBidi"/>
                <w:color w:val="000000" w:themeColor="text1"/>
                <w:sz w:val="24"/>
                <w:szCs w:val="24"/>
              </w:rPr>
              <w:t xml:space="preserve"> to be provided under this service is defined within the </w:t>
            </w:r>
            <w:r w:rsidR="009D6273" w:rsidRPr="008F2607">
              <w:rPr>
                <w:rFonts w:asciiTheme="minorHAnsi" w:hAnsiTheme="minorHAnsi" w:cstheme="minorBidi"/>
                <w:color w:val="000000" w:themeColor="text1"/>
                <w:sz w:val="24"/>
                <w:szCs w:val="24"/>
              </w:rPr>
              <w:t xml:space="preserve">Technical Specification </w:t>
            </w:r>
            <w:r w:rsidRPr="002C29C7">
              <w:rPr>
                <w:rFonts w:asciiTheme="minorHAnsi" w:hAnsiTheme="minorHAnsi" w:cstheme="minorBidi"/>
                <w:color w:val="000000" w:themeColor="text1"/>
                <w:sz w:val="24"/>
                <w:szCs w:val="24"/>
              </w:rPr>
              <w:t>document</w:t>
            </w:r>
            <w:r w:rsidR="00984C2B" w:rsidRPr="008F2607">
              <w:rPr>
                <w:rFonts w:asciiTheme="minorHAnsi" w:hAnsiTheme="minorHAnsi" w:cstheme="minorBidi"/>
                <w:color w:val="000000" w:themeColor="text1"/>
                <w:sz w:val="24"/>
                <w:szCs w:val="24"/>
              </w:rPr>
              <w:t xml:space="preserve">. </w:t>
            </w:r>
          </w:p>
          <w:p w14:paraId="53EC557D" w14:textId="77777777" w:rsidR="0093718E" w:rsidRDefault="0093718E" w:rsidP="00984C2B">
            <w:pPr>
              <w:spacing w:line="300" w:lineRule="atLeast"/>
              <w:rPr>
                <w:rFonts w:asciiTheme="minorHAnsi" w:hAnsiTheme="minorHAnsi" w:cstheme="minorBidi"/>
                <w:color w:val="000000" w:themeColor="text1"/>
                <w:sz w:val="24"/>
                <w:szCs w:val="24"/>
              </w:rPr>
            </w:pPr>
          </w:p>
          <w:p w14:paraId="4A008131" w14:textId="386C7F2E" w:rsidR="0003756D" w:rsidRPr="00165704" w:rsidRDefault="002F518B" w:rsidP="00984C2B">
            <w:pPr>
              <w:spacing w:line="300" w:lineRule="atLeast"/>
              <w:rPr>
                <w:rFonts w:asciiTheme="minorHAnsi" w:hAnsiTheme="minorHAnsi" w:cstheme="minorBidi"/>
                <w:color w:val="000000" w:themeColor="text1"/>
                <w:sz w:val="24"/>
                <w:szCs w:val="24"/>
              </w:rPr>
            </w:pPr>
            <w:r>
              <w:rPr>
                <w:rFonts w:asciiTheme="minorHAnsi" w:hAnsiTheme="minorHAnsi" w:cstheme="minorBidi"/>
                <w:color w:val="000000" w:themeColor="text1"/>
                <w:sz w:val="24"/>
                <w:szCs w:val="24"/>
              </w:rPr>
              <w:t>The</w:t>
            </w:r>
            <w:r w:rsidR="00450378" w:rsidRPr="62D79BB1">
              <w:rPr>
                <w:rFonts w:asciiTheme="minorHAnsi" w:hAnsiTheme="minorHAnsi" w:cstheme="minorBidi"/>
                <w:color w:val="000000" w:themeColor="text1"/>
                <w:sz w:val="24"/>
                <w:szCs w:val="24"/>
              </w:rPr>
              <w:t xml:space="preserve"> c</w:t>
            </w:r>
            <w:r w:rsidR="00E40867" w:rsidRPr="62D79BB1">
              <w:rPr>
                <w:rFonts w:asciiTheme="minorHAnsi" w:hAnsiTheme="minorHAnsi" w:cstheme="minorBidi"/>
                <w:color w:val="000000" w:themeColor="text1"/>
                <w:sz w:val="24"/>
                <w:szCs w:val="24"/>
              </w:rPr>
              <w:t xml:space="preserve">ommunity </w:t>
            </w:r>
            <w:r w:rsidR="00733841">
              <w:rPr>
                <w:rFonts w:asciiTheme="minorHAnsi" w:hAnsiTheme="minorHAnsi" w:cstheme="minorBidi"/>
                <w:color w:val="000000" w:themeColor="text1"/>
                <w:sz w:val="24"/>
                <w:szCs w:val="24"/>
              </w:rPr>
              <w:t>Equipment</w:t>
            </w:r>
            <w:r w:rsidR="00E40867" w:rsidRPr="62D79BB1">
              <w:rPr>
                <w:rFonts w:asciiTheme="minorHAnsi" w:hAnsiTheme="minorHAnsi" w:cstheme="minorBidi"/>
                <w:color w:val="000000" w:themeColor="text1"/>
                <w:sz w:val="24"/>
                <w:szCs w:val="24"/>
              </w:rPr>
              <w:t xml:space="preserve"> service</w:t>
            </w:r>
            <w:r w:rsidR="00450378" w:rsidRPr="62D79BB1">
              <w:rPr>
                <w:rFonts w:asciiTheme="minorHAnsi" w:hAnsiTheme="minorHAnsi" w:cstheme="minorBidi"/>
                <w:color w:val="000000" w:themeColor="text1"/>
                <w:sz w:val="24"/>
                <w:szCs w:val="24"/>
              </w:rPr>
              <w:t xml:space="preserve"> will </w:t>
            </w:r>
            <w:r w:rsidR="00E40867" w:rsidRPr="62D79BB1">
              <w:rPr>
                <w:rFonts w:asciiTheme="minorHAnsi" w:hAnsiTheme="minorHAnsi" w:cstheme="minorBidi"/>
                <w:color w:val="000000" w:themeColor="text1"/>
                <w:sz w:val="24"/>
                <w:szCs w:val="24"/>
              </w:rPr>
              <w:t xml:space="preserve">provide </w:t>
            </w:r>
            <w:r w:rsidR="00ED14C8" w:rsidRPr="62D79BB1">
              <w:rPr>
                <w:rFonts w:asciiTheme="minorHAnsi" w:hAnsiTheme="minorHAnsi" w:cstheme="minorBidi"/>
                <w:color w:val="000000" w:themeColor="text1"/>
                <w:sz w:val="24"/>
                <w:szCs w:val="24"/>
              </w:rPr>
              <w:t>most of the</w:t>
            </w:r>
            <w:r w:rsidR="00E40867" w:rsidRPr="62D79BB1">
              <w:rPr>
                <w:rFonts w:asciiTheme="minorHAnsi" w:hAnsiTheme="minorHAnsi" w:cstheme="minorBidi"/>
                <w:color w:val="000000" w:themeColor="text1"/>
                <w:sz w:val="24"/>
                <w:szCs w:val="24"/>
              </w:rPr>
              <w:t xml:space="preserve"> </w:t>
            </w:r>
            <w:r w:rsidR="00733841">
              <w:rPr>
                <w:rFonts w:asciiTheme="minorHAnsi" w:hAnsiTheme="minorHAnsi" w:cstheme="minorBidi"/>
                <w:color w:val="000000" w:themeColor="text1"/>
                <w:sz w:val="24"/>
                <w:szCs w:val="24"/>
              </w:rPr>
              <w:t>Equipment</w:t>
            </w:r>
            <w:r w:rsidR="00E40867" w:rsidRPr="62D79BB1">
              <w:rPr>
                <w:rFonts w:asciiTheme="minorHAnsi" w:hAnsiTheme="minorHAnsi" w:cstheme="minorBidi"/>
                <w:color w:val="000000" w:themeColor="text1"/>
                <w:sz w:val="24"/>
                <w:szCs w:val="24"/>
              </w:rPr>
              <w:t xml:space="preserve"> </w:t>
            </w:r>
            <w:r w:rsidR="002831AB" w:rsidRPr="62D79BB1">
              <w:rPr>
                <w:rFonts w:asciiTheme="minorHAnsi" w:hAnsiTheme="minorHAnsi" w:cstheme="minorBidi"/>
                <w:color w:val="000000" w:themeColor="text1"/>
                <w:sz w:val="24"/>
                <w:szCs w:val="24"/>
              </w:rPr>
              <w:t>needed but</w:t>
            </w:r>
            <w:r w:rsidR="00E40867" w:rsidRPr="62D79BB1">
              <w:rPr>
                <w:rFonts w:asciiTheme="minorHAnsi" w:hAnsiTheme="minorHAnsi" w:cstheme="minorBidi"/>
                <w:color w:val="000000" w:themeColor="text1"/>
                <w:sz w:val="24"/>
                <w:szCs w:val="24"/>
              </w:rPr>
              <w:t xml:space="preserve"> </w:t>
            </w:r>
            <w:r w:rsidR="00ED14C8" w:rsidRPr="62D79BB1">
              <w:rPr>
                <w:rFonts w:asciiTheme="minorHAnsi" w:hAnsiTheme="minorHAnsi" w:cstheme="minorBidi"/>
                <w:color w:val="000000" w:themeColor="text1"/>
                <w:sz w:val="24"/>
                <w:szCs w:val="24"/>
              </w:rPr>
              <w:t xml:space="preserve">it will </w:t>
            </w:r>
            <w:r w:rsidR="00E40867" w:rsidRPr="62D79BB1">
              <w:rPr>
                <w:rFonts w:asciiTheme="minorHAnsi" w:hAnsiTheme="minorHAnsi" w:cstheme="minorBidi"/>
                <w:color w:val="000000" w:themeColor="text1"/>
                <w:sz w:val="24"/>
                <w:szCs w:val="24"/>
              </w:rPr>
              <w:t xml:space="preserve">also provide a </w:t>
            </w:r>
            <w:r w:rsidR="00B86D28" w:rsidRPr="62D79BB1">
              <w:rPr>
                <w:rFonts w:asciiTheme="minorHAnsi" w:hAnsiTheme="minorHAnsi" w:cstheme="minorBidi"/>
                <w:color w:val="000000" w:themeColor="text1"/>
                <w:sz w:val="24"/>
                <w:szCs w:val="24"/>
              </w:rPr>
              <w:t>well</w:t>
            </w:r>
            <w:r w:rsidR="00B86D28">
              <w:rPr>
                <w:rFonts w:asciiTheme="minorHAnsi" w:hAnsiTheme="minorHAnsi" w:cstheme="minorBidi"/>
                <w:color w:val="000000" w:themeColor="text1"/>
                <w:sz w:val="24"/>
                <w:szCs w:val="24"/>
              </w:rPr>
              <w:t>-</w:t>
            </w:r>
            <w:r w:rsidR="00B86D28" w:rsidRPr="62D79BB1">
              <w:rPr>
                <w:rFonts w:asciiTheme="minorHAnsi" w:hAnsiTheme="minorHAnsi" w:cstheme="minorBidi"/>
                <w:color w:val="000000" w:themeColor="text1"/>
                <w:sz w:val="24"/>
                <w:szCs w:val="24"/>
              </w:rPr>
              <w:t>informed</w:t>
            </w:r>
            <w:r w:rsidR="00E40867" w:rsidRPr="62D79BB1">
              <w:rPr>
                <w:rFonts w:asciiTheme="minorHAnsi" w:hAnsiTheme="minorHAnsi" w:cstheme="minorBidi"/>
                <w:color w:val="000000" w:themeColor="text1"/>
                <w:sz w:val="24"/>
                <w:szCs w:val="24"/>
              </w:rPr>
              <w:t xml:space="preserve"> gateway to other </w:t>
            </w:r>
            <w:r w:rsidR="00733841">
              <w:rPr>
                <w:rFonts w:asciiTheme="minorHAnsi" w:hAnsiTheme="minorHAnsi" w:cstheme="minorBidi"/>
                <w:color w:val="000000" w:themeColor="text1"/>
                <w:sz w:val="24"/>
                <w:szCs w:val="24"/>
              </w:rPr>
              <w:t>Equipment</w:t>
            </w:r>
            <w:r w:rsidR="00E40867" w:rsidRPr="62D79BB1">
              <w:rPr>
                <w:rFonts w:asciiTheme="minorHAnsi" w:hAnsiTheme="minorHAnsi" w:cstheme="minorBidi"/>
                <w:color w:val="000000" w:themeColor="text1"/>
                <w:sz w:val="24"/>
                <w:szCs w:val="24"/>
              </w:rPr>
              <w:t xml:space="preserve"> services such as those </w:t>
            </w:r>
            <w:r w:rsidR="0038502B" w:rsidRPr="62D79BB1">
              <w:rPr>
                <w:rFonts w:asciiTheme="minorHAnsi" w:hAnsiTheme="minorHAnsi" w:cstheme="minorBidi"/>
                <w:color w:val="000000" w:themeColor="text1"/>
                <w:sz w:val="24"/>
                <w:szCs w:val="24"/>
              </w:rPr>
              <w:t>recommended as part of an</w:t>
            </w:r>
            <w:r w:rsidR="004F10B9" w:rsidRPr="62D79BB1">
              <w:rPr>
                <w:rFonts w:asciiTheme="minorHAnsi" w:hAnsiTheme="minorHAnsi" w:cstheme="minorBidi"/>
                <w:color w:val="000000" w:themeColor="text1"/>
                <w:sz w:val="24"/>
                <w:szCs w:val="24"/>
              </w:rPr>
              <w:t xml:space="preserve"> </w:t>
            </w:r>
            <w:proofErr w:type="spellStart"/>
            <w:r w:rsidR="004F10B9" w:rsidRPr="62D79BB1">
              <w:rPr>
                <w:rFonts w:asciiTheme="minorHAnsi" w:hAnsiTheme="minorHAnsi" w:cstheme="minorBidi"/>
                <w:color w:val="000000" w:themeColor="text1"/>
                <w:sz w:val="24"/>
                <w:szCs w:val="24"/>
              </w:rPr>
              <w:t>AskSARA</w:t>
            </w:r>
            <w:proofErr w:type="spellEnd"/>
            <w:r w:rsidR="0038502B" w:rsidRPr="62D79BB1">
              <w:rPr>
                <w:rFonts w:asciiTheme="minorHAnsi" w:hAnsiTheme="minorHAnsi" w:cstheme="minorBidi"/>
                <w:color w:val="000000" w:themeColor="text1"/>
                <w:sz w:val="24"/>
                <w:szCs w:val="24"/>
              </w:rPr>
              <w:t xml:space="preserve"> </w:t>
            </w:r>
            <w:r w:rsidR="001F2122" w:rsidRPr="62D79BB1">
              <w:rPr>
                <w:rFonts w:asciiTheme="minorHAnsi" w:hAnsiTheme="minorHAnsi" w:cstheme="minorBidi"/>
                <w:color w:val="000000" w:themeColor="text1"/>
                <w:sz w:val="24"/>
                <w:szCs w:val="24"/>
              </w:rPr>
              <w:t>(</w:t>
            </w:r>
            <w:hyperlink r:id="rId15">
              <w:r w:rsidR="001F2122" w:rsidRPr="62D79BB1">
                <w:rPr>
                  <w:rStyle w:val="Hyperlink"/>
                  <w:rFonts w:asciiTheme="minorHAnsi" w:hAnsiTheme="minorHAnsi" w:cstheme="minorBidi"/>
                  <w:sz w:val="24"/>
                  <w:szCs w:val="24"/>
                </w:rPr>
                <w:t>link</w:t>
              </w:r>
            </w:hyperlink>
            <w:r w:rsidR="001F2122" w:rsidRPr="62D79BB1">
              <w:rPr>
                <w:rFonts w:asciiTheme="minorHAnsi" w:hAnsiTheme="minorHAnsi" w:cstheme="minorBidi"/>
                <w:color w:val="000000" w:themeColor="text1"/>
                <w:sz w:val="24"/>
                <w:szCs w:val="24"/>
              </w:rPr>
              <w:t xml:space="preserve">) </w:t>
            </w:r>
            <w:r w:rsidR="00B86D28" w:rsidRPr="62D79BB1">
              <w:rPr>
                <w:rFonts w:asciiTheme="minorHAnsi" w:hAnsiTheme="minorHAnsi" w:cstheme="minorBidi"/>
                <w:color w:val="000000" w:themeColor="text1"/>
                <w:sz w:val="24"/>
                <w:szCs w:val="24"/>
              </w:rPr>
              <w:t>self</w:t>
            </w:r>
            <w:r w:rsidR="00B86D28">
              <w:rPr>
                <w:rFonts w:asciiTheme="minorHAnsi" w:hAnsiTheme="minorHAnsi" w:cstheme="minorBidi"/>
                <w:color w:val="000000" w:themeColor="text1"/>
                <w:sz w:val="24"/>
                <w:szCs w:val="24"/>
              </w:rPr>
              <w:t>-</w:t>
            </w:r>
            <w:r w:rsidR="00B86D28" w:rsidRPr="62D79BB1">
              <w:rPr>
                <w:rFonts w:asciiTheme="minorHAnsi" w:hAnsiTheme="minorHAnsi" w:cstheme="minorBidi"/>
                <w:color w:val="000000" w:themeColor="text1"/>
                <w:sz w:val="24"/>
                <w:szCs w:val="24"/>
              </w:rPr>
              <w:t>assessment</w:t>
            </w:r>
            <w:r w:rsidR="004F10B9" w:rsidRPr="62D79BB1">
              <w:rPr>
                <w:rFonts w:asciiTheme="minorHAnsi" w:hAnsiTheme="minorHAnsi" w:cstheme="minorBidi"/>
                <w:color w:val="000000" w:themeColor="text1"/>
                <w:sz w:val="24"/>
                <w:szCs w:val="24"/>
              </w:rPr>
              <w:t xml:space="preserve">, </w:t>
            </w:r>
            <w:r w:rsidR="00807200" w:rsidRPr="62D79BB1">
              <w:rPr>
                <w:rFonts w:asciiTheme="minorHAnsi" w:hAnsiTheme="minorHAnsi" w:cstheme="minorBidi"/>
                <w:color w:val="000000" w:themeColor="text1"/>
                <w:sz w:val="24"/>
                <w:szCs w:val="24"/>
              </w:rPr>
              <w:t xml:space="preserve">or from </w:t>
            </w:r>
            <w:r w:rsidR="004F10B9" w:rsidRPr="62D79BB1">
              <w:rPr>
                <w:rFonts w:asciiTheme="minorHAnsi" w:hAnsiTheme="minorHAnsi" w:cstheme="minorBidi"/>
                <w:color w:val="000000" w:themeColor="text1"/>
                <w:sz w:val="24"/>
                <w:szCs w:val="24"/>
              </w:rPr>
              <w:t xml:space="preserve">local retailers and </w:t>
            </w:r>
            <w:r w:rsidR="00E40867" w:rsidRPr="62D79BB1">
              <w:rPr>
                <w:rFonts w:asciiTheme="minorHAnsi" w:hAnsiTheme="minorHAnsi" w:cstheme="minorBidi"/>
                <w:color w:val="000000" w:themeColor="text1"/>
                <w:sz w:val="24"/>
                <w:szCs w:val="24"/>
              </w:rPr>
              <w:t>voluntary organisations.</w:t>
            </w:r>
          </w:p>
          <w:p w14:paraId="55727F1B" w14:textId="50BE49CC" w:rsidR="002831AB" w:rsidRPr="00165704" w:rsidRDefault="002831AB" w:rsidP="753C6E43">
            <w:pPr>
              <w:rPr>
                <w:rFonts w:asciiTheme="minorHAnsi" w:hAnsiTheme="minorHAnsi" w:cstheme="minorHAnsi"/>
                <w:color w:val="000000" w:themeColor="text1"/>
                <w:sz w:val="24"/>
                <w:szCs w:val="24"/>
              </w:rPr>
            </w:pPr>
          </w:p>
        </w:tc>
      </w:tr>
      <w:tr w:rsidR="00304B01" w:rsidRPr="00165704" w14:paraId="6B230506" w14:textId="77777777" w:rsidTr="62D79BB1">
        <w:tc>
          <w:tcPr>
            <w:tcW w:w="811" w:type="dxa"/>
          </w:tcPr>
          <w:p w14:paraId="426D7567" w14:textId="1CA25EE5" w:rsidR="00304B01" w:rsidRPr="00165704" w:rsidRDefault="00304B01" w:rsidP="00F0697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1.1.</w:t>
            </w:r>
            <w:r w:rsidR="00532142" w:rsidRPr="00165704">
              <w:rPr>
                <w:rFonts w:asciiTheme="minorHAnsi" w:hAnsiTheme="minorHAnsi" w:cstheme="minorHAnsi"/>
                <w:color w:val="000000" w:themeColor="text1"/>
                <w:sz w:val="24"/>
                <w:szCs w:val="24"/>
              </w:rPr>
              <w:t>5</w:t>
            </w:r>
          </w:p>
        </w:tc>
        <w:tc>
          <w:tcPr>
            <w:tcW w:w="8392" w:type="dxa"/>
          </w:tcPr>
          <w:p w14:paraId="3F2D23FF" w14:textId="048DD12E" w:rsidR="00304B01" w:rsidRDefault="32AC7E87" w:rsidP="62D79BB1">
            <w:pPr>
              <w:rPr>
                <w:rFonts w:asciiTheme="minorHAnsi" w:hAnsiTheme="minorHAnsi" w:cstheme="minorBidi"/>
                <w:sz w:val="24"/>
                <w:szCs w:val="24"/>
              </w:rPr>
            </w:pPr>
            <w:r w:rsidRPr="62D79BB1">
              <w:rPr>
                <w:rFonts w:asciiTheme="minorHAnsi" w:hAnsiTheme="minorHAnsi" w:cstheme="minorBidi"/>
                <w:sz w:val="24"/>
                <w:szCs w:val="24"/>
              </w:rPr>
              <w:t>Th</w:t>
            </w:r>
            <w:r w:rsidR="00A96551" w:rsidRPr="62D79BB1">
              <w:rPr>
                <w:rFonts w:asciiTheme="minorHAnsi" w:hAnsiTheme="minorHAnsi" w:cstheme="minorBidi"/>
                <w:sz w:val="24"/>
                <w:szCs w:val="24"/>
              </w:rPr>
              <w:t xml:space="preserve">e Provider </w:t>
            </w:r>
            <w:r w:rsidR="00532142" w:rsidRPr="62D79BB1">
              <w:rPr>
                <w:rFonts w:asciiTheme="minorHAnsi" w:hAnsiTheme="minorHAnsi" w:cstheme="minorBidi"/>
                <w:sz w:val="24"/>
                <w:szCs w:val="24"/>
              </w:rPr>
              <w:t xml:space="preserve">of this service </w:t>
            </w:r>
            <w:r w:rsidR="00A96551" w:rsidRPr="62D79BB1">
              <w:rPr>
                <w:rFonts w:asciiTheme="minorHAnsi" w:hAnsiTheme="minorHAnsi" w:cstheme="minorBidi"/>
                <w:sz w:val="24"/>
                <w:szCs w:val="24"/>
              </w:rPr>
              <w:t>will</w:t>
            </w:r>
            <w:r w:rsidRPr="62D79BB1">
              <w:rPr>
                <w:rFonts w:asciiTheme="minorHAnsi" w:hAnsiTheme="minorHAnsi" w:cstheme="minorBidi"/>
                <w:sz w:val="24"/>
                <w:szCs w:val="24"/>
              </w:rPr>
              <w:t xml:space="preserve"> ensure</w:t>
            </w:r>
            <w:r w:rsidR="00A96551" w:rsidRPr="62D79BB1">
              <w:rPr>
                <w:rFonts w:asciiTheme="minorHAnsi" w:hAnsiTheme="minorHAnsi" w:cstheme="minorBidi"/>
                <w:sz w:val="24"/>
                <w:szCs w:val="24"/>
              </w:rPr>
              <w:t xml:space="preserve"> </w:t>
            </w:r>
            <w:r w:rsidRPr="62D79BB1">
              <w:rPr>
                <w:rFonts w:asciiTheme="minorHAnsi" w:hAnsiTheme="minorHAnsi" w:cstheme="minorBidi"/>
                <w:sz w:val="24"/>
                <w:szCs w:val="24"/>
              </w:rPr>
              <w:t xml:space="preserve">that </w:t>
            </w:r>
            <w:r w:rsidR="00F205EA">
              <w:rPr>
                <w:rFonts w:asciiTheme="minorHAnsi" w:hAnsiTheme="minorHAnsi" w:cstheme="minorBidi"/>
                <w:sz w:val="24"/>
                <w:szCs w:val="24"/>
              </w:rPr>
              <w:t>people</w:t>
            </w:r>
            <w:r w:rsidRPr="62D79BB1">
              <w:rPr>
                <w:rFonts w:asciiTheme="minorHAnsi" w:hAnsiTheme="minorHAnsi" w:cstheme="minorBidi"/>
                <w:sz w:val="24"/>
                <w:szCs w:val="24"/>
              </w:rPr>
              <w:t xml:space="preserve"> in Lancashire</w:t>
            </w:r>
            <w:r w:rsidR="001957CC">
              <w:rPr>
                <w:rFonts w:asciiTheme="minorHAnsi" w:hAnsiTheme="minorHAnsi" w:cstheme="minorBidi"/>
                <w:sz w:val="24"/>
                <w:szCs w:val="24"/>
              </w:rPr>
              <w:t xml:space="preserve"> (</w:t>
            </w:r>
            <w:r w:rsidR="003E74AC">
              <w:rPr>
                <w:rFonts w:asciiTheme="minorHAnsi" w:hAnsiTheme="minorHAnsi" w:cstheme="minorBidi"/>
                <w:sz w:val="24"/>
                <w:szCs w:val="24"/>
              </w:rPr>
              <w:t xml:space="preserve">including the </w:t>
            </w:r>
            <w:r w:rsidR="003E74AC" w:rsidRPr="004D75C3">
              <w:rPr>
                <w:rFonts w:asciiTheme="minorHAnsi" w:hAnsiTheme="minorHAnsi" w:cstheme="minorBidi"/>
                <w:sz w:val="24"/>
                <w:szCs w:val="24"/>
              </w:rPr>
              <w:t>unitary authorities of Blackburn with Darwen and Blackpool</w:t>
            </w:r>
            <w:r w:rsidR="001A32D7">
              <w:rPr>
                <w:rFonts w:asciiTheme="minorHAnsi" w:hAnsiTheme="minorHAnsi" w:cstheme="minorBidi"/>
                <w:sz w:val="24"/>
                <w:szCs w:val="24"/>
              </w:rPr>
              <w:t>)</w:t>
            </w:r>
            <w:r w:rsidRPr="62D79BB1">
              <w:rPr>
                <w:rFonts w:asciiTheme="minorHAnsi" w:hAnsiTheme="minorHAnsi" w:cstheme="minorBidi"/>
                <w:sz w:val="24"/>
                <w:szCs w:val="24"/>
              </w:rPr>
              <w:t xml:space="preserve">, who have either social care </w:t>
            </w:r>
            <w:r w:rsidR="00617F86" w:rsidRPr="62D79BB1">
              <w:rPr>
                <w:rFonts w:asciiTheme="minorHAnsi" w:hAnsiTheme="minorHAnsi" w:cstheme="minorBidi"/>
                <w:sz w:val="24"/>
                <w:szCs w:val="24"/>
              </w:rPr>
              <w:t xml:space="preserve">or health </w:t>
            </w:r>
            <w:r w:rsidRPr="62D79BB1">
              <w:rPr>
                <w:rFonts w:asciiTheme="minorHAnsi" w:hAnsiTheme="minorHAnsi" w:cstheme="minorBidi"/>
                <w:sz w:val="24"/>
                <w:szCs w:val="24"/>
              </w:rPr>
              <w:t xml:space="preserve">needs (or a combination of both) are provided with high quality </w:t>
            </w:r>
            <w:r w:rsidR="00733841">
              <w:rPr>
                <w:rFonts w:asciiTheme="minorHAnsi" w:hAnsiTheme="minorHAnsi" w:cstheme="minorBidi"/>
                <w:sz w:val="24"/>
                <w:szCs w:val="24"/>
              </w:rPr>
              <w:t>Equipment</w:t>
            </w:r>
            <w:r w:rsidRPr="62D79BB1">
              <w:rPr>
                <w:rFonts w:asciiTheme="minorHAnsi" w:hAnsiTheme="minorHAnsi" w:cstheme="minorBidi"/>
                <w:sz w:val="24"/>
                <w:szCs w:val="24"/>
              </w:rPr>
              <w:t xml:space="preserve"> that enable</w:t>
            </w:r>
            <w:r w:rsidR="001F2122" w:rsidRPr="62D79BB1">
              <w:rPr>
                <w:rFonts w:asciiTheme="minorHAnsi" w:hAnsiTheme="minorHAnsi" w:cstheme="minorBidi"/>
                <w:sz w:val="24"/>
                <w:szCs w:val="24"/>
              </w:rPr>
              <w:t>s</w:t>
            </w:r>
            <w:r w:rsidRPr="62D79BB1">
              <w:rPr>
                <w:rFonts w:asciiTheme="minorHAnsi" w:hAnsiTheme="minorHAnsi" w:cstheme="minorBidi"/>
                <w:sz w:val="24"/>
                <w:szCs w:val="24"/>
              </w:rPr>
              <w:t xml:space="preserve"> them to stay independent</w:t>
            </w:r>
            <w:r w:rsidR="00205EFA" w:rsidRPr="62D79BB1">
              <w:rPr>
                <w:rFonts w:asciiTheme="minorHAnsi" w:hAnsiTheme="minorHAnsi" w:cstheme="minorBidi"/>
                <w:sz w:val="24"/>
                <w:szCs w:val="24"/>
              </w:rPr>
              <w:t xml:space="preserve">, remain at home </w:t>
            </w:r>
            <w:r w:rsidRPr="62D79BB1">
              <w:rPr>
                <w:rFonts w:asciiTheme="minorHAnsi" w:hAnsiTheme="minorHAnsi" w:cstheme="minorBidi"/>
                <w:sz w:val="24"/>
                <w:szCs w:val="24"/>
              </w:rPr>
              <w:t>and live healthy lives for longer</w:t>
            </w:r>
            <w:r w:rsidR="0032271B" w:rsidRPr="62D79BB1">
              <w:rPr>
                <w:rFonts w:asciiTheme="minorHAnsi" w:hAnsiTheme="minorHAnsi" w:cstheme="minorBidi"/>
                <w:sz w:val="24"/>
                <w:szCs w:val="24"/>
              </w:rPr>
              <w:t>.</w:t>
            </w:r>
          </w:p>
          <w:p w14:paraId="7C3DD50B" w14:textId="2ED12F1F" w:rsidR="00081E2B" w:rsidRPr="00165704" w:rsidRDefault="00081E2B" w:rsidP="753C6E43">
            <w:pPr>
              <w:rPr>
                <w:rFonts w:asciiTheme="minorHAnsi" w:hAnsiTheme="minorHAnsi" w:cstheme="minorHAnsi"/>
                <w:sz w:val="24"/>
                <w:szCs w:val="24"/>
              </w:rPr>
            </w:pPr>
          </w:p>
        </w:tc>
      </w:tr>
    </w:tbl>
    <w:p w14:paraId="3984A51A" w14:textId="0C6094F9" w:rsidR="00BF793E" w:rsidRPr="00165704" w:rsidRDefault="00BF793E" w:rsidP="00F06973">
      <w:pPr>
        <w:spacing w:after="0"/>
        <w:rPr>
          <w:rFonts w:asciiTheme="minorHAnsi" w:hAnsiTheme="minorHAnsi" w:cstheme="minorHAnsi"/>
          <w:color w:val="000000" w:themeColor="text1"/>
          <w:sz w:val="24"/>
          <w:szCs w:val="24"/>
        </w:rPr>
      </w:pPr>
    </w:p>
    <w:p w14:paraId="5825F551" w14:textId="77777777" w:rsidR="00293104" w:rsidRPr="00165704" w:rsidRDefault="00293104" w:rsidP="753C6E43">
      <w:pPr>
        <w:pStyle w:val="HeadingSpec"/>
        <w:numPr>
          <w:ilvl w:val="1"/>
          <w:numId w:val="1"/>
        </w:numPr>
        <w:pBdr>
          <w:bottom w:val="single" w:sz="4" w:space="1" w:color="404040" w:themeColor="text1" w:themeTint="BF"/>
        </w:pBdr>
        <w:spacing w:before="0"/>
        <w:ind w:left="284" w:hanging="294"/>
        <w:outlineLvl w:val="1"/>
        <w:rPr>
          <w:rFonts w:asciiTheme="minorHAnsi" w:hAnsiTheme="minorHAnsi" w:cstheme="minorHAnsi"/>
          <w:color w:val="000000" w:themeColor="text1"/>
          <w:sz w:val="24"/>
          <w:szCs w:val="24"/>
        </w:rPr>
      </w:pPr>
      <w:bookmarkStart w:id="4" w:name="_Toc228710808"/>
      <w:bookmarkStart w:id="5" w:name="_Toc228719107"/>
      <w:r w:rsidRPr="00165704">
        <w:rPr>
          <w:rFonts w:asciiTheme="minorHAnsi" w:hAnsiTheme="minorHAnsi" w:cstheme="minorHAnsi"/>
          <w:color w:val="000000" w:themeColor="text1"/>
          <w:sz w:val="24"/>
          <w:szCs w:val="24"/>
        </w:rPr>
        <w:t>Aim, objectives and core values</w:t>
      </w:r>
      <w:bookmarkEnd w:id="4"/>
      <w:bookmarkEnd w:id="5"/>
    </w:p>
    <w:p w14:paraId="1B6FD55F" w14:textId="77777777" w:rsidR="00B53B29" w:rsidRPr="00165704" w:rsidRDefault="00B53B29" w:rsidP="00F06973">
      <w:pPr>
        <w:spacing w:after="0" w:line="240" w:lineRule="auto"/>
        <w:rPr>
          <w:rFonts w:asciiTheme="minorHAnsi" w:eastAsiaTheme="minorHAnsi" w:hAnsiTheme="minorHAnsi" w:cstheme="minorHAnsi"/>
          <w:color w:val="000000" w:themeColor="text1"/>
          <w:sz w:val="24"/>
          <w:szCs w:val="24"/>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813"/>
        <w:gridCol w:w="8390"/>
      </w:tblGrid>
      <w:tr w:rsidR="00B50C85" w:rsidRPr="00165704" w14:paraId="7551AE1B" w14:textId="77777777" w:rsidTr="62D79BB1">
        <w:tc>
          <w:tcPr>
            <w:tcW w:w="813" w:type="dxa"/>
          </w:tcPr>
          <w:p w14:paraId="2C5958EE" w14:textId="77777777" w:rsidR="00423B46" w:rsidRPr="00165704" w:rsidRDefault="00423B46" w:rsidP="00F06973">
            <w:pPr>
              <w:rPr>
                <w:rFonts w:asciiTheme="minorHAnsi" w:eastAsiaTheme="minorHAnsi" w:hAnsiTheme="minorHAnsi" w:cstheme="minorHAnsi"/>
                <w:color w:val="000000" w:themeColor="text1"/>
                <w:sz w:val="24"/>
                <w:szCs w:val="24"/>
              </w:rPr>
            </w:pPr>
            <w:r w:rsidRPr="00165704">
              <w:rPr>
                <w:rFonts w:asciiTheme="minorHAnsi" w:eastAsiaTheme="minorHAnsi" w:hAnsiTheme="minorHAnsi" w:cstheme="minorHAnsi"/>
                <w:color w:val="000000" w:themeColor="text1"/>
                <w:sz w:val="24"/>
                <w:szCs w:val="24"/>
              </w:rPr>
              <w:t>1.2.1</w:t>
            </w:r>
          </w:p>
        </w:tc>
        <w:tc>
          <w:tcPr>
            <w:tcW w:w="8390" w:type="dxa"/>
          </w:tcPr>
          <w:p w14:paraId="34A5E2C5" w14:textId="2D65C206" w:rsidR="00423B46" w:rsidRPr="00165704" w:rsidRDefault="776A5D4E" w:rsidP="2934DA65">
            <w:pPr>
              <w:autoSpaceDE w:val="0"/>
              <w:autoSpaceDN w:val="0"/>
              <w:adjustRightInd w:val="0"/>
              <w:rPr>
                <w:rFonts w:asciiTheme="minorHAnsi" w:hAnsiTheme="minorHAnsi" w:cstheme="minorBidi"/>
                <w:sz w:val="24"/>
                <w:szCs w:val="24"/>
              </w:rPr>
            </w:pPr>
            <w:r w:rsidRPr="2934DA65">
              <w:rPr>
                <w:rFonts w:asciiTheme="minorHAnsi" w:hAnsiTheme="minorHAnsi" w:cstheme="minorBidi"/>
                <w:color w:val="000000" w:themeColor="text1"/>
                <w:sz w:val="24"/>
                <w:szCs w:val="24"/>
              </w:rPr>
              <w:t>The aim of this service is t</w:t>
            </w:r>
            <w:r w:rsidR="2E839020" w:rsidRPr="2934DA65">
              <w:rPr>
                <w:rFonts w:asciiTheme="minorHAnsi" w:hAnsiTheme="minorHAnsi" w:cstheme="minorBidi"/>
                <w:color w:val="000000" w:themeColor="text1"/>
                <w:sz w:val="24"/>
                <w:szCs w:val="24"/>
              </w:rPr>
              <w:t>o</w:t>
            </w:r>
            <w:r w:rsidR="0EE2F2A7" w:rsidRPr="2934DA65">
              <w:rPr>
                <w:rFonts w:asciiTheme="minorHAnsi" w:hAnsiTheme="minorHAnsi" w:cstheme="minorBidi"/>
                <w:color w:val="000000" w:themeColor="text1"/>
                <w:sz w:val="24"/>
                <w:szCs w:val="24"/>
              </w:rPr>
              <w:t xml:space="preserve"> </w:t>
            </w:r>
            <w:r w:rsidR="3D1F26D1" w:rsidRPr="2934DA65">
              <w:rPr>
                <w:rFonts w:asciiTheme="minorHAnsi" w:hAnsiTheme="minorHAnsi" w:cstheme="minorBidi"/>
                <w:sz w:val="24"/>
                <w:szCs w:val="24"/>
              </w:rPr>
              <w:t xml:space="preserve">provide </w:t>
            </w:r>
            <w:r w:rsidR="00434A05">
              <w:rPr>
                <w:rFonts w:asciiTheme="minorHAnsi" w:hAnsiTheme="minorHAnsi" w:cstheme="minorBidi"/>
                <w:sz w:val="24"/>
                <w:szCs w:val="24"/>
              </w:rPr>
              <w:t>Prescriber</w:t>
            </w:r>
            <w:r w:rsidR="3D1F26D1" w:rsidRPr="2934DA65">
              <w:rPr>
                <w:rFonts w:asciiTheme="minorHAnsi" w:hAnsiTheme="minorHAnsi" w:cstheme="minorBidi"/>
                <w:sz w:val="24"/>
                <w:szCs w:val="24"/>
              </w:rPr>
              <w:t xml:space="preserve">s and </w:t>
            </w:r>
            <w:r w:rsidR="1E3225CD" w:rsidRPr="2934DA65">
              <w:rPr>
                <w:rFonts w:asciiTheme="minorHAnsi" w:hAnsiTheme="minorHAnsi" w:cstheme="minorBidi"/>
                <w:sz w:val="24"/>
                <w:szCs w:val="24"/>
              </w:rPr>
              <w:t>local people</w:t>
            </w:r>
            <w:r w:rsidR="3D1F26D1" w:rsidRPr="2934DA65">
              <w:rPr>
                <w:rFonts w:asciiTheme="minorHAnsi" w:hAnsiTheme="minorHAnsi" w:cstheme="minorBidi"/>
                <w:sz w:val="24"/>
                <w:szCs w:val="24"/>
              </w:rPr>
              <w:t xml:space="preserve"> with a single point of access and contact, </w:t>
            </w:r>
            <w:r w:rsidR="674CB3D0" w:rsidRPr="2934DA65">
              <w:rPr>
                <w:rFonts w:asciiTheme="minorHAnsi" w:hAnsiTheme="minorHAnsi" w:cstheme="minorBidi"/>
                <w:sz w:val="24"/>
                <w:szCs w:val="24"/>
              </w:rPr>
              <w:t>for</w:t>
            </w:r>
            <w:r w:rsidR="3D1F26D1" w:rsidRPr="2934DA65">
              <w:rPr>
                <w:rFonts w:asciiTheme="minorHAnsi" w:hAnsiTheme="minorHAnsi" w:cstheme="minorBidi"/>
                <w:sz w:val="24"/>
                <w:szCs w:val="24"/>
              </w:rPr>
              <w:t xml:space="preserve"> </w:t>
            </w:r>
            <w:r w:rsidR="00733841">
              <w:rPr>
                <w:rFonts w:asciiTheme="minorHAnsi" w:hAnsiTheme="minorHAnsi" w:cstheme="minorBidi"/>
                <w:sz w:val="24"/>
                <w:szCs w:val="24"/>
              </w:rPr>
              <w:t>Equipment</w:t>
            </w:r>
            <w:r w:rsidR="3D1F26D1" w:rsidRPr="2934DA65">
              <w:rPr>
                <w:rFonts w:asciiTheme="minorHAnsi" w:hAnsiTheme="minorHAnsi" w:cstheme="minorBidi"/>
                <w:sz w:val="24"/>
                <w:szCs w:val="24"/>
              </w:rPr>
              <w:t xml:space="preserve"> </w:t>
            </w:r>
            <w:r w:rsidR="02281CE5" w:rsidRPr="2934DA65">
              <w:rPr>
                <w:rFonts w:asciiTheme="minorHAnsi" w:hAnsiTheme="minorHAnsi" w:cstheme="minorBidi"/>
                <w:sz w:val="24"/>
                <w:szCs w:val="24"/>
              </w:rPr>
              <w:t xml:space="preserve">and </w:t>
            </w:r>
            <w:r w:rsidR="00E445A9">
              <w:rPr>
                <w:rFonts w:asciiTheme="minorHAnsi" w:hAnsiTheme="minorHAnsi" w:cstheme="minorBidi"/>
                <w:sz w:val="24"/>
                <w:szCs w:val="24"/>
              </w:rPr>
              <w:t xml:space="preserve">equipment </w:t>
            </w:r>
            <w:r w:rsidR="02281CE5" w:rsidRPr="2934DA65">
              <w:rPr>
                <w:rFonts w:asciiTheme="minorHAnsi" w:hAnsiTheme="minorHAnsi" w:cstheme="minorBidi"/>
                <w:sz w:val="24"/>
                <w:szCs w:val="24"/>
              </w:rPr>
              <w:t xml:space="preserve">support </w:t>
            </w:r>
            <w:r w:rsidR="3D1F26D1" w:rsidRPr="2934DA65">
              <w:rPr>
                <w:rFonts w:asciiTheme="minorHAnsi" w:hAnsiTheme="minorHAnsi" w:cstheme="minorBidi"/>
                <w:sz w:val="24"/>
                <w:szCs w:val="24"/>
              </w:rPr>
              <w:t xml:space="preserve">that </w:t>
            </w:r>
            <w:r w:rsidR="4F2717F4" w:rsidRPr="2934DA65">
              <w:rPr>
                <w:rFonts w:asciiTheme="minorHAnsi" w:hAnsiTheme="minorHAnsi" w:cstheme="minorBidi"/>
                <w:sz w:val="24"/>
                <w:szCs w:val="24"/>
              </w:rPr>
              <w:t>maintains independence and enhances the efficacy of short-term enabling interventions</w:t>
            </w:r>
            <w:r w:rsidR="578D136E" w:rsidRPr="2934DA65">
              <w:rPr>
                <w:rFonts w:asciiTheme="minorHAnsi" w:hAnsiTheme="minorHAnsi" w:cstheme="minorBidi"/>
                <w:sz w:val="24"/>
                <w:szCs w:val="24"/>
              </w:rPr>
              <w:t>.</w:t>
            </w:r>
          </w:p>
          <w:p w14:paraId="1FAAC4EE" w14:textId="54BD5A54" w:rsidR="00E52654" w:rsidRPr="00165704" w:rsidRDefault="00E52654" w:rsidP="753C6E43">
            <w:pPr>
              <w:autoSpaceDE w:val="0"/>
              <w:autoSpaceDN w:val="0"/>
              <w:adjustRightInd w:val="0"/>
              <w:rPr>
                <w:rFonts w:asciiTheme="minorHAnsi" w:hAnsiTheme="minorHAnsi" w:cstheme="minorHAnsi"/>
                <w:color w:val="000000" w:themeColor="text1"/>
                <w:sz w:val="24"/>
                <w:szCs w:val="24"/>
              </w:rPr>
            </w:pPr>
          </w:p>
        </w:tc>
      </w:tr>
      <w:tr w:rsidR="00C13AA2" w:rsidRPr="00165704" w14:paraId="25147C13" w14:textId="77777777" w:rsidTr="62D79BB1">
        <w:trPr>
          <w:trHeight w:val="3142"/>
        </w:trPr>
        <w:tc>
          <w:tcPr>
            <w:tcW w:w="813" w:type="dxa"/>
          </w:tcPr>
          <w:p w14:paraId="148510A8" w14:textId="1E301F22" w:rsidR="00C13AA2" w:rsidRPr="00165704" w:rsidRDefault="00321CD8" w:rsidP="00F06973">
            <w:pPr>
              <w:rPr>
                <w:rFonts w:asciiTheme="minorHAnsi" w:eastAsiaTheme="minorHAnsi" w:hAnsiTheme="minorHAnsi" w:cstheme="minorHAnsi"/>
                <w:color w:val="000000" w:themeColor="text1"/>
                <w:sz w:val="24"/>
                <w:szCs w:val="24"/>
              </w:rPr>
            </w:pPr>
            <w:r w:rsidRPr="00165704">
              <w:rPr>
                <w:rFonts w:asciiTheme="minorHAnsi" w:eastAsiaTheme="minorHAnsi" w:hAnsiTheme="minorHAnsi" w:cstheme="minorHAnsi"/>
                <w:color w:val="000000" w:themeColor="text1"/>
                <w:sz w:val="24"/>
                <w:szCs w:val="24"/>
              </w:rPr>
              <w:lastRenderedPageBreak/>
              <w:t>1.2.</w:t>
            </w:r>
            <w:r w:rsidR="008A6860" w:rsidRPr="00165704">
              <w:rPr>
                <w:rFonts w:asciiTheme="minorHAnsi" w:eastAsiaTheme="minorHAnsi" w:hAnsiTheme="minorHAnsi" w:cstheme="minorHAnsi"/>
                <w:color w:val="000000" w:themeColor="text1"/>
                <w:sz w:val="24"/>
                <w:szCs w:val="24"/>
              </w:rPr>
              <w:t>2</w:t>
            </w:r>
          </w:p>
        </w:tc>
        <w:tc>
          <w:tcPr>
            <w:tcW w:w="8390" w:type="dxa"/>
          </w:tcPr>
          <w:p w14:paraId="4FDCC377" w14:textId="5C332BDE" w:rsidR="00C13AA2" w:rsidRPr="00165704" w:rsidRDefault="00C13AA2" w:rsidP="00F06973">
            <w:pPr>
              <w:pStyle w:val="NoSpacing"/>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The service objectives are to:</w:t>
            </w:r>
          </w:p>
          <w:p w14:paraId="5A121655" w14:textId="4BD1251E" w:rsidR="00942803" w:rsidRPr="00165704" w:rsidRDefault="00942803" w:rsidP="00696CC1">
            <w:pPr>
              <w:pStyle w:val="ListParagraph"/>
              <w:numPr>
                <w:ilvl w:val="0"/>
                <w:numId w:val="3"/>
              </w:numPr>
              <w:autoSpaceDE w:val="0"/>
              <w:autoSpaceDN w:val="0"/>
              <w:adjustRightInd w:val="0"/>
              <w:rPr>
                <w:rFonts w:asciiTheme="minorHAnsi" w:hAnsiTheme="minorHAnsi" w:cstheme="minorHAnsi"/>
                <w:sz w:val="24"/>
                <w:szCs w:val="24"/>
              </w:rPr>
            </w:pPr>
            <w:r w:rsidRPr="00165704">
              <w:rPr>
                <w:rFonts w:asciiTheme="minorHAnsi" w:hAnsiTheme="minorHAnsi" w:cstheme="minorHAnsi"/>
                <w:sz w:val="24"/>
                <w:szCs w:val="24"/>
              </w:rPr>
              <w:t xml:space="preserve">Provide a single simplified pathway for </w:t>
            </w:r>
            <w:r w:rsidR="00733841">
              <w:rPr>
                <w:rFonts w:asciiTheme="minorHAnsi" w:hAnsiTheme="minorHAnsi" w:cstheme="minorHAnsi"/>
                <w:sz w:val="24"/>
                <w:szCs w:val="24"/>
              </w:rPr>
              <w:t>Equipment</w:t>
            </w:r>
            <w:r w:rsidR="00CC223D" w:rsidRPr="00165704">
              <w:rPr>
                <w:rFonts w:asciiTheme="minorHAnsi" w:hAnsiTheme="minorHAnsi" w:cstheme="minorHAnsi"/>
                <w:sz w:val="24"/>
                <w:szCs w:val="24"/>
              </w:rPr>
              <w:t xml:space="preserve"> </w:t>
            </w:r>
            <w:r w:rsidRPr="00165704">
              <w:rPr>
                <w:rFonts w:asciiTheme="minorHAnsi" w:hAnsiTheme="minorHAnsi" w:cstheme="minorHAnsi"/>
                <w:sz w:val="24"/>
                <w:szCs w:val="24"/>
              </w:rPr>
              <w:t>from the</w:t>
            </w:r>
            <w:r w:rsidR="0043186A">
              <w:rPr>
                <w:rFonts w:asciiTheme="minorHAnsi" w:hAnsiTheme="minorHAnsi" w:cstheme="minorHAnsi"/>
                <w:sz w:val="24"/>
                <w:szCs w:val="24"/>
              </w:rPr>
              <w:t xml:space="preserve"> Provider</w:t>
            </w:r>
            <w:r w:rsidRPr="00165704">
              <w:rPr>
                <w:rFonts w:asciiTheme="minorHAnsi" w:hAnsiTheme="minorHAnsi" w:cstheme="minorHAnsi"/>
                <w:sz w:val="24"/>
                <w:szCs w:val="24"/>
              </w:rPr>
              <w:t xml:space="preserve"> to the </w:t>
            </w:r>
            <w:r w:rsidR="00012488">
              <w:rPr>
                <w:rFonts w:asciiTheme="minorHAnsi" w:hAnsiTheme="minorHAnsi" w:cstheme="minorHAnsi"/>
                <w:sz w:val="24"/>
                <w:szCs w:val="24"/>
              </w:rPr>
              <w:t>person</w:t>
            </w:r>
            <w:r w:rsidR="00AC2C7E" w:rsidRPr="00165704">
              <w:rPr>
                <w:rFonts w:asciiTheme="minorHAnsi" w:hAnsiTheme="minorHAnsi" w:cstheme="minorHAnsi"/>
                <w:sz w:val="24"/>
                <w:szCs w:val="24"/>
              </w:rPr>
              <w:t>;</w:t>
            </w:r>
          </w:p>
          <w:p w14:paraId="0B8D09C9" w14:textId="70B385DB" w:rsidR="006763EB" w:rsidRPr="00165704" w:rsidRDefault="44AE3E45" w:rsidP="00696CC1">
            <w:pPr>
              <w:pStyle w:val="ListParagraph"/>
              <w:numPr>
                <w:ilvl w:val="0"/>
                <w:numId w:val="3"/>
              </w:numPr>
              <w:autoSpaceDE w:val="0"/>
              <w:autoSpaceDN w:val="0"/>
              <w:adjustRightInd w:val="0"/>
              <w:rPr>
                <w:rFonts w:asciiTheme="minorHAnsi" w:hAnsiTheme="minorHAnsi" w:cstheme="minorHAnsi"/>
                <w:sz w:val="24"/>
                <w:szCs w:val="24"/>
              </w:rPr>
            </w:pPr>
            <w:r w:rsidRPr="00165704">
              <w:rPr>
                <w:rFonts w:asciiTheme="minorHAnsi" w:hAnsiTheme="minorHAnsi" w:cstheme="minorHAnsi"/>
                <w:sz w:val="24"/>
                <w:szCs w:val="24"/>
              </w:rPr>
              <w:t xml:space="preserve">Improve and maintain </w:t>
            </w:r>
            <w:r w:rsidR="008814B2">
              <w:rPr>
                <w:rFonts w:asciiTheme="minorHAnsi" w:hAnsiTheme="minorHAnsi" w:cstheme="minorHAnsi"/>
                <w:sz w:val="24"/>
                <w:szCs w:val="24"/>
              </w:rPr>
              <w:t xml:space="preserve">people's </w:t>
            </w:r>
            <w:r w:rsidRPr="00165704">
              <w:rPr>
                <w:rFonts w:asciiTheme="minorHAnsi" w:hAnsiTheme="minorHAnsi" w:cstheme="minorHAnsi"/>
                <w:sz w:val="24"/>
                <w:szCs w:val="24"/>
              </w:rPr>
              <w:t>health and wellbeing through increased independence, choice, control, dignity and quality of life</w:t>
            </w:r>
            <w:r w:rsidR="008814B2">
              <w:rPr>
                <w:rFonts w:asciiTheme="minorHAnsi" w:hAnsiTheme="minorHAnsi" w:cstheme="minorHAnsi"/>
                <w:sz w:val="24"/>
                <w:szCs w:val="24"/>
              </w:rPr>
              <w:t>,</w:t>
            </w:r>
            <w:r w:rsidRPr="00165704">
              <w:rPr>
                <w:rFonts w:asciiTheme="minorHAnsi" w:hAnsiTheme="minorHAnsi" w:cstheme="minorHAnsi"/>
                <w:sz w:val="24"/>
                <w:szCs w:val="24"/>
              </w:rPr>
              <w:t xml:space="preserve"> within their own home environment</w:t>
            </w:r>
            <w:r w:rsidR="00142E67" w:rsidRPr="00165704">
              <w:rPr>
                <w:rFonts w:asciiTheme="minorHAnsi" w:hAnsiTheme="minorHAnsi" w:cstheme="minorHAnsi"/>
                <w:sz w:val="24"/>
                <w:szCs w:val="24"/>
              </w:rPr>
              <w:t>;</w:t>
            </w:r>
            <w:r w:rsidRPr="00165704">
              <w:rPr>
                <w:rFonts w:asciiTheme="minorHAnsi" w:hAnsiTheme="minorHAnsi" w:cstheme="minorHAnsi"/>
                <w:sz w:val="24"/>
                <w:szCs w:val="24"/>
              </w:rPr>
              <w:t xml:space="preserve"> </w:t>
            </w:r>
          </w:p>
          <w:p w14:paraId="4A9B3C97" w14:textId="398D94DC" w:rsidR="00AF5125" w:rsidRPr="00F14863" w:rsidRDefault="3F28B6A7" w:rsidP="62D79BB1">
            <w:pPr>
              <w:pStyle w:val="ListParagraph"/>
              <w:numPr>
                <w:ilvl w:val="0"/>
                <w:numId w:val="3"/>
              </w:numPr>
              <w:autoSpaceDE w:val="0"/>
              <w:autoSpaceDN w:val="0"/>
              <w:adjustRightInd w:val="0"/>
              <w:rPr>
                <w:rFonts w:asciiTheme="minorHAnsi" w:hAnsiTheme="minorHAnsi" w:cstheme="minorBidi"/>
                <w:sz w:val="24"/>
                <w:szCs w:val="24"/>
              </w:rPr>
            </w:pPr>
            <w:r w:rsidRPr="62D79BB1">
              <w:rPr>
                <w:rFonts w:asciiTheme="minorHAnsi" w:hAnsiTheme="minorHAnsi" w:cstheme="minorBidi"/>
                <w:sz w:val="24"/>
                <w:szCs w:val="24"/>
              </w:rPr>
              <w:t>Prevent avoidable admission to hospital</w:t>
            </w:r>
            <w:r w:rsidR="51D21E5C" w:rsidRPr="62D79BB1">
              <w:rPr>
                <w:rFonts w:asciiTheme="minorHAnsi" w:hAnsiTheme="minorHAnsi" w:cstheme="minorBidi"/>
                <w:sz w:val="24"/>
                <w:szCs w:val="24"/>
              </w:rPr>
              <w:t>;</w:t>
            </w:r>
            <w:r w:rsidRPr="62D79BB1">
              <w:rPr>
                <w:rFonts w:asciiTheme="minorHAnsi" w:hAnsiTheme="minorHAnsi" w:cstheme="minorBidi"/>
                <w:sz w:val="24"/>
                <w:szCs w:val="24"/>
              </w:rPr>
              <w:t xml:space="preserve"> </w:t>
            </w:r>
            <w:r w:rsidR="00125574">
              <w:t xml:space="preserve"> </w:t>
            </w:r>
          </w:p>
          <w:p w14:paraId="2B6C58AD" w14:textId="6FA70BC2" w:rsidR="00F14863" w:rsidRDefault="00F14863" w:rsidP="62D79BB1">
            <w:pPr>
              <w:pStyle w:val="ListParagraph"/>
              <w:numPr>
                <w:ilvl w:val="0"/>
                <w:numId w:val="3"/>
              </w:numPr>
              <w:autoSpaceDE w:val="0"/>
              <w:autoSpaceDN w:val="0"/>
              <w:adjustRightInd w:val="0"/>
              <w:rPr>
                <w:rFonts w:asciiTheme="minorHAnsi" w:hAnsiTheme="minorHAnsi" w:cstheme="minorBidi"/>
                <w:sz w:val="24"/>
                <w:szCs w:val="24"/>
              </w:rPr>
            </w:pPr>
            <w:r>
              <w:rPr>
                <w:rFonts w:asciiTheme="minorHAnsi" w:hAnsiTheme="minorHAnsi" w:cstheme="minorBidi"/>
                <w:sz w:val="24"/>
                <w:szCs w:val="24"/>
              </w:rPr>
              <w:t>S</w:t>
            </w:r>
            <w:r w:rsidRPr="00F14863">
              <w:rPr>
                <w:rFonts w:asciiTheme="minorHAnsi" w:hAnsiTheme="minorHAnsi" w:cstheme="minorBidi"/>
                <w:sz w:val="24"/>
                <w:szCs w:val="24"/>
              </w:rPr>
              <w:t>upport timely hospital discharge</w:t>
            </w:r>
            <w:r>
              <w:rPr>
                <w:rFonts w:asciiTheme="minorHAnsi" w:hAnsiTheme="minorHAnsi" w:cstheme="minorBidi"/>
                <w:sz w:val="24"/>
                <w:szCs w:val="24"/>
              </w:rPr>
              <w:t>;</w:t>
            </w:r>
          </w:p>
          <w:p w14:paraId="3CCE7FDA" w14:textId="69A45A7E" w:rsidR="006763EB" w:rsidRPr="00165704" w:rsidRDefault="00AF5125" w:rsidP="62D79BB1">
            <w:pPr>
              <w:pStyle w:val="ListParagraph"/>
              <w:numPr>
                <w:ilvl w:val="0"/>
                <w:numId w:val="3"/>
              </w:numPr>
              <w:autoSpaceDE w:val="0"/>
              <w:autoSpaceDN w:val="0"/>
              <w:adjustRightInd w:val="0"/>
              <w:rPr>
                <w:rFonts w:asciiTheme="minorHAnsi" w:hAnsiTheme="minorHAnsi" w:cstheme="minorBidi"/>
                <w:sz w:val="24"/>
                <w:szCs w:val="24"/>
              </w:rPr>
            </w:pPr>
            <w:r>
              <w:rPr>
                <w:rFonts w:asciiTheme="minorHAnsi" w:hAnsiTheme="minorHAnsi" w:cstheme="minorBidi"/>
                <w:sz w:val="24"/>
                <w:szCs w:val="24"/>
              </w:rPr>
              <w:t>R</w:t>
            </w:r>
            <w:r w:rsidR="00125574" w:rsidRPr="00125574">
              <w:rPr>
                <w:rFonts w:asciiTheme="minorHAnsi" w:hAnsiTheme="minorHAnsi" w:cstheme="minorBidi"/>
                <w:sz w:val="24"/>
                <w:szCs w:val="24"/>
              </w:rPr>
              <w:t>educe delayed transfers of care and help people to remain living independently at home for longer</w:t>
            </w:r>
            <w:r w:rsidR="00216121">
              <w:rPr>
                <w:rFonts w:asciiTheme="minorHAnsi" w:hAnsiTheme="minorHAnsi" w:cstheme="minorBidi"/>
                <w:sz w:val="24"/>
                <w:szCs w:val="24"/>
              </w:rPr>
              <w:t>;</w:t>
            </w:r>
          </w:p>
          <w:p w14:paraId="75EE4271" w14:textId="26C399FC" w:rsidR="006763EB" w:rsidRPr="00165704" w:rsidRDefault="44AE3E45" w:rsidP="00696CC1">
            <w:pPr>
              <w:pStyle w:val="ListParagraph"/>
              <w:numPr>
                <w:ilvl w:val="0"/>
                <w:numId w:val="3"/>
              </w:numPr>
              <w:autoSpaceDE w:val="0"/>
              <w:autoSpaceDN w:val="0"/>
              <w:adjustRightInd w:val="0"/>
              <w:rPr>
                <w:rFonts w:asciiTheme="minorHAnsi" w:hAnsiTheme="minorHAnsi" w:cstheme="minorHAnsi"/>
                <w:sz w:val="24"/>
                <w:szCs w:val="24"/>
              </w:rPr>
            </w:pPr>
            <w:r w:rsidRPr="00165704">
              <w:rPr>
                <w:rFonts w:asciiTheme="minorHAnsi" w:hAnsiTheme="minorHAnsi" w:cstheme="minorHAnsi"/>
                <w:sz w:val="24"/>
                <w:szCs w:val="24"/>
              </w:rPr>
              <w:t>Increas</w:t>
            </w:r>
            <w:r w:rsidR="00947E24" w:rsidRPr="00165704">
              <w:rPr>
                <w:rFonts w:asciiTheme="minorHAnsi" w:hAnsiTheme="minorHAnsi" w:cstheme="minorHAnsi"/>
                <w:sz w:val="24"/>
                <w:szCs w:val="24"/>
              </w:rPr>
              <w:t>e</w:t>
            </w:r>
            <w:r w:rsidRPr="00165704">
              <w:rPr>
                <w:rFonts w:asciiTheme="minorHAnsi" w:hAnsiTheme="minorHAnsi" w:cstheme="minorHAnsi"/>
                <w:sz w:val="24"/>
                <w:szCs w:val="24"/>
              </w:rPr>
              <w:t xml:space="preserve"> the number of people successfully discharged from hospital to their own homes</w:t>
            </w:r>
            <w:r w:rsidR="00142E67" w:rsidRPr="00165704">
              <w:rPr>
                <w:rFonts w:asciiTheme="minorHAnsi" w:hAnsiTheme="minorHAnsi" w:cstheme="minorHAnsi"/>
                <w:sz w:val="24"/>
                <w:szCs w:val="24"/>
              </w:rPr>
              <w:t>;</w:t>
            </w:r>
            <w:r w:rsidRPr="00165704">
              <w:rPr>
                <w:rFonts w:asciiTheme="minorHAnsi" w:hAnsiTheme="minorHAnsi" w:cstheme="minorHAnsi"/>
                <w:sz w:val="24"/>
                <w:szCs w:val="24"/>
              </w:rPr>
              <w:t xml:space="preserve"> </w:t>
            </w:r>
          </w:p>
          <w:p w14:paraId="0E694C5C" w14:textId="78DFD07C" w:rsidR="006763EB" w:rsidRPr="00165704" w:rsidRDefault="41F5D690" w:rsidP="00696CC1">
            <w:pPr>
              <w:pStyle w:val="ListParagraph"/>
              <w:numPr>
                <w:ilvl w:val="0"/>
                <w:numId w:val="3"/>
              </w:numPr>
              <w:autoSpaceDE w:val="0"/>
              <w:autoSpaceDN w:val="0"/>
              <w:adjustRightInd w:val="0"/>
              <w:rPr>
                <w:rFonts w:asciiTheme="minorHAnsi" w:hAnsiTheme="minorHAnsi" w:cstheme="minorHAnsi"/>
                <w:sz w:val="24"/>
                <w:szCs w:val="24"/>
              </w:rPr>
            </w:pPr>
            <w:r w:rsidRPr="00165704">
              <w:rPr>
                <w:rFonts w:asciiTheme="minorHAnsi" w:hAnsiTheme="minorHAnsi" w:cstheme="minorHAnsi"/>
                <w:sz w:val="24"/>
                <w:szCs w:val="24"/>
              </w:rPr>
              <w:t>I</w:t>
            </w:r>
            <w:r w:rsidR="44AE3E45" w:rsidRPr="00165704">
              <w:rPr>
                <w:rFonts w:asciiTheme="minorHAnsi" w:hAnsiTheme="minorHAnsi" w:cstheme="minorHAnsi"/>
                <w:sz w:val="24"/>
                <w:szCs w:val="24"/>
              </w:rPr>
              <w:t>mprove the efficacy of the Discharge to Assess (D2A) and Home First pathways</w:t>
            </w:r>
            <w:r w:rsidR="00142E67" w:rsidRPr="00165704">
              <w:rPr>
                <w:rFonts w:asciiTheme="minorHAnsi" w:hAnsiTheme="minorHAnsi" w:cstheme="minorHAnsi"/>
                <w:sz w:val="24"/>
                <w:szCs w:val="24"/>
              </w:rPr>
              <w:t>;</w:t>
            </w:r>
          </w:p>
          <w:p w14:paraId="64E4CA9C" w14:textId="56187F04" w:rsidR="006763EB" w:rsidRPr="00165704" w:rsidRDefault="45D90EF8" w:rsidP="00696CC1">
            <w:pPr>
              <w:pStyle w:val="ListParagraph"/>
              <w:numPr>
                <w:ilvl w:val="0"/>
                <w:numId w:val="3"/>
              </w:numPr>
              <w:autoSpaceDE w:val="0"/>
              <w:autoSpaceDN w:val="0"/>
              <w:adjustRightInd w:val="0"/>
              <w:rPr>
                <w:rFonts w:asciiTheme="minorHAnsi" w:hAnsiTheme="minorHAnsi" w:cstheme="minorBidi"/>
                <w:sz w:val="24"/>
                <w:szCs w:val="24"/>
              </w:rPr>
            </w:pPr>
            <w:r w:rsidRPr="059052A8">
              <w:rPr>
                <w:rFonts w:asciiTheme="minorHAnsi" w:hAnsiTheme="minorHAnsi" w:cstheme="minorBidi"/>
                <w:sz w:val="24"/>
                <w:szCs w:val="24"/>
              </w:rPr>
              <w:t>Minimise</w:t>
            </w:r>
            <w:r w:rsidR="44AE3E45" w:rsidRPr="059052A8">
              <w:rPr>
                <w:rFonts w:asciiTheme="minorHAnsi" w:hAnsiTheme="minorHAnsi" w:cstheme="minorBidi"/>
                <w:sz w:val="24"/>
                <w:szCs w:val="24"/>
              </w:rPr>
              <w:t xml:space="preserve"> the number of people entering residential care settings</w:t>
            </w:r>
            <w:r w:rsidR="00142E67" w:rsidRPr="059052A8">
              <w:rPr>
                <w:rFonts w:asciiTheme="minorHAnsi" w:hAnsiTheme="minorHAnsi" w:cstheme="minorBidi"/>
                <w:sz w:val="24"/>
                <w:szCs w:val="24"/>
              </w:rPr>
              <w:t>;</w:t>
            </w:r>
            <w:r w:rsidR="44AE3E45" w:rsidRPr="059052A8">
              <w:rPr>
                <w:rFonts w:asciiTheme="minorHAnsi" w:hAnsiTheme="minorHAnsi" w:cstheme="minorBidi"/>
                <w:sz w:val="24"/>
                <w:szCs w:val="24"/>
              </w:rPr>
              <w:t xml:space="preserve"> </w:t>
            </w:r>
          </w:p>
          <w:p w14:paraId="03FF3FE6" w14:textId="489A008A" w:rsidR="006763EB" w:rsidRPr="00165704" w:rsidRDefault="6A52F31A" w:rsidP="00696CC1">
            <w:pPr>
              <w:pStyle w:val="ListParagraph"/>
              <w:numPr>
                <w:ilvl w:val="0"/>
                <w:numId w:val="3"/>
              </w:numPr>
              <w:autoSpaceDE w:val="0"/>
              <w:autoSpaceDN w:val="0"/>
              <w:adjustRightInd w:val="0"/>
              <w:rPr>
                <w:rFonts w:asciiTheme="minorHAnsi" w:hAnsiTheme="minorHAnsi" w:cstheme="minorBidi"/>
                <w:sz w:val="24"/>
                <w:szCs w:val="24"/>
              </w:rPr>
            </w:pPr>
            <w:r w:rsidRPr="059052A8">
              <w:rPr>
                <w:rFonts w:asciiTheme="minorHAnsi" w:hAnsiTheme="minorHAnsi" w:cstheme="minorBidi"/>
                <w:sz w:val="24"/>
                <w:szCs w:val="24"/>
              </w:rPr>
              <w:t>Minimise</w:t>
            </w:r>
            <w:r w:rsidR="44AE3E45" w:rsidRPr="059052A8">
              <w:rPr>
                <w:rFonts w:asciiTheme="minorHAnsi" w:hAnsiTheme="minorHAnsi" w:cstheme="minorBidi"/>
                <w:sz w:val="24"/>
                <w:szCs w:val="24"/>
              </w:rPr>
              <w:t xml:space="preserve"> the need for extensive care packages </w:t>
            </w:r>
            <w:r w:rsidR="00B962B7" w:rsidRPr="059052A8">
              <w:rPr>
                <w:rFonts w:asciiTheme="minorHAnsi" w:hAnsiTheme="minorHAnsi" w:cstheme="minorBidi"/>
                <w:sz w:val="24"/>
                <w:szCs w:val="24"/>
              </w:rPr>
              <w:t xml:space="preserve">such as </w:t>
            </w:r>
            <w:r w:rsidR="44AE3E45" w:rsidRPr="059052A8">
              <w:rPr>
                <w:rFonts w:asciiTheme="minorHAnsi" w:hAnsiTheme="minorHAnsi" w:cstheme="minorBidi"/>
                <w:sz w:val="24"/>
                <w:szCs w:val="24"/>
              </w:rPr>
              <w:t>domiciliary care</w:t>
            </w:r>
            <w:r w:rsidR="00142E67" w:rsidRPr="059052A8">
              <w:rPr>
                <w:rFonts w:asciiTheme="minorHAnsi" w:hAnsiTheme="minorHAnsi" w:cstheme="minorBidi"/>
                <w:sz w:val="24"/>
                <w:szCs w:val="24"/>
              </w:rPr>
              <w:t>;</w:t>
            </w:r>
            <w:r w:rsidR="44AE3E45" w:rsidRPr="059052A8">
              <w:rPr>
                <w:rFonts w:asciiTheme="minorHAnsi" w:hAnsiTheme="minorHAnsi" w:cstheme="minorBidi"/>
                <w:sz w:val="24"/>
                <w:szCs w:val="24"/>
              </w:rPr>
              <w:t xml:space="preserve"> </w:t>
            </w:r>
          </w:p>
          <w:p w14:paraId="108135A0" w14:textId="47F44910" w:rsidR="006763EB" w:rsidRPr="00165704" w:rsidRDefault="44AE3E45" w:rsidP="00696CC1">
            <w:pPr>
              <w:pStyle w:val="ListParagraph"/>
              <w:numPr>
                <w:ilvl w:val="0"/>
                <w:numId w:val="3"/>
              </w:numPr>
              <w:autoSpaceDE w:val="0"/>
              <w:autoSpaceDN w:val="0"/>
              <w:adjustRightInd w:val="0"/>
              <w:rPr>
                <w:rFonts w:asciiTheme="minorHAnsi" w:hAnsiTheme="minorHAnsi" w:cstheme="minorHAnsi"/>
                <w:sz w:val="24"/>
                <w:szCs w:val="24"/>
              </w:rPr>
            </w:pPr>
            <w:r w:rsidRPr="00165704">
              <w:rPr>
                <w:rFonts w:asciiTheme="minorHAnsi" w:hAnsiTheme="minorHAnsi" w:cstheme="minorHAnsi"/>
                <w:sz w:val="24"/>
                <w:szCs w:val="24"/>
              </w:rPr>
              <w:t>Increas</w:t>
            </w:r>
            <w:r w:rsidR="00B962B7" w:rsidRPr="00165704">
              <w:rPr>
                <w:rFonts w:asciiTheme="minorHAnsi" w:hAnsiTheme="minorHAnsi" w:cstheme="minorHAnsi"/>
                <w:sz w:val="24"/>
                <w:szCs w:val="24"/>
              </w:rPr>
              <w:t>e</w:t>
            </w:r>
            <w:r w:rsidRPr="00165704">
              <w:rPr>
                <w:rFonts w:asciiTheme="minorHAnsi" w:hAnsiTheme="minorHAnsi" w:cstheme="minorHAnsi"/>
                <w:sz w:val="24"/>
                <w:szCs w:val="24"/>
              </w:rPr>
              <w:t xml:space="preserve"> the number of people able to live with dignity in their chosen environment, which is made safe and secure</w:t>
            </w:r>
            <w:r w:rsidR="00142E67" w:rsidRPr="00165704">
              <w:rPr>
                <w:rFonts w:asciiTheme="minorHAnsi" w:hAnsiTheme="minorHAnsi" w:cstheme="minorHAnsi"/>
                <w:sz w:val="24"/>
                <w:szCs w:val="24"/>
              </w:rPr>
              <w:t>;</w:t>
            </w:r>
          </w:p>
          <w:p w14:paraId="649D559B" w14:textId="4512CF55" w:rsidR="003D7791" w:rsidRPr="00165704" w:rsidRDefault="44AE3E45" w:rsidP="00696CC1">
            <w:pPr>
              <w:pStyle w:val="ListParagraph"/>
              <w:numPr>
                <w:ilvl w:val="0"/>
                <w:numId w:val="3"/>
              </w:numPr>
              <w:autoSpaceDE w:val="0"/>
              <w:autoSpaceDN w:val="0"/>
              <w:adjustRightInd w:val="0"/>
              <w:rPr>
                <w:rFonts w:asciiTheme="minorHAnsi" w:hAnsiTheme="minorHAnsi" w:cstheme="minorBidi"/>
                <w:sz w:val="24"/>
                <w:szCs w:val="24"/>
              </w:rPr>
            </w:pPr>
            <w:r w:rsidRPr="059052A8">
              <w:rPr>
                <w:rFonts w:asciiTheme="minorHAnsi" w:hAnsiTheme="minorHAnsi" w:cstheme="minorBidi"/>
                <w:sz w:val="24"/>
                <w:szCs w:val="24"/>
              </w:rPr>
              <w:t>Support carers</w:t>
            </w:r>
            <w:r w:rsidR="3C8588C0" w:rsidRPr="059052A8">
              <w:rPr>
                <w:rFonts w:asciiTheme="minorHAnsi" w:hAnsiTheme="minorHAnsi" w:cstheme="minorBidi"/>
                <w:sz w:val="24"/>
                <w:szCs w:val="24"/>
              </w:rPr>
              <w:t>, who may have their own</w:t>
            </w:r>
            <w:r w:rsidRPr="059052A8">
              <w:rPr>
                <w:rFonts w:asciiTheme="minorHAnsi" w:hAnsiTheme="minorHAnsi" w:cstheme="minorBidi"/>
                <w:sz w:val="24"/>
                <w:szCs w:val="24"/>
              </w:rPr>
              <w:t xml:space="preserve"> physical </w:t>
            </w:r>
            <w:r w:rsidR="3C8588C0" w:rsidRPr="059052A8">
              <w:rPr>
                <w:rFonts w:asciiTheme="minorHAnsi" w:hAnsiTheme="minorHAnsi" w:cstheme="minorBidi"/>
                <w:sz w:val="24"/>
                <w:szCs w:val="24"/>
              </w:rPr>
              <w:t>support</w:t>
            </w:r>
            <w:r w:rsidRPr="059052A8">
              <w:rPr>
                <w:rFonts w:asciiTheme="minorHAnsi" w:hAnsiTheme="minorHAnsi" w:cstheme="minorBidi"/>
                <w:sz w:val="24"/>
                <w:szCs w:val="24"/>
              </w:rPr>
              <w:t xml:space="preserve"> needs</w:t>
            </w:r>
            <w:r w:rsidR="00142E67" w:rsidRPr="059052A8">
              <w:rPr>
                <w:rFonts w:asciiTheme="minorHAnsi" w:hAnsiTheme="minorHAnsi" w:cstheme="minorBidi"/>
                <w:sz w:val="24"/>
                <w:szCs w:val="24"/>
              </w:rPr>
              <w:t>;</w:t>
            </w:r>
          </w:p>
          <w:p w14:paraId="591BC16F" w14:textId="256AA8CF" w:rsidR="003D7791" w:rsidRPr="00165704" w:rsidRDefault="2FB95BE4" w:rsidP="00696CC1">
            <w:pPr>
              <w:pStyle w:val="ListParagraph"/>
              <w:numPr>
                <w:ilvl w:val="0"/>
                <w:numId w:val="3"/>
              </w:numPr>
              <w:autoSpaceDE w:val="0"/>
              <w:autoSpaceDN w:val="0"/>
              <w:adjustRightInd w:val="0"/>
              <w:rPr>
                <w:rFonts w:asciiTheme="minorHAnsi" w:hAnsiTheme="minorHAnsi" w:cstheme="minorBidi"/>
                <w:sz w:val="24"/>
                <w:szCs w:val="24"/>
              </w:rPr>
            </w:pPr>
            <w:r w:rsidRPr="059052A8">
              <w:rPr>
                <w:rFonts w:asciiTheme="minorHAnsi" w:hAnsiTheme="minorHAnsi" w:cstheme="minorBidi"/>
                <w:sz w:val="24"/>
                <w:szCs w:val="24"/>
              </w:rPr>
              <w:t>Support carers to deliver support to those who have assessed needs;</w:t>
            </w:r>
            <w:r w:rsidR="44AE3E45" w:rsidRPr="059052A8">
              <w:rPr>
                <w:rFonts w:asciiTheme="minorHAnsi" w:hAnsiTheme="minorHAnsi" w:cstheme="minorBidi"/>
                <w:sz w:val="24"/>
                <w:szCs w:val="24"/>
              </w:rPr>
              <w:t xml:space="preserve"> </w:t>
            </w:r>
          </w:p>
          <w:p w14:paraId="1421109E" w14:textId="07CF714F" w:rsidR="006763EB" w:rsidRPr="00165704" w:rsidRDefault="44AE3E45" w:rsidP="00696CC1">
            <w:pPr>
              <w:pStyle w:val="ListParagraph"/>
              <w:numPr>
                <w:ilvl w:val="0"/>
                <w:numId w:val="3"/>
              </w:numPr>
              <w:autoSpaceDE w:val="0"/>
              <w:autoSpaceDN w:val="0"/>
              <w:adjustRightInd w:val="0"/>
              <w:rPr>
                <w:rFonts w:asciiTheme="minorHAnsi" w:hAnsiTheme="minorHAnsi" w:cstheme="minorHAnsi"/>
                <w:sz w:val="24"/>
                <w:szCs w:val="24"/>
              </w:rPr>
            </w:pPr>
            <w:r w:rsidRPr="00165704">
              <w:rPr>
                <w:rFonts w:asciiTheme="minorHAnsi" w:hAnsiTheme="minorHAnsi" w:cstheme="minorHAnsi"/>
                <w:sz w:val="24"/>
                <w:szCs w:val="24"/>
              </w:rPr>
              <w:t>Support end of life care to be delivered within the</w:t>
            </w:r>
            <w:r w:rsidR="008677EC">
              <w:rPr>
                <w:rFonts w:asciiTheme="minorHAnsi" w:hAnsiTheme="minorHAnsi" w:cstheme="minorHAnsi"/>
                <w:sz w:val="24"/>
                <w:szCs w:val="24"/>
              </w:rPr>
              <w:t xml:space="preserve"> person</w:t>
            </w:r>
            <w:r w:rsidRPr="00165704">
              <w:rPr>
                <w:rFonts w:asciiTheme="minorHAnsi" w:hAnsiTheme="minorHAnsi" w:cstheme="minorHAnsi"/>
                <w:sz w:val="24"/>
                <w:szCs w:val="24"/>
              </w:rPr>
              <w:t>’s chosen</w:t>
            </w:r>
            <w:r w:rsidR="003D7791" w:rsidRPr="00165704">
              <w:rPr>
                <w:rFonts w:asciiTheme="minorHAnsi" w:hAnsiTheme="minorHAnsi" w:cstheme="minorHAnsi"/>
                <w:sz w:val="24"/>
                <w:szCs w:val="24"/>
              </w:rPr>
              <w:t xml:space="preserve"> </w:t>
            </w:r>
            <w:r w:rsidRPr="00165704">
              <w:rPr>
                <w:rFonts w:asciiTheme="minorHAnsi" w:hAnsiTheme="minorHAnsi" w:cstheme="minorHAnsi"/>
                <w:sz w:val="24"/>
                <w:szCs w:val="24"/>
              </w:rPr>
              <w:t>environment</w:t>
            </w:r>
            <w:r w:rsidR="00142E67" w:rsidRPr="00165704">
              <w:rPr>
                <w:rFonts w:asciiTheme="minorHAnsi" w:hAnsiTheme="minorHAnsi" w:cstheme="minorHAnsi"/>
                <w:sz w:val="24"/>
                <w:szCs w:val="24"/>
              </w:rPr>
              <w:t>;</w:t>
            </w:r>
          </w:p>
          <w:p w14:paraId="77D26176" w14:textId="42AC4462" w:rsidR="00802FF7" w:rsidRDefault="00BD7095" w:rsidP="00696CC1">
            <w:pPr>
              <w:pStyle w:val="ListParagraph"/>
              <w:numPr>
                <w:ilvl w:val="0"/>
                <w:numId w:val="3"/>
              </w:numPr>
              <w:autoSpaceDE w:val="0"/>
              <w:autoSpaceDN w:val="0"/>
              <w:adjustRightInd w:val="0"/>
              <w:rPr>
                <w:rFonts w:asciiTheme="minorHAnsi" w:hAnsiTheme="minorHAnsi" w:cstheme="minorHAnsi"/>
                <w:sz w:val="24"/>
                <w:szCs w:val="24"/>
              </w:rPr>
            </w:pPr>
            <w:r w:rsidRPr="00165704">
              <w:rPr>
                <w:rFonts w:asciiTheme="minorHAnsi" w:hAnsiTheme="minorHAnsi" w:cstheme="minorHAnsi"/>
                <w:sz w:val="24"/>
                <w:szCs w:val="24"/>
              </w:rPr>
              <w:t>D</w:t>
            </w:r>
            <w:r w:rsidR="00802FF7" w:rsidRPr="00165704">
              <w:rPr>
                <w:rFonts w:asciiTheme="minorHAnsi" w:hAnsiTheme="minorHAnsi" w:cstheme="minorHAnsi"/>
                <w:sz w:val="24"/>
                <w:szCs w:val="24"/>
              </w:rPr>
              <w:t>eliver</w:t>
            </w:r>
            <w:r w:rsidRPr="00165704">
              <w:rPr>
                <w:rFonts w:asciiTheme="minorHAnsi" w:hAnsiTheme="minorHAnsi" w:cstheme="minorHAnsi"/>
                <w:sz w:val="24"/>
                <w:szCs w:val="24"/>
              </w:rPr>
              <w:t xml:space="preserve"> the service</w:t>
            </w:r>
            <w:r w:rsidR="00802FF7" w:rsidRPr="00165704">
              <w:rPr>
                <w:rFonts w:asciiTheme="minorHAnsi" w:hAnsiTheme="minorHAnsi" w:cstheme="minorHAnsi"/>
                <w:sz w:val="24"/>
                <w:szCs w:val="24"/>
              </w:rPr>
              <w:t xml:space="preserve"> in a manner that meets the principles of </w:t>
            </w:r>
            <w:r w:rsidR="00FE0A7A" w:rsidRPr="00165704">
              <w:rPr>
                <w:rFonts w:asciiTheme="minorHAnsi" w:hAnsiTheme="minorHAnsi" w:cstheme="minorHAnsi"/>
                <w:sz w:val="24"/>
                <w:szCs w:val="24"/>
              </w:rPr>
              <w:t>b</w:t>
            </w:r>
            <w:r w:rsidR="00802FF7" w:rsidRPr="00165704">
              <w:rPr>
                <w:rFonts w:asciiTheme="minorHAnsi" w:hAnsiTheme="minorHAnsi" w:cstheme="minorHAnsi"/>
                <w:sz w:val="24"/>
                <w:szCs w:val="24"/>
              </w:rPr>
              <w:t xml:space="preserve">est </w:t>
            </w:r>
            <w:r w:rsidR="00FE0A7A" w:rsidRPr="00165704">
              <w:rPr>
                <w:rFonts w:asciiTheme="minorHAnsi" w:hAnsiTheme="minorHAnsi" w:cstheme="minorHAnsi"/>
                <w:sz w:val="24"/>
                <w:szCs w:val="24"/>
              </w:rPr>
              <w:t>v</w:t>
            </w:r>
            <w:r w:rsidR="00802FF7" w:rsidRPr="00165704">
              <w:rPr>
                <w:rFonts w:asciiTheme="minorHAnsi" w:hAnsiTheme="minorHAnsi" w:cstheme="minorHAnsi"/>
                <w:sz w:val="24"/>
                <w:szCs w:val="24"/>
              </w:rPr>
              <w:t>alue (including but not limited to value for money, service quality, service performance, high levels of customer care and communications</w:t>
            </w:r>
            <w:r w:rsidR="00525A42">
              <w:rPr>
                <w:rFonts w:asciiTheme="minorHAnsi" w:hAnsiTheme="minorHAnsi" w:cstheme="minorHAnsi"/>
                <w:sz w:val="24"/>
                <w:szCs w:val="24"/>
              </w:rPr>
              <w:t xml:space="preserve">, </w:t>
            </w:r>
            <w:r w:rsidR="00802FF7" w:rsidRPr="00165704">
              <w:rPr>
                <w:rFonts w:asciiTheme="minorHAnsi" w:hAnsiTheme="minorHAnsi" w:cstheme="minorHAnsi"/>
                <w:sz w:val="24"/>
                <w:szCs w:val="24"/>
              </w:rPr>
              <w:t>and best and appropriate use of all available resource</w:t>
            </w:r>
            <w:r w:rsidR="00D80DF3">
              <w:rPr>
                <w:rFonts w:asciiTheme="minorHAnsi" w:hAnsiTheme="minorHAnsi" w:cstheme="minorHAnsi"/>
                <w:sz w:val="24"/>
                <w:szCs w:val="24"/>
              </w:rPr>
              <w:t>s</w:t>
            </w:r>
            <w:r w:rsidR="00802FF7" w:rsidRPr="00165704">
              <w:rPr>
                <w:rFonts w:asciiTheme="minorHAnsi" w:hAnsiTheme="minorHAnsi" w:cstheme="minorHAnsi"/>
                <w:sz w:val="24"/>
                <w:szCs w:val="24"/>
              </w:rPr>
              <w:t>)</w:t>
            </w:r>
            <w:r w:rsidR="00E877E3">
              <w:rPr>
                <w:rFonts w:asciiTheme="minorHAnsi" w:hAnsiTheme="minorHAnsi" w:cstheme="minorHAnsi"/>
                <w:sz w:val="24"/>
                <w:szCs w:val="24"/>
              </w:rPr>
              <w:t>;</w:t>
            </w:r>
          </w:p>
          <w:p w14:paraId="7E0DDF51" w14:textId="77777777" w:rsidR="00B744EF" w:rsidRPr="00457461" w:rsidRDefault="00B744EF" w:rsidP="00B744EF">
            <w:pPr>
              <w:pStyle w:val="ListParagraph"/>
              <w:numPr>
                <w:ilvl w:val="0"/>
                <w:numId w:val="3"/>
              </w:numPr>
              <w:autoSpaceDE w:val="0"/>
              <w:autoSpaceDN w:val="0"/>
              <w:adjustRightInd w:val="0"/>
              <w:rPr>
                <w:rFonts w:asciiTheme="minorHAnsi" w:hAnsiTheme="minorHAnsi" w:cstheme="minorHAnsi"/>
                <w:sz w:val="24"/>
                <w:szCs w:val="24"/>
              </w:rPr>
            </w:pPr>
            <w:r w:rsidRPr="001B22D9">
              <w:rPr>
                <w:rFonts w:asciiTheme="minorHAnsi" w:hAnsiTheme="minorHAnsi" w:cstheme="minorHAnsi"/>
                <w:sz w:val="24"/>
                <w:szCs w:val="24"/>
              </w:rPr>
              <w:t>Support families and carers to care for children and young people at home through timely access to appropriate Equipment, maintenance and advice.</w:t>
            </w:r>
          </w:p>
          <w:p w14:paraId="04844D86" w14:textId="7709B331" w:rsidR="00E877E3" w:rsidRPr="00E877E3" w:rsidRDefault="00E877E3" w:rsidP="00E877E3">
            <w:pPr>
              <w:pStyle w:val="ListParagraph"/>
              <w:numPr>
                <w:ilvl w:val="0"/>
                <w:numId w:val="3"/>
              </w:numPr>
              <w:autoSpaceDE w:val="0"/>
              <w:autoSpaceDN w:val="0"/>
              <w:adjustRightInd w:val="0"/>
              <w:rPr>
                <w:rFonts w:asciiTheme="minorHAnsi" w:hAnsiTheme="minorHAnsi" w:cstheme="minorHAnsi"/>
                <w:sz w:val="24"/>
                <w:szCs w:val="24"/>
              </w:rPr>
            </w:pPr>
            <w:r w:rsidRPr="00E877E3">
              <w:rPr>
                <w:rFonts w:asciiTheme="minorHAnsi" w:hAnsiTheme="minorHAnsi" w:cstheme="minorHAnsi"/>
                <w:sz w:val="24"/>
                <w:szCs w:val="24"/>
              </w:rPr>
              <w:t>Support timely paediatric discharge from hospital and specialist settings into home or community environments through the rapid provision, installation and adjustment of appropriate Equipment;</w:t>
            </w:r>
          </w:p>
          <w:p w14:paraId="629ED070" w14:textId="016B63D1" w:rsidR="00E877E3" w:rsidRPr="00E877E3" w:rsidRDefault="00E877E3" w:rsidP="00E877E3">
            <w:pPr>
              <w:pStyle w:val="ListParagraph"/>
              <w:numPr>
                <w:ilvl w:val="0"/>
                <w:numId w:val="3"/>
              </w:numPr>
              <w:autoSpaceDE w:val="0"/>
              <w:autoSpaceDN w:val="0"/>
              <w:adjustRightInd w:val="0"/>
              <w:rPr>
                <w:rFonts w:asciiTheme="minorHAnsi" w:hAnsiTheme="minorHAnsi" w:cstheme="minorHAnsi"/>
                <w:sz w:val="24"/>
                <w:szCs w:val="24"/>
              </w:rPr>
            </w:pPr>
            <w:r w:rsidRPr="00E877E3">
              <w:rPr>
                <w:rFonts w:asciiTheme="minorHAnsi" w:hAnsiTheme="minorHAnsi" w:cstheme="minorHAnsi"/>
                <w:sz w:val="24"/>
                <w:szCs w:val="24"/>
              </w:rPr>
              <w:t>Enable children and young people with disabilities or additional needs to access education settings safely and effectively, including the provision, delivery, servicing and collection of Equipment within schools, early years settings and colleges;</w:t>
            </w:r>
          </w:p>
          <w:p w14:paraId="01AF52D3" w14:textId="3E055AE0" w:rsidR="00E877E3" w:rsidRPr="00E877E3" w:rsidRDefault="00E877E3" w:rsidP="00E877E3">
            <w:pPr>
              <w:pStyle w:val="ListParagraph"/>
              <w:numPr>
                <w:ilvl w:val="0"/>
                <w:numId w:val="3"/>
              </w:numPr>
              <w:autoSpaceDE w:val="0"/>
              <w:autoSpaceDN w:val="0"/>
              <w:adjustRightInd w:val="0"/>
              <w:rPr>
                <w:rFonts w:asciiTheme="minorHAnsi" w:hAnsiTheme="minorHAnsi" w:cstheme="minorHAnsi"/>
                <w:sz w:val="24"/>
                <w:szCs w:val="24"/>
              </w:rPr>
            </w:pPr>
            <w:r w:rsidRPr="00E877E3">
              <w:rPr>
                <w:rFonts w:asciiTheme="minorHAnsi" w:hAnsiTheme="minorHAnsi" w:cstheme="minorHAnsi"/>
                <w:sz w:val="24"/>
                <w:szCs w:val="24"/>
              </w:rPr>
              <w:t>Support children and young people to participate fully in education, play, leisure and community life through the provision of appropriate Equipment that promotes independence, inclusion and development;</w:t>
            </w:r>
          </w:p>
          <w:p w14:paraId="3E091EFA" w14:textId="5F2016BE" w:rsidR="00E877E3" w:rsidRPr="00E877E3" w:rsidRDefault="00E877E3" w:rsidP="00E877E3">
            <w:pPr>
              <w:pStyle w:val="ListParagraph"/>
              <w:numPr>
                <w:ilvl w:val="0"/>
                <w:numId w:val="3"/>
              </w:numPr>
              <w:autoSpaceDE w:val="0"/>
              <w:autoSpaceDN w:val="0"/>
              <w:adjustRightInd w:val="0"/>
              <w:rPr>
                <w:rFonts w:asciiTheme="minorHAnsi" w:hAnsiTheme="minorHAnsi" w:cstheme="minorHAnsi"/>
                <w:sz w:val="24"/>
                <w:szCs w:val="24"/>
              </w:rPr>
            </w:pPr>
            <w:r w:rsidRPr="00E877E3">
              <w:rPr>
                <w:rFonts w:asciiTheme="minorHAnsi" w:hAnsiTheme="minorHAnsi" w:cstheme="minorHAnsi"/>
                <w:sz w:val="24"/>
                <w:szCs w:val="24"/>
              </w:rPr>
              <w:t>Ensure Equipment provision supports Education, Health and Care Plans (EHCPs), aligning with assessed needs and multidisciplinary plans across health, education and social care;</w:t>
            </w:r>
          </w:p>
          <w:p w14:paraId="7EF62ABF" w14:textId="75F41978" w:rsidR="00E877E3" w:rsidRPr="00E877E3" w:rsidRDefault="00E877E3" w:rsidP="00E877E3">
            <w:pPr>
              <w:pStyle w:val="ListParagraph"/>
              <w:numPr>
                <w:ilvl w:val="0"/>
                <w:numId w:val="3"/>
              </w:numPr>
              <w:autoSpaceDE w:val="0"/>
              <w:autoSpaceDN w:val="0"/>
              <w:adjustRightInd w:val="0"/>
              <w:rPr>
                <w:rFonts w:asciiTheme="minorHAnsi" w:hAnsiTheme="minorHAnsi" w:cstheme="minorHAnsi"/>
                <w:sz w:val="24"/>
                <w:szCs w:val="24"/>
              </w:rPr>
            </w:pPr>
            <w:r w:rsidRPr="00E877E3">
              <w:rPr>
                <w:rFonts w:asciiTheme="minorHAnsi" w:hAnsiTheme="minorHAnsi" w:cstheme="minorHAnsi"/>
                <w:sz w:val="24"/>
                <w:szCs w:val="24"/>
              </w:rPr>
              <w:t>Support families and carers to safely care for children and young people at home, including through the provision, maintenance and timely replacement of Equipment;</w:t>
            </w:r>
            <w:r w:rsidRPr="00F70CD0">
              <w:rPr>
                <w:rFonts w:asciiTheme="minorHAnsi" w:hAnsiTheme="minorHAnsi" w:cstheme="minorHAnsi"/>
                <w:sz w:val="24"/>
                <w:szCs w:val="24"/>
              </w:rPr>
              <w:t xml:space="preserve"> and</w:t>
            </w:r>
          </w:p>
          <w:p w14:paraId="4D7F8E82" w14:textId="0615CF36" w:rsidR="00E877E3" w:rsidRPr="00F70CD0" w:rsidRDefault="00E877E3" w:rsidP="00E877E3">
            <w:pPr>
              <w:pStyle w:val="ListParagraph"/>
              <w:numPr>
                <w:ilvl w:val="0"/>
                <w:numId w:val="3"/>
              </w:numPr>
              <w:autoSpaceDE w:val="0"/>
              <w:autoSpaceDN w:val="0"/>
              <w:adjustRightInd w:val="0"/>
              <w:rPr>
                <w:rFonts w:asciiTheme="minorHAnsi" w:hAnsiTheme="minorHAnsi" w:cstheme="minorHAnsi"/>
                <w:sz w:val="24"/>
                <w:szCs w:val="24"/>
              </w:rPr>
            </w:pPr>
            <w:r w:rsidRPr="00E877E3">
              <w:rPr>
                <w:rFonts w:asciiTheme="minorHAnsi" w:hAnsiTheme="minorHAnsi" w:cstheme="minorHAnsi"/>
                <w:sz w:val="24"/>
                <w:szCs w:val="24"/>
              </w:rPr>
              <w:t>Facilitate planned transitions between children’s and adult services, ensuring continuity of Equipment provision and minimal disruption to the individual</w:t>
            </w:r>
            <w:r w:rsidRPr="00F70CD0">
              <w:rPr>
                <w:rFonts w:asciiTheme="minorHAnsi" w:hAnsiTheme="minorHAnsi" w:cstheme="minorHAnsi"/>
                <w:sz w:val="24"/>
                <w:szCs w:val="24"/>
              </w:rPr>
              <w:t>.</w:t>
            </w:r>
          </w:p>
          <w:p w14:paraId="6DCE7968" w14:textId="2AEC4565" w:rsidR="006763EB" w:rsidRPr="00165704" w:rsidRDefault="006763EB" w:rsidP="00FB5B38">
            <w:pPr>
              <w:autoSpaceDE w:val="0"/>
              <w:autoSpaceDN w:val="0"/>
              <w:adjustRightInd w:val="0"/>
              <w:rPr>
                <w:rFonts w:asciiTheme="minorHAnsi" w:hAnsiTheme="minorHAnsi" w:cstheme="minorHAnsi"/>
                <w:sz w:val="24"/>
                <w:szCs w:val="24"/>
              </w:rPr>
            </w:pPr>
          </w:p>
        </w:tc>
      </w:tr>
      <w:tr w:rsidR="753C6E43" w:rsidRPr="00165704" w14:paraId="0AA634D4" w14:textId="77777777" w:rsidTr="0093718E">
        <w:trPr>
          <w:trHeight w:val="1125"/>
        </w:trPr>
        <w:tc>
          <w:tcPr>
            <w:tcW w:w="813" w:type="dxa"/>
          </w:tcPr>
          <w:p w14:paraId="74AE643A" w14:textId="412BE86C" w:rsidR="753C6E43" w:rsidRPr="00165704" w:rsidRDefault="0041579C" w:rsidP="753C6E43">
            <w:pPr>
              <w:rPr>
                <w:rFonts w:asciiTheme="minorHAnsi" w:eastAsiaTheme="minorEastAsia" w:hAnsiTheme="minorHAnsi" w:cstheme="minorHAnsi"/>
                <w:color w:val="000000" w:themeColor="text1"/>
                <w:sz w:val="24"/>
                <w:szCs w:val="24"/>
              </w:rPr>
            </w:pPr>
            <w:r w:rsidRPr="00165704">
              <w:rPr>
                <w:rFonts w:asciiTheme="minorHAnsi" w:eastAsiaTheme="minorEastAsia" w:hAnsiTheme="minorHAnsi" w:cstheme="minorHAnsi"/>
                <w:color w:val="000000" w:themeColor="text1"/>
                <w:sz w:val="24"/>
                <w:szCs w:val="24"/>
              </w:rPr>
              <w:lastRenderedPageBreak/>
              <w:t>1.2.3</w:t>
            </w:r>
          </w:p>
        </w:tc>
        <w:tc>
          <w:tcPr>
            <w:tcW w:w="8390" w:type="dxa"/>
          </w:tcPr>
          <w:p w14:paraId="58261ABA" w14:textId="77777777" w:rsidR="00684F8B" w:rsidRDefault="6856F667" w:rsidP="00684F8B">
            <w:pPr>
              <w:pStyle w:val="NoSpacing"/>
              <w:rPr>
                <w:rFonts w:asciiTheme="minorHAnsi" w:hAnsiTheme="minorHAnsi" w:cstheme="minorBidi"/>
                <w:color w:val="000000" w:themeColor="text1"/>
                <w:sz w:val="24"/>
                <w:szCs w:val="24"/>
              </w:rPr>
            </w:pPr>
            <w:r w:rsidRPr="2934DA65">
              <w:rPr>
                <w:rFonts w:asciiTheme="minorHAnsi" w:hAnsiTheme="minorHAnsi" w:cstheme="minorBidi"/>
                <w:color w:val="000000" w:themeColor="text1"/>
                <w:sz w:val="24"/>
                <w:szCs w:val="24"/>
              </w:rPr>
              <w:t xml:space="preserve">The Provider will have responsibility for ensuring </w:t>
            </w:r>
            <w:r w:rsidR="09C1CA96" w:rsidRPr="2934DA65">
              <w:rPr>
                <w:rFonts w:asciiTheme="minorHAnsi" w:hAnsiTheme="minorHAnsi" w:cstheme="minorBidi"/>
                <w:color w:val="000000" w:themeColor="text1"/>
                <w:sz w:val="24"/>
                <w:szCs w:val="24"/>
              </w:rPr>
              <w:t xml:space="preserve">core </w:t>
            </w:r>
            <w:r w:rsidRPr="2934DA65">
              <w:rPr>
                <w:rFonts w:asciiTheme="minorHAnsi" w:hAnsiTheme="minorHAnsi" w:cstheme="minorBidi"/>
                <w:color w:val="000000" w:themeColor="text1"/>
                <w:sz w:val="24"/>
                <w:szCs w:val="24"/>
              </w:rPr>
              <w:t>values are enacted in the manner it delivers the service</w:t>
            </w:r>
            <w:r w:rsidR="4D1B243E" w:rsidRPr="2934DA65">
              <w:rPr>
                <w:rFonts w:asciiTheme="minorHAnsi" w:hAnsiTheme="minorHAnsi" w:cstheme="minorBidi"/>
                <w:color w:val="000000" w:themeColor="text1"/>
                <w:sz w:val="24"/>
                <w:szCs w:val="24"/>
              </w:rPr>
              <w:t xml:space="preserve">. The Provider </w:t>
            </w:r>
            <w:r w:rsidR="00684F8B">
              <w:rPr>
                <w:rFonts w:asciiTheme="minorHAnsi" w:hAnsiTheme="minorHAnsi" w:cstheme="minorBidi"/>
                <w:color w:val="000000" w:themeColor="text1"/>
                <w:sz w:val="24"/>
                <w:szCs w:val="24"/>
              </w:rPr>
              <w:t>will:</w:t>
            </w:r>
          </w:p>
          <w:p w14:paraId="642880DE" w14:textId="72E50CB9" w:rsidR="00F426A2" w:rsidRPr="00165704" w:rsidRDefault="5099CCE1" w:rsidP="00524FE6">
            <w:pPr>
              <w:pStyle w:val="NoSpacing"/>
              <w:numPr>
                <w:ilvl w:val="0"/>
                <w:numId w:val="49"/>
              </w:numPr>
              <w:rPr>
                <w:rFonts w:asciiTheme="minorHAnsi" w:hAnsiTheme="minorHAnsi" w:cstheme="minorBidi"/>
                <w:color w:val="000000" w:themeColor="text1"/>
                <w:sz w:val="24"/>
                <w:szCs w:val="24"/>
              </w:rPr>
            </w:pPr>
            <w:r w:rsidRPr="059052A8">
              <w:rPr>
                <w:rFonts w:asciiTheme="minorHAnsi" w:hAnsiTheme="minorHAnsi" w:cstheme="minorBidi"/>
                <w:color w:val="000000" w:themeColor="text1"/>
                <w:sz w:val="24"/>
                <w:szCs w:val="24"/>
              </w:rPr>
              <w:t>P</w:t>
            </w:r>
            <w:r w:rsidR="6459EB0D" w:rsidRPr="059052A8">
              <w:rPr>
                <w:rFonts w:asciiTheme="minorHAnsi" w:hAnsiTheme="minorHAnsi" w:cstheme="minorBidi"/>
                <w:color w:val="000000" w:themeColor="text1"/>
                <w:sz w:val="24"/>
                <w:szCs w:val="24"/>
              </w:rPr>
              <w:t>romo</w:t>
            </w:r>
            <w:r w:rsidR="428E4215" w:rsidRPr="059052A8">
              <w:rPr>
                <w:rFonts w:asciiTheme="minorHAnsi" w:hAnsiTheme="minorHAnsi" w:cstheme="minorBidi"/>
                <w:color w:val="000000" w:themeColor="text1"/>
                <w:sz w:val="24"/>
                <w:szCs w:val="24"/>
              </w:rPr>
              <w:t>te independence, health</w:t>
            </w:r>
            <w:r w:rsidR="397EC3E0" w:rsidRPr="059052A8">
              <w:rPr>
                <w:rFonts w:asciiTheme="minorHAnsi" w:hAnsiTheme="minorHAnsi" w:cstheme="minorBidi"/>
                <w:color w:val="000000" w:themeColor="text1"/>
                <w:sz w:val="24"/>
                <w:szCs w:val="24"/>
              </w:rPr>
              <w:t xml:space="preserve"> and wellbeing, maximising </w:t>
            </w:r>
            <w:r w:rsidR="00D80DF3" w:rsidRPr="059052A8">
              <w:rPr>
                <w:rFonts w:asciiTheme="minorHAnsi" w:hAnsiTheme="minorHAnsi" w:cstheme="minorBidi"/>
                <w:color w:val="000000" w:themeColor="text1"/>
                <w:sz w:val="24"/>
                <w:szCs w:val="24"/>
              </w:rPr>
              <w:t>people</w:t>
            </w:r>
            <w:r w:rsidR="00D80DF3">
              <w:rPr>
                <w:rFonts w:asciiTheme="minorHAnsi" w:hAnsiTheme="minorHAnsi" w:cstheme="minorBidi"/>
                <w:color w:val="000000" w:themeColor="text1"/>
                <w:sz w:val="24"/>
                <w:szCs w:val="24"/>
              </w:rPr>
              <w:t xml:space="preserve">'s </w:t>
            </w:r>
            <w:r w:rsidR="00D80DF3" w:rsidRPr="059052A8">
              <w:rPr>
                <w:rFonts w:asciiTheme="minorHAnsi" w:hAnsiTheme="minorHAnsi" w:cstheme="minorBidi"/>
                <w:color w:val="000000" w:themeColor="text1"/>
                <w:sz w:val="24"/>
                <w:szCs w:val="24"/>
              </w:rPr>
              <w:t>resilience</w:t>
            </w:r>
            <w:r w:rsidR="397EC3E0" w:rsidRPr="059052A8">
              <w:rPr>
                <w:rFonts w:asciiTheme="minorHAnsi" w:hAnsiTheme="minorHAnsi" w:cstheme="minorBidi"/>
                <w:color w:val="000000" w:themeColor="text1"/>
                <w:sz w:val="24"/>
                <w:szCs w:val="24"/>
              </w:rPr>
              <w:t>;</w:t>
            </w:r>
          </w:p>
          <w:p w14:paraId="473159D1" w14:textId="439A4280" w:rsidR="00F426A2" w:rsidRPr="00165704" w:rsidRDefault="2DCAC32A" w:rsidP="00696CC1">
            <w:pPr>
              <w:pStyle w:val="NoSpacing"/>
              <w:numPr>
                <w:ilvl w:val="0"/>
                <w:numId w:val="24"/>
              </w:numPr>
              <w:rPr>
                <w:rFonts w:asciiTheme="minorHAnsi" w:hAnsiTheme="minorHAnsi" w:cstheme="minorBidi"/>
                <w:sz w:val="24"/>
                <w:szCs w:val="24"/>
              </w:rPr>
            </w:pPr>
            <w:r w:rsidRPr="4958824A">
              <w:rPr>
                <w:rFonts w:asciiTheme="minorHAnsi" w:hAnsiTheme="minorHAnsi" w:cstheme="minorBidi"/>
                <w:color w:val="000000" w:themeColor="text1"/>
                <w:sz w:val="24"/>
                <w:szCs w:val="24"/>
              </w:rPr>
              <w:t>S</w:t>
            </w:r>
            <w:r w:rsidR="39C81B50" w:rsidRPr="4958824A">
              <w:rPr>
                <w:rFonts w:asciiTheme="minorHAnsi" w:hAnsiTheme="minorHAnsi" w:cstheme="minorBidi"/>
                <w:color w:val="000000" w:themeColor="text1"/>
                <w:sz w:val="24"/>
                <w:szCs w:val="24"/>
              </w:rPr>
              <w:t xml:space="preserve">afeguard the health </w:t>
            </w:r>
            <w:r w:rsidR="061DE47B" w:rsidRPr="4958824A">
              <w:rPr>
                <w:rFonts w:asciiTheme="minorHAnsi" w:hAnsiTheme="minorHAnsi" w:cstheme="minorBidi"/>
                <w:color w:val="000000" w:themeColor="text1"/>
                <w:sz w:val="24"/>
                <w:szCs w:val="24"/>
              </w:rPr>
              <w:t xml:space="preserve">and wellbeing </w:t>
            </w:r>
            <w:r w:rsidR="39C81B50" w:rsidRPr="4958824A">
              <w:rPr>
                <w:rFonts w:asciiTheme="minorHAnsi" w:hAnsiTheme="minorHAnsi" w:cstheme="minorBidi"/>
                <w:color w:val="000000" w:themeColor="text1"/>
                <w:sz w:val="24"/>
                <w:szCs w:val="24"/>
              </w:rPr>
              <w:t xml:space="preserve">of </w:t>
            </w:r>
            <w:r w:rsidR="01675396" w:rsidRPr="4958824A">
              <w:rPr>
                <w:rFonts w:asciiTheme="minorHAnsi" w:hAnsiTheme="minorHAnsi" w:cstheme="minorBidi"/>
                <w:color w:val="000000" w:themeColor="text1"/>
                <w:sz w:val="24"/>
                <w:szCs w:val="24"/>
              </w:rPr>
              <w:t>people</w:t>
            </w:r>
            <w:r w:rsidR="39C81B50" w:rsidRPr="4958824A">
              <w:rPr>
                <w:rFonts w:asciiTheme="minorHAnsi" w:hAnsiTheme="minorHAnsi" w:cstheme="minorBidi"/>
                <w:color w:val="000000" w:themeColor="text1"/>
                <w:sz w:val="24"/>
                <w:szCs w:val="24"/>
              </w:rPr>
              <w:t xml:space="preserve"> who need </w:t>
            </w:r>
            <w:r w:rsidR="00733841">
              <w:rPr>
                <w:rFonts w:asciiTheme="minorHAnsi" w:hAnsiTheme="minorHAnsi" w:cstheme="minorBidi"/>
                <w:color w:val="000000" w:themeColor="text1"/>
                <w:sz w:val="24"/>
                <w:szCs w:val="24"/>
              </w:rPr>
              <w:t>Equipment</w:t>
            </w:r>
            <w:r w:rsidR="39C81B50" w:rsidRPr="4958824A">
              <w:rPr>
                <w:rFonts w:asciiTheme="minorHAnsi" w:hAnsiTheme="minorHAnsi" w:cstheme="minorBidi"/>
                <w:color w:val="000000" w:themeColor="text1"/>
                <w:sz w:val="24"/>
                <w:szCs w:val="24"/>
              </w:rPr>
              <w:t xml:space="preserve">, through providing a </w:t>
            </w:r>
            <w:r w:rsidR="7FA54530" w:rsidRPr="4958824A">
              <w:rPr>
                <w:rFonts w:asciiTheme="minorHAnsi" w:hAnsiTheme="minorHAnsi" w:cstheme="minorBidi"/>
                <w:color w:val="000000" w:themeColor="text1"/>
                <w:sz w:val="24"/>
                <w:szCs w:val="24"/>
              </w:rPr>
              <w:t>responsive,</w:t>
            </w:r>
            <w:r w:rsidR="12D2BDA8" w:rsidRPr="4958824A">
              <w:rPr>
                <w:rFonts w:asciiTheme="minorHAnsi" w:hAnsiTheme="minorHAnsi" w:cstheme="minorBidi"/>
                <w:color w:val="000000" w:themeColor="text1"/>
                <w:sz w:val="24"/>
                <w:szCs w:val="24"/>
              </w:rPr>
              <w:t xml:space="preserve"> </w:t>
            </w:r>
            <w:r w:rsidR="39C81B50" w:rsidRPr="4958824A">
              <w:rPr>
                <w:rFonts w:asciiTheme="minorHAnsi" w:hAnsiTheme="minorHAnsi" w:cstheme="minorBidi"/>
                <w:color w:val="000000" w:themeColor="text1"/>
                <w:sz w:val="24"/>
                <w:szCs w:val="24"/>
              </w:rPr>
              <w:t>safe,</w:t>
            </w:r>
            <w:r w:rsidR="01675396" w:rsidRPr="4958824A">
              <w:rPr>
                <w:rFonts w:asciiTheme="minorHAnsi" w:hAnsiTheme="minorHAnsi" w:cstheme="minorBidi"/>
                <w:color w:val="000000" w:themeColor="text1"/>
                <w:sz w:val="24"/>
                <w:szCs w:val="24"/>
              </w:rPr>
              <w:t xml:space="preserve"> </w:t>
            </w:r>
            <w:r w:rsidR="39C81B50" w:rsidRPr="4958824A">
              <w:rPr>
                <w:rFonts w:asciiTheme="minorHAnsi" w:hAnsiTheme="minorHAnsi" w:cstheme="minorBidi"/>
                <w:color w:val="000000" w:themeColor="text1"/>
                <w:sz w:val="24"/>
                <w:szCs w:val="24"/>
              </w:rPr>
              <w:t xml:space="preserve">appropriate and caring </w:t>
            </w:r>
            <w:r w:rsidR="788BC7DB" w:rsidRPr="4958824A">
              <w:rPr>
                <w:rFonts w:asciiTheme="minorHAnsi" w:hAnsiTheme="minorHAnsi" w:cstheme="minorBidi"/>
                <w:color w:val="000000" w:themeColor="text1"/>
                <w:sz w:val="24"/>
                <w:szCs w:val="24"/>
              </w:rPr>
              <w:t>service</w:t>
            </w:r>
            <w:r w:rsidR="1F719042" w:rsidRPr="4958824A">
              <w:rPr>
                <w:rFonts w:asciiTheme="minorHAnsi" w:hAnsiTheme="minorHAnsi" w:cstheme="minorBidi"/>
                <w:color w:val="000000" w:themeColor="text1"/>
                <w:sz w:val="24"/>
                <w:szCs w:val="24"/>
              </w:rPr>
              <w:t>;</w:t>
            </w:r>
          </w:p>
          <w:p w14:paraId="3A49D575" w14:textId="3F1172B0" w:rsidR="00584842" w:rsidRPr="00165704" w:rsidRDefault="007A00C9" w:rsidP="00696CC1">
            <w:pPr>
              <w:pStyle w:val="NoSpacing"/>
              <w:numPr>
                <w:ilvl w:val="0"/>
                <w:numId w:val="24"/>
              </w:numPr>
              <w:rPr>
                <w:rFonts w:asciiTheme="minorHAnsi" w:hAnsiTheme="minorHAnsi" w:cstheme="minorBidi"/>
                <w:sz w:val="24"/>
                <w:szCs w:val="24"/>
              </w:rPr>
            </w:pPr>
            <w:r w:rsidRPr="059052A8">
              <w:rPr>
                <w:rFonts w:asciiTheme="minorHAnsi" w:hAnsiTheme="minorHAnsi" w:cstheme="minorBidi"/>
                <w:color w:val="000000" w:themeColor="text1"/>
                <w:sz w:val="24"/>
                <w:szCs w:val="24"/>
              </w:rPr>
              <w:t>S</w:t>
            </w:r>
            <w:r w:rsidR="0B6B25E5" w:rsidRPr="059052A8">
              <w:rPr>
                <w:rFonts w:asciiTheme="minorHAnsi" w:hAnsiTheme="minorHAnsi" w:cstheme="minorBidi"/>
                <w:color w:val="000000" w:themeColor="text1"/>
                <w:sz w:val="24"/>
                <w:szCs w:val="24"/>
              </w:rPr>
              <w:t>eek out ways of implementing and developing innovative installation or use of</w:t>
            </w:r>
            <w:r w:rsidR="00584842" w:rsidRPr="059052A8">
              <w:rPr>
                <w:rFonts w:asciiTheme="minorHAnsi" w:hAnsiTheme="minorHAnsi" w:cstheme="minorBidi"/>
                <w:color w:val="000000" w:themeColor="text1"/>
                <w:sz w:val="24"/>
                <w:szCs w:val="24"/>
              </w:rPr>
              <w:t xml:space="preserve"> </w:t>
            </w:r>
            <w:r w:rsidR="00733841">
              <w:rPr>
                <w:rFonts w:asciiTheme="minorHAnsi" w:hAnsiTheme="minorHAnsi" w:cstheme="minorBidi"/>
                <w:color w:val="000000" w:themeColor="text1"/>
                <w:sz w:val="24"/>
                <w:szCs w:val="24"/>
              </w:rPr>
              <w:t>Equipment</w:t>
            </w:r>
            <w:r w:rsidR="0B6B25E5" w:rsidRPr="059052A8">
              <w:rPr>
                <w:rFonts w:asciiTheme="minorHAnsi" w:hAnsiTheme="minorHAnsi" w:cstheme="minorBidi"/>
                <w:color w:val="000000" w:themeColor="text1"/>
                <w:sz w:val="24"/>
                <w:szCs w:val="24"/>
              </w:rPr>
              <w:t xml:space="preserve"> to meet the health and social care needs of </w:t>
            </w:r>
            <w:r w:rsidR="002446A4">
              <w:rPr>
                <w:rFonts w:asciiTheme="minorHAnsi" w:hAnsiTheme="minorHAnsi" w:cstheme="minorBidi"/>
                <w:color w:val="000000" w:themeColor="text1"/>
                <w:sz w:val="24"/>
                <w:szCs w:val="24"/>
              </w:rPr>
              <w:t>people</w:t>
            </w:r>
            <w:r w:rsidR="0B6B25E5" w:rsidRPr="059052A8">
              <w:rPr>
                <w:rFonts w:asciiTheme="minorHAnsi" w:hAnsiTheme="minorHAnsi" w:cstheme="minorBidi"/>
                <w:color w:val="000000" w:themeColor="text1"/>
                <w:sz w:val="24"/>
                <w:szCs w:val="24"/>
              </w:rPr>
              <w:t>. This approach is also fundamental to achieving best value</w:t>
            </w:r>
            <w:r w:rsidR="00584842" w:rsidRPr="059052A8">
              <w:rPr>
                <w:rFonts w:asciiTheme="minorHAnsi" w:hAnsiTheme="minorHAnsi" w:cstheme="minorBidi"/>
                <w:color w:val="000000" w:themeColor="text1"/>
                <w:sz w:val="24"/>
                <w:szCs w:val="24"/>
              </w:rPr>
              <w:t xml:space="preserve"> </w:t>
            </w:r>
            <w:r w:rsidR="0B6B25E5" w:rsidRPr="059052A8">
              <w:rPr>
                <w:rFonts w:asciiTheme="minorHAnsi" w:hAnsiTheme="minorHAnsi" w:cstheme="minorBidi"/>
                <w:color w:val="000000" w:themeColor="text1"/>
                <w:sz w:val="24"/>
                <w:szCs w:val="24"/>
              </w:rPr>
              <w:t>services in alignment with maximising</w:t>
            </w:r>
            <w:r w:rsidR="002446A4">
              <w:rPr>
                <w:rFonts w:asciiTheme="minorHAnsi" w:hAnsiTheme="minorHAnsi" w:cstheme="minorBidi"/>
                <w:color w:val="000000" w:themeColor="text1"/>
                <w:sz w:val="24"/>
                <w:szCs w:val="24"/>
              </w:rPr>
              <w:t xml:space="preserve"> the</w:t>
            </w:r>
            <w:r w:rsidR="0B6B25E5" w:rsidRPr="059052A8">
              <w:rPr>
                <w:rFonts w:asciiTheme="minorHAnsi" w:hAnsiTheme="minorHAnsi" w:cstheme="minorBidi"/>
                <w:color w:val="000000" w:themeColor="text1"/>
                <w:sz w:val="24"/>
                <w:szCs w:val="24"/>
              </w:rPr>
              <w:t xml:space="preserve"> use of public funding</w:t>
            </w:r>
            <w:r w:rsidR="000B5940" w:rsidRPr="059052A8">
              <w:rPr>
                <w:rFonts w:asciiTheme="minorHAnsi" w:hAnsiTheme="minorHAnsi" w:cstheme="minorBidi"/>
                <w:color w:val="000000" w:themeColor="text1"/>
                <w:sz w:val="24"/>
                <w:szCs w:val="24"/>
              </w:rPr>
              <w:t>;</w:t>
            </w:r>
          </w:p>
          <w:p w14:paraId="6A7C3871" w14:textId="72E1C67A" w:rsidR="00584842" w:rsidRPr="00165704" w:rsidRDefault="007A00C9" w:rsidP="00696CC1">
            <w:pPr>
              <w:pStyle w:val="NoSpacing"/>
              <w:numPr>
                <w:ilvl w:val="0"/>
                <w:numId w:val="24"/>
              </w:numPr>
              <w:rPr>
                <w:rFonts w:asciiTheme="minorHAnsi" w:hAnsiTheme="minorHAnsi" w:cstheme="minorHAnsi"/>
                <w:sz w:val="24"/>
                <w:szCs w:val="24"/>
              </w:rPr>
            </w:pPr>
            <w:r w:rsidRPr="00165704">
              <w:rPr>
                <w:rFonts w:asciiTheme="minorHAnsi" w:hAnsiTheme="minorHAnsi" w:cstheme="minorHAnsi"/>
                <w:color w:val="000000" w:themeColor="text1"/>
                <w:sz w:val="24"/>
                <w:szCs w:val="24"/>
              </w:rPr>
              <w:t>E</w:t>
            </w:r>
            <w:r w:rsidR="0B6B25E5" w:rsidRPr="00165704">
              <w:rPr>
                <w:rFonts w:asciiTheme="minorHAnsi" w:hAnsiTheme="minorHAnsi" w:cstheme="minorHAnsi"/>
                <w:color w:val="000000" w:themeColor="text1"/>
                <w:sz w:val="24"/>
                <w:szCs w:val="24"/>
              </w:rPr>
              <w:t xml:space="preserve">nsure that skilled and competent staff are utilised in the provision of </w:t>
            </w:r>
            <w:r w:rsidR="00AB2A2B" w:rsidRPr="00165704">
              <w:rPr>
                <w:rFonts w:asciiTheme="minorHAnsi" w:hAnsiTheme="minorHAnsi" w:cstheme="minorHAnsi"/>
                <w:color w:val="000000" w:themeColor="text1"/>
                <w:sz w:val="24"/>
                <w:szCs w:val="24"/>
              </w:rPr>
              <w:t xml:space="preserve">the </w:t>
            </w:r>
            <w:r w:rsidR="0B6B25E5" w:rsidRPr="00165704">
              <w:rPr>
                <w:rFonts w:asciiTheme="minorHAnsi" w:hAnsiTheme="minorHAnsi" w:cstheme="minorHAnsi"/>
                <w:color w:val="000000" w:themeColor="text1"/>
                <w:sz w:val="24"/>
                <w:szCs w:val="24"/>
              </w:rPr>
              <w:t>service and</w:t>
            </w:r>
            <w:r w:rsidR="00584842" w:rsidRPr="00165704">
              <w:rPr>
                <w:rFonts w:asciiTheme="minorHAnsi" w:hAnsiTheme="minorHAnsi" w:cstheme="minorHAnsi"/>
                <w:color w:val="000000" w:themeColor="text1"/>
                <w:sz w:val="24"/>
                <w:szCs w:val="24"/>
              </w:rPr>
              <w:t xml:space="preserve"> </w:t>
            </w:r>
            <w:r w:rsidR="0B6B25E5" w:rsidRPr="00165704">
              <w:rPr>
                <w:rFonts w:asciiTheme="minorHAnsi" w:hAnsiTheme="minorHAnsi" w:cstheme="minorHAnsi"/>
                <w:color w:val="000000" w:themeColor="text1"/>
                <w:sz w:val="24"/>
                <w:szCs w:val="24"/>
              </w:rPr>
              <w:t>that they are appropriately trained for the role</w:t>
            </w:r>
            <w:r w:rsidR="000B5940" w:rsidRPr="00165704">
              <w:rPr>
                <w:rFonts w:asciiTheme="minorHAnsi" w:hAnsiTheme="minorHAnsi" w:cstheme="minorHAnsi"/>
                <w:color w:val="000000" w:themeColor="text1"/>
                <w:sz w:val="24"/>
                <w:szCs w:val="24"/>
              </w:rPr>
              <w:t>;</w:t>
            </w:r>
          </w:p>
          <w:p w14:paraId="6B0E9264" w14:textId="1AE93FAC" w:rsidR="0B6B25E5" w:rsidRPr="00165704" w:rsidRDefault="0B6B25E5" w:rsidP="00696CC1">
            <w:pPr>
              <w:pStyle w:val="NoSpacing"/>
              <w:numPr>
                <w:ilvl w:val="0"/>
                <w:numId w:val="24"/>
              </w:numPr>
              <w:rPr>
                <w:rFonts w:asciiTheme="minorHAnsi" w:hAnsiTheme="minorHAnsi" w:cstheme="minorHAnsi"/>
                <w:sz w:val="24"/>
                <w:szCs w:val="24"/>
              </w:rPr>
            </w:pPr>
            <w:r w:rsidRPr="00165704">
              <w:rPr>
                <w:rFonts w:asciiTheme="minorHAnsi" w:hAnsiTheme="minorHAnsi" w:cstheme="minorHAnsi"/>
                <w:color w:val="000000" w:themeColor="text1"/>
                <w:sz w:val="24"/>
                <w:szCs w:val="24"/>
              </w:rPr>
              <w:t xml:space="preserve">Treat </w:t>
            </w:r>
            <w:r w:rsidR="00584842" w:rsidRPr="00165704">
              <w:rPr>
                <w:rFonts w:asciiTheme="minorHAnsi" w:hAnsiTheme="minorHAnsi" w:cstheme="minorHAnsi"/>
                <w:color w:val="000000" w:themeColor="text1"/>
                <w:sz w:val="24"/>
                <w:szCs w:val="24"/>
              </w:rPr>
              <w:t>people</w:t>
            </w:r>
            <w:r w:rsidRPr="00165704">
              <w:rPr>
                <w:rFonts w:asciiTheme="minorHAnsi" w:hAnsiTheme="minorHAnsi" w:cstheme="minorHAnsi"/>
                <w:color w:val="000000" w:themeColor="text1"/>
                <w:sz w:val="24"/>
                <w:szCs w:val="24"/>
              </w:rPr>
              <w:t xml:space="preserve"> as individuals and promote </w:t>
            </w:r>
            <w:r w:rsidR="00584842" w:rsidRPr="00165704">
              <w:rPr>
                <w:rFonts w:asciiTheme="minorHAnsi" w:hAnsiTheme="minorHAnsi" w:cstheme="minorHAnsi"/>
                <w:color w:val="000000" w:themeColor="text1"/>
                <w:sz w:val="24"/>
                <w:szCs w:val="24"/>
              </w:rPr>
              <w:t xml:space="preserve">their </w:t>
            </w:r>
            <w:r w:rsidRPr="00165704">
              <w:rPr>
                <w:rFonts w:asciiTheme="minorHAnsi" w:hAnsiTheme="minorHAnsi" w:cstheme="minorHAnsi"/>
                <w:color w:val="000000" w:themeColor="text1"/>
                <w:sz w:val="24"/>
                <w:szCs w:val="24"/>
              </w:rPr>
              <w:t>dignity, privacy and</w:t>
            </w:r>
          </w:p>
          <w:p w14:paraId="5D2FC70F" w14:textId="369AC4B0" w:rsidR="005A149E" w:rsidRPr="00165704" w:rsidRDefault="009739BB" w:rsidP="005A149E">
            <w:pPr>
              <w:pStyle w:val="NoSpacing"/>
              <w:ind w:left="72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i</w:t>
            </w:r>
            <w:r w:rsidR="0B6B25E5" w:rsidRPr="00165704">
              <w:rPr>
                <w:rFonts w:asciiTheme="minorHAnsi" w:hAnsiTheme="minorHAnsi" w:cstheme="minorHAnsi"/>
                <w:color w:val="000000" w:themeColor="text1"/>
                <w:sz w:val="24"/>
                <w:szCs w:val="24"/>
              </w:rPr>
              <w:t>ndependence</w:t>
            </w:r>
            <w:r w:rsidR="000B5940" w:rsidRPr="00165704">
              <w:rPr>
                <w:rFonts w:asciiTheme="minorHAnsi" w:hAnsiTheme="minorHAnsi" w:cstheme="minorHAnsi"/>
                <w:color w:val="000000" w:themeColor="text1"/>
                <w:sz w:val="24"/>
                <w:szCs w:val="24"/>
              </w:rPr>
              <w:t>;</w:t>
            </w:r>
            <w:r w:rsidR="0B6B25E5" w:rsidRPr="00165704">
              <w:rPr>
                <w:rFonts w:asciiTheme="minorHAnsi" w:hAnsiTheme="minorHAnsi" w:cstheme="minorHAnsi"/>
                <w:color w:val="000000" w:themeColor="text1"/>
                <w:sz w:val="24"/>
                <w:szCs w:val="24"/>
              </w:rPr>
              <w:t xml:space="preserve"> </w:t>
            </w:r>
          </w:p>
          <w:p w14:paraId="1CA36B42" w14:textId="3B1D712D" w:rsidR="005A149E" w:rsidRPr="00165704" w:rsidRDefault="007A00C9" w:rsidP="00696CC1">
            <w:pPr>
              <w:pStyle w:val="NoSpacing"/>
              <w:numPr>
                <w:ilvl w:val="0"/>
                <w:numId w:val="24"/>
              </w:num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A</w:t>
            </w:r>
            <w:r w:rsidR="0B6B25E5" w:rsidRPr="00165704">
              <w:rPr>
                <w:rFonts w:asciiTheme="minorHAnsi" w:hAnsiTheme="minorHAnsi" w:cstheme="minorHAnsi"/>
                <w:color w:val="000000" w:themeColor="text1"/>
                <w:sz w:val="24"/>
                <w:szCs w:val="24"/>
              </w:rPr>
              <w:t xml:space="preserve">cknowledge the choices of </w:t>
            </w:r>
            <w:r w:rsidR="005A149E" w:rsidRPr="00165704">
              <w:rPr>
                <w:rFonts w:asciiTheme="minorHAnsi" w:hAnsiTheme="minorHAnsi" w:cstheme="minorHAnsi"/>
                <w:color w:val="000000" w:themeColor="text1"/>
                <w:sz w:val="24"/>
                <w:szCs w:val="24"/>
              </w:rPr>
              <w:t xml:space="preserve">people </w:t>
            </w:r>
            <w:r w:rsidR="0B6B25E5" w:rsidRPr="00165704">
              <w:rPr>
                <w:rFonts w:asciiTheme="minorHAnsi" w:hAnsiTheme="minorHAnsi" w:cstheme="minorHAnsi"/>
                <w:color w:val="000000" w:themeColor="text1"/>
                <w:sz w:val="24"/>
                <w:szCs w:val="24"/>
              </w:rPr>
              <w:t>and their right to take risks in their lives</w:t>
            </w:r>
            <w:r w:rsidR="000B5940" w:rsidRPr="00165704">
              <w:rPr>
                <w:rFonts w:asciiTheme="minorHAnsi" w:hAnsiTheme="minorHAnsi" w:cstheme="minorHAnsi"/>
                <w:color w:val="000000" w:themeColor="text1"/>
                <w:sz w:val="24"/>
                <w:szCs w:val="24"/>
              </w:rPr>
              <w:t>;</w:t>
            </w:r>
            <w:r w:rsidR="0B6B25E5" w:rsidRPr="00165704">
              <w:rPr>
                <w:rFonts w:asciiTheme="minorHAnsi" w:hAnsiTheme="minorHAnsi" w:cstheme="minorHAnsi"/>
                <w:color w:val="000000" w:themeColor="text1"/>
                <w:sz w:val="24"/>
                <w:szCs w:val="24"/>
              </w:rPr>
              <w:t xml:space="preserve"> </w:t>
            </w:r>
          </w:p>
          <w:p w14:paraId="42ABDF40" w14:textId="399153F9" w:rsidR="005A149E" w:rsidRPr="00165704" w:rsidRDefault="5508F56C" w:rsidP="00696CC1">
            <w:pPr>
              <w:pStyle w:val="NoSpacing"/>
              <w:numPr>
                <w:ilvl w:val="0"/>
                <w:numId w:val="24"/>
              </w:numPr>
              <w:rPr>
                <w:rFonts w:asciiTheme="minorHAnsi" w:hAnsiTheme="minorHAnsi" w:cstheme="minorBidi"/>
                <w:sz w:val="24"/>
                <w:szCs w:val="24"/>
              </w:rPr>
            </w:pPr>
            <w:r w:rsidRPr="059052A8">
              <w:rPr>
                <w:rFonts w:asciiTheme="minorHAnsi" w:hAnsiTheme="minorHAnsi" w:cstheme="minorBidi"/>
                <w:color w:val="000000" w:themeColor="text1"/>
                <w:sz w:val="24"/>
                <w:szCs w:val="24"/>
              </w:rPr>
              <w:t>Consider equality, diversity and inclusion, respecting</w:t>
            </w:r>
            <w:r w:rsidR="0B6B25E5" w:rsidRPr="059052A8">
              <w:rPr>
                <w:rFonts w:asciiTheme="minorHAnsi" w:hAnsiTheme="minorHAnsi" w:cstheme="minorBidi"/>
                <w:color w:val="000000" w:themeColor="text1"/>
                <w:sz w:val="24"/>
                <w:szCs w:val="24"/>
              </w:rPr>
              <w:t xml:space="preserve"> each </w:t>
            </w:r>
            <w:r w:rsidR="005A149E" w:rsidRPr="059052A8">
              <w:rPr>
                <w:rFonts w:asciiTheme="minorHAnsi" w:hAnsiTheme="minorHAnsi" w:cstheme="minorBidi"/>
                <w:color w:val="000000" w:themeColor="text1"/>
                <w:sz w:val="24"/>
                <w:szCs w:val="24"/>
              </w:rPr>
              <w:t>persons</w:t>
            </w:r>
            <w:r w:rsidR="0B6B25E5" w:rsidRPr="059052A8">
              <w:rPr>
                <w:rFonts w:asciiTheme="minorHAnsi" w:hAnsiTheme="minorHAnsi" w:cstheme="minorBidi"/>
                <w:color w:val="000000" w:themeColor="text1"/>
                <w:sz w:val="24"/>
                <w:szCs w:val="24"/>
              </w:rPr>
              <w:t>’ gender, sexual orientation, age, ability, ethnicity, religion, culture and lifestyle</w:t>
            </w:r>
            <w:r w:rsidR="000B5940" w:rsidRPr="059052A8">
              <w:rPr>
                <w:rFonts w:asciiTheme="minorHAnsi" w:hAnsiTheme="minorHAnsi" w:cstheme="minorBidi"/>
                <w:color w:val="000000" w:themeColor="text1"/>
                <w:sz w:val="24"/>
                <w:szCs w:val="24"/>
              </w:rPr>
              <w:t>;</w:t>
            </w:r>
          </w:p>
          <w:p w14:paraId="648F0512" w14:textId="1B680ECE" w:rsidR="0B6B25E5" w:rsidRPr="00165704" w:rsidRDefault="007A00C9" w:rsidP="00696CC1">
            <w:pPr>
              <w:pStyle w:val="NoSpacing"/>
              <w:numPr>
                <w:ilvl w:val="0"/>
                <w:numId w:val="23"/>
              </w:numPr>
              <w:rPr>
                <w:rFonts w:asciiTheme="minorHAnsi" w:hAnsiTheme="minorHAnsi" w:cstheme="minorHAnsi"/>
                <w:sz w:val="24"/>
                <w:szCs w:val="24"/>
              </w:rPr>
            </w:pPr>
            <w:r w:rsidRPr="00165704">
              <w:rPr>
                <w:rFonts w:asciiTheme="minorHAnsi" w:hAnsiTheme="minorHAnsi" w:cstheme="minorHAnsi"/>
                <w:color w:val="000000" w:themeColor="text1"/>
                <w:sz w:val="24"/>
                <w:szCs w:val="24"/>
              </w:rPr>
              <w:t>P</w:t>
            </w:r>
            <w:r w:rsidR="0B6B25E5" w:rsidRPr="00165704">
              <w:rPr>
                <w:rFonts w:asciiTheme="minorHAnsi" w:hAnsiTheme="minorHAnsi" w:cstheme="minorHAnsi"/>
                <w:color w:val="000000" w:themeColor="text1"/>
                <w:sz w:val="24"/>
                <w:szCs w:val="24"/>
              </w:rPr>
              <w:t>rovide support for carers, whether formal or informal, relatives or friends, and</w:t>
            </w:r>
            <w:r w:rsidR="005A149E" w:rsidRPr="00165704">
              <w:rPr>
                <w:rFonts w:asciiTheme="minorHAnsi" w:hAnsiTheme="minorHAnsi" w:cstheme="minorHAnsi"/>
                <w:color w:val="000000" w:themeColor="text1"/>
                <w:sz w:val="24"/>
                <w:szCs w:val="24"/>
              </w:rPr>
              <w:t xml:space="preserve"> </w:t>
            </w:r>
            <w:r w:rsidR="0B6B25E5" w:rsidRPr="00165704">
              <w:rPr>
                <w:rFonts w:asciiTheme="minorHAnsi" w:hAnsiTheme="minorHAnsi" w:cstheme="minorHAnsi"/>
                <w:color w:val="000000" w:themeColor="text1"/>
                <w:sz w:val="24"/>
                <w:szCs w:val="24"/>
              </w:rPr>
              <w:t>recognise the rights of other family members</w:t>
            </w:r>
            <w:r w:rsidR="000B5940" w:rsidRPr="00165704">
              <w:rPr>
                <w:rFonts w:asciiTheme="minorHAnsi" w:hAnsiTheme="minorHAnsi" w:cstheme="minorHAnsi"/>
                <w:color w:val="000000" w:themeColor="text1"/>
                <w:sz w:val="24"/>
                <w:szCs w:val="24"/>
              </w:rPr>
              <w:t>; and</w:t>
            </w:r>
          </w:p>
          <w:p w14:paraId="1E089BE6" w14:textId="77777777" w:rsidR="00142E67" w:rsidRPr="00165704" w:rsidRDefault="000B5940" w:rsidP="00696CC1">
            <w:pPr>
              <w:pStyle w:val="ListParagraph"/>
              <w:numPr>
                <w:ilvl w:val="0"/>
                <w:numId w:val="23"/>
              </w:numPr>
              <w:autoSpaceDE w:val="0"/>
              <w:autoSpaceDN w:val="0"/>
              <w:adjustRightInd w:val="0"/>
              <w:rPr>
                <w:rFonts w:asciiTheme="minorHAnsi" w:hAnsiTheme="minorHAnsi" w:cstheme="minorHAnsi"/>
                <w:sz w:val="24"/>
                <w:szCs w:val="24"/>
              </w:rPr>
            </w:pPr>
            <w:r w:rsidRPr="00165704">
              <w:rPr>
                <w:rFonts w:asciiTheme="minorHAnsi" w:hAnsiTheme="minorHAnsi" w:cstheme="minorHAnsi"/>
                <w:sz w:val="24"/>
                <w:szCs w:val="24"/>
              </w:rPr>
              <w:t>P</w:t>
            </w:r>
            <w:r w:rsidR="00142E67" w:rsidRPr="00165704">
              <w:rPr>
                <w:rFonts w:asciiTheme="minorHAnsi" w:hAnsiTheme="minorHAnsi" w:cstheme="minorHAnsi"/>
                <w:sz w:val="24"/>
                <w:szCs w:val="24"/>
              </w:rPr>
              <w:t>rovide and maintain excellent levels of customer satisfaction</w:t>
            </w:r>
            <w:r w:rsidRPr="00165704">
              <w:rPr>
                <w:rFonts w:asciiTheme="minorHAnsi" w:hAnsiTheme="minorHAnsi" w:cstheme="minorHAnsi"/>
                <w:sz w:val="24"/>
                <w:szCs w:val="24"/>
              </w:rPr>
              <w:t>.</w:t>
            </w:r>
          </w:p>
          <w:p w14:paraId="520A14FA" w14:textId="6C043C03" w:rsidR="000B5940" w:rsidRPr="00165704" w:rsidRDefault="000B5940" w:rsidP="000B5940">
            <w:pPr>
              <w:pStyle w:val="ListParagraph"/>
              <w:autoSpaceDE w:val="0"/>
              <w:autoSpaceDN w:val="0"/>
              <w:adjustRightInd w:val="0"/>
              <w:rPr>
                <w:rFonts w:asciiTheme="minorHAnsi" w:hAnsiTheme="minorHAnsi" w:cstheme="minorHAnsi"/>
                <w:sz w:val="24"/>
                <w:szCs w:val="24"/>
              </w:rPr>
            </w:pPr>
          </w:p>
        </w:tc>
      </w:tr>
      <w:tr w:rsidR="00767ABD" w:rsidRPr="00165704" w14:paraId="44C6DDED" w14:textId="77777777" w:rsidTr="0093718E">
        <w:trPr>
          <w:trHeight w:val="1125"/>
        </w:trPr>
        <w:tc>
          <w:tcPr>
            <w:tcW w:w="813" w:type="dxa"/>
          </w:tcPr>
          <w:p w14:paraId="38830A69" w14:textId="3055648A" w:rsidR="00767ABD" w:rsidRPr="00165704" w:rsidRDefault="00192CBF" w:rsidP="753C6E43">
            <w:pPr>
              <w:rPr>
                <w:rFonts w:asciiTheme="minorHAnsi" w:eastAsiaTheme="minorEastAsia" w:hAnsiTheme="minorHAnsi" w:cstheme="minorHAnsi"/>
                <w:color w:val="000000" w:themeColor="text1"/>
                <w:sz w:val="24"/>
                <w:szCs w:val="24"/>
              </w:rPr>
            </w:pPr>
            <w:r>
              <w:rPr>
                <w:rFonts w:asciiTheme="minorHAnsi" w:eastAsiaTheme="minorEastAsia" w:hAnsiTheme="minorHAnsi" w:cstheme="minorHAnsi"/>
                <w:color w:val="000000" w:themeColor="text1"/>
                <w:sz w:val="24"/>
                <w:szCs w:val="24"/>
              </w:rPr>
              <w:t>1.2.4</w:t>
            </w:r>
          </w:p>
        </w:tc>
        <w:tc>
          <w:tcPr>
            <w:tcW w:w="8390" w:type="dxa"/>
          </w:tcPr>
          <w:p w14:paraId="1F1E46FB" w14:textId="45B22F77" w:rsidR="00767ABD" w:rsidRPr="00767ABD" w:rsidRDefault="00767ABD" w:rsidP="00767ABD">
            <w:pPr>
              <w:pStyle w:val="NoSpacing"/>
              <w:rPr>
                <w:rFonts w:asciiTheme="minorHAnsi" w:hAnsiTheme="minorHAnsi" w:cstheme="minorBidi"/>
                <w:color w:val="000000" w:themeColor="text1"/>
                <w:sz w:val="24"/>
                <w:szCs w:val="24"/>
              </w:rPr>
            </w:pPr>
            <w:r w:rsidRPr="00767ABD">
              <w:rPr>
                <w:rFonts w:asciiTheme="minorHAnsi" w:hAnsiTheme="minorHAnsi" w:cstheme="minorBidi"/>
                <w:color w:val="000000" w:themeColor="text1"/>
                <w:sz w:val="24"/>
                <w:szCs w:val="24"/>
              </w:rPr>
              <w:t>Th</w:t>
            </w:r>
            <w:r>
              <w:rPr>
                <w:rFonts w:asciiTheme="minorHAnsi" w:hAnsiTheme="minorHAnsi" w:cstheme="minorBidi"/>
                <w:color w:val="000000" w:themeColor="text1"/>
                <w:sz w:val="24"/>
                <w:szCs w:val="24"/>
              </w:rPr>
              <w:t>is</w:t>
            </w:r>
            <w:r w:rsidRPr="00767ABD">
              <w:rPr>
                <w:rFonts w:asciiTheme="minorHAnsi" w:hAnsiTheme="minorHAnsi" w:cstheme="minorBidi"/>
                <w:color w:val="000000" w:themeColor="text1"/>
                <w:sz w:val="24"/>
                <w:szCs w:val="24"/>
              </w:rPr>
              <w:t xml:space="preserve"> Service </w:t>
            </w:r>
            <w:r>
              <w:rPr>
                <w:rFonts w:asciiTheme="minorHAnsi" w:hAnsiTheme="minorHAnsi" w:cstheme="minorBidi"/>
                <w:color w:val="000000" w:themeColor="text1"/>
                <w:sz w:val="24"/>
                <w:szCs w:val="24"/>
              </w:rPr>
              <w:t xml:space="preserve">Specification </w:t>
            </w:r>
            <w:r w:rsidRPr="00767ABD">
              <w:rPr>
                <w:rFonts w:asciiTheme="minorHAnsi" w:hAnsiTheme="minorHAnsi" w:cstheme="minorBidi"/>
                <w:color w:val="000000" w:themeColor="text1"/>
                <w:sz w:val="24"/>
                <w:szCs w:val="24"/>
              </w:rPr>
              <w:t xml:space="preserve">has been co-produced with people who draw on support and frontline practitioners. This includes the design of access routes to ensure </w:t>
            </w:r>
            <w:r w:rsidR="00284DEA">
              <w:rPr>
                <w:rFonts w:asciiTheme="minorHAnsi" w:hAnsiTheme="minorHAnsi" w:cstheme="minorBidi"/>
                <w:color w:val="000000" w:themeColor="text1"/>
                <w:sz w:val="24"/>
                <w:szCs w:val="24"/>
              </w:rPr>
              <w:t>the Community Equipment Service is</w:t>
            </w:r>
            <w:r w:rsidRPr="00767ABD">
              <w:rPr>
                <w:rFonts w:asciiTheme="minorHAnsi" w:hAnsiTheme="minorHAnsi" w:cstheme="minorBidi"/>
                <w:color w:val="000000" w:themeColor="text1"/>
                <w:sz w:val="24"/>
                <w:szCs w:val="24"/>
              </w:rPr>
              <w:t xml:space="preserve"> accessible, responsive and inclusive. The Service must reflect the needs of </w:t>
            </w:r>
            <w:r w:rsidR="00192CBF">
              <w:rPr>
                <w:rFonts w:asciiTheme="minorHAnsi" w:hAnsiTheme="minorHAnsi" w:cstheme="minorBidi"/>
                <w:color w:val="000000" w:themeColor="text1"/>
                <w:sz w:val="24"/>
                <w:szCs w:val="24"/>
              </w:rPr>
              <w:t>people</w:t>
            </w:r>
            <w:r w:rsidRPr="00767ABD">
              <w:rPr>
                <w:rFonts w:asciiTheme="minorHAnsi" w:hAnsiTheme="minorHAnsi" w:cstheme="minorBidi"/>
                <w:color w:val="000000" w:themeColor="text1"/>
                <w:sz w:val="24"/>
                <w:szCs w:val="24"/>
              </w:rPr>
              <w:t xml:space="preserve"> who may find digital or automated systems difficult to engage with, ensuring that person-to-person contact remains available and proportionate to </w:t>
            </w:r>
            <w:r w:rsidR="00192CBF">
              <w:rPr>
                <w:rFonts w:asciiTheme="minorHAnsi" w:hAnsiTheme="minorHAnsi" w:cstheme="minorBidi"/>
                <w:color w:val="000000" w:themeColor="text1"/>
                <w:sz w:val="24"/>
                <w:szCs w:val="24"/>
              </w:rPr>
              <w:t>peoples'</w:t>
            </w:r>
            <w:r w:rsidRPr="00767ABD">
              <w:rPr>
                <w:rFonts w:asciiTheme="minorHAnsi" w:hAnsiTheme="minorHAnsi" w:cstheme="minorBidi"/>
                <w:color w:val="000000" w:themeColor="text1"/>
                <w:sz w:val="24"/>
                <w:szCs w:val="24"/>
              </w:rPr>
              <w:t xml:space="preserve"> need</w:t>
            </w:r>
            <w:r w:rsidR="00192CBF">
              <w:rPr>
                <w:rFonts w:asciiTheme="minorHAnsi" w:hAnsiTheme="minorHAnsi" w:cstheme="minorBidi"/>
                <w:color w:val="000000" w:themeColor="text1"/>
                <w:sz w:val="24"/>
                <w:szCs w:val="24"/>
              </w:rPr>
              <w:t>s</w:t>
            </w:r>
            <w:r w:rsidRPr="00767ABD">
              <w:rPr>
                <w:rFonts w:asciiTheme="minorHAnsi" w:hAnsiTheme="minorHAnsi" w:cstheme="minorBidi"/>
                <w:color w:val="000000" w:themeColor="text1"/>
                <w:sz w:val="24"/>
                <w:szCs w:val="24"/>
              </w:rPr>
              <w:t>.</w:t>
            </w:r>
          </w:p>
          <w:p w14:paraId="1633300B" w14:textId="77777777" w:rsidR="00767ABD" w:rsidRPr="2934DA65" w:rsidRDefault="00767ABD" w:rsidP="00684F8B">
            <w:pPr>
              <w:pStyle w:val="NoSpacing"/>
              <w:rPr>
                <w:rFonts w:asciiTheme="minorHAnsi" w:hAnsiTheme="minorHAnsi" w:cstheme="minorBidi"/>
                <w:color w:val="000000" w:themeColor="text1"/>
                <w:sz w:val="24"/>
                <w:szCs w:val="24"/>
              </w:rPr>
            </w:pPr>
          </w:p>
        </w:tc>
      </w:tr>
    </w:tbl>
    <w:p w14:paraId="1DE8B0F5" w14:textId="77777777" w:rsidR="00885804" w:rsidRPr="00165704" w:rsidRDefault="00885804" w:rsidP="00F06973">
      <w:pPr>
        <w:spacing w:after="0"/>
        <w:rPr>
          <w:rFonts w:asciiTheme="minorHAnsi" w:hAnsiTheme="minorHAnsi" w:cstheme="minorHAnsi"/>
          <w:color w:val="000000" w:themeColor="text1"/>
          <w:sz w:val="24"/>
          <w:szCs w:val="24"/>
        </w:rPr>
      </w:pPr>
      <w:bookmarkStart w:id="6" w:name="_Ref463290384"/>
    </w:p>
    <w:p w14:paraId="02D9687F" w14:textId="77777777" w:rsidR="008D68C3" w:rsidRPr="00165704" w:rsidRDefault="00CF44B0" w:rsidP="00F06973">
      <w:pPr>
        <w:pStyle w:val="HeadingSpec"/>
        <w:numPr>
          <w:ilvl w:val="1"/>
          <w:numId w:val="1"/>
        </w:numPr>
        <w:pBdr>
          <w:bottom w:val="single" w:sz="4" w:space="1" w:color="404040" w:themeColor="text1" w:themeTint="BF"/>
        </w:pBdr>
        <w:spacing w:before="0"/>
        <w:ind w:left="284" w:hanging="294"/>
        <w:outlineLvl w:val="1"/>
        <w:rPr>
          <w:rFonts w:asciiTheme="minorHAnsi" w:hAnsiTheme="minorHAnsi" w:cstheme="minorHAnsi"/>
          <w:color w:val="000000" w:themeColor="text1"/>
          <w:sz w:val="24"/>
          <w:szCs w:val="24"/>
        </w:rPr>
      </w:pPr>
      <w:bookmarkStart w:id="7" w:name="_Toc228710809"/>
      <w:bookmarkStart w:id="8" w:name="_Toc228719108"/>
      <w:r w:rsidRPr="00165704">
        <w:rPr>
          <w:rFonts w:asciiTheme="minorHAnsi" w:hAnsiTheme="minorHAnsi" w:cstheme="minorHAnsi"/>
          <w:color w:val="000000" w:themeColor="text1"/>
          <w:sz w:val="24"/>
          <w:szCs w:val="24"/>
        </w:rPr>
        <w:t>N</w:t>
      </w:r>
      <w:r w:rsidR="00751478" w:rsidRPr="00165704">
        <w:rPr>
          <w:rFonts w:asciiTheme="minorHAnsi" w:hAnsiTheme="minorHAnsi" w:cstheme="minorHAnsi"/>
          <w:color w:val="000000" w:themeColor="text1"/>
          <w:sz w:val="24"/>
          <w:szCs w:val="24"/>
        </w:rPr>
        <w:t xml:space="preserve">ational </w:t>
      </w:r>
      <w:r w:rsidR="00BF793E" w:rsidRPr="00165704">
        <w:rPr>
          <w:rFonts w:asciiTheme="minorHAnsi" w:hAnsiTheme="minorHAnsi" w:cstheme="minorHAnsi"/>
          <w:color w:val="000000" w:themeColor="text1"/>
          <w:sz w:val="24"/>
          <w:szCs w:val="24"/>
        </w:rPr>
        <w:t xml:space="preserve">legislation, policy and </w:t>
      </w:r>
      <w:r w:rsidR="00751478" w:rsidRPr="00165704">
        <w:rPr>
          <w:rFonts w:asciiTheme="minorHAnsi" w:hAnsiTheme="minorHAnsi" w:cstheme="minorHAnsi"/>
          <w:color w:val="000000" w:themeColor="text1"/>
          <w:sz w:val="24"/>
          <w:szCs w:val="24"/>
        </w:rPr>
        <w:t>guidance</w:t>
      </w:r>
      <w:bookmarkEnd w:id="6"/>
      <w:bookmarkEnd w:id="7"/>
      <w:bookmarkEnd w:id="8"/>
    </w:p>
    <w:p w14:paraId="698A7A2B" w14:textId="77777777" w:rsidR="00483273" w:rsidRPr="00165704" w:rsidRDefault="00483273" w:rsidP="00F06973">
      <w:pPr>
        <w:pStyle w:val="Default"/>
        <w:rPr>
          <w:rFonts w:asciiTheme="minorHAnsi" w:hAnsiTheme="minorHAnsi" w:cstheme="minorHAnsi"/>
          <w:color w:val="000000" w:themeColor="text1"/>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1311"/>
        <w:gridCol w:w="7892"/>
      </w:tblGrid>
      <w:tr w:rsidR="00995590" w:rsidRPr="00165704" w14:paraId="7AC4F46D" w14:textId="77777777" w:rsidTr="003756DF">
        <w:tc>
          <w:tcPr>
            <w:tcW w:w="712" w:type="pct"/>
          </w:tcPr>
          <w:p w14:paraId="007DC002" w14:textId="77777777" w:rsidR="00995590" w:rsidRPr="00165704" w:rsidRDefault="0090066C" w:rsidP="00F06973">
            <w:pPr>
              <w:pStyle w:val="Default"/>
              <w:rPr>
                <w:rFonts w:asciiTheme="minorHAnsi" w:hAnsiTheme="minorHAnsi" w:cstheme="minorHAnsi"/>
                <w:color w:val="000000" w:themeColor="text1"/>
              </w:rPr>
            </w:pPr>
            <w:r w:rsidRPr="00165704">
              <w:rPr>
                <w:rFonts w:asciiTheme="minorHAnsi" w:hAnsiTheme="minorHAnsi" w:cstheme="minorHAnsi"/>
                <w:color w:val="000000" w:themeColor="text1"/>
              </w:rPr>
              <w:t>1.3.</w:t>
            </w:r>
            <w:r w:rsidR="00995590" w:rsidRPr="00165704">
              <w:rPr>
                <w:rFonts w:asciiTheme="minorHAnsi" w:hAnsiTheme="minorHAnsi" w:cstheme="minorHAnsi"/>
                <w:color w:val="000000" w:themeColor="text1"/>
              </w:rPr>
              <w:t>1</w:t>
            </w:r>
          </w:p>
        </w:tc>
        <w:tc>
          <w:tcPr>
            <w:tcW w:w="4288" w:type="pct"/>
          </w:tcPr>
          <w:p w14:paraId="733BC4EC" w14:textId="4D4D28D7" w:rsidR="00995590" w:rsidRPr="00165704" w:rsidRDefault="00951112" w:rsidP="00D410C7">
            <w:pPr>
              <w:autoSpaceDE w:val="0"/>
              <w:autoSpaceDN w:val="0"/>
              <w:adjustRightInd w:val="0"/>
              <w:rPr>
                <w:rFonts w:asciiTheme="minorHAnsi" w:eastAsiaTheme="minorHAnsi" w:hAnsiTheme="minorHAnsi" w:cstheme="minorHAnsi"/>
                <w:color w:val="000000" w:themeColor="text1"/>
                <w:sz w:val="24"/>
                <w:szCs w:val="24"/>
              </w:rPr>
            </w:pPr>
            <w:r w:rsidRPr="00165704">
              <w:rPr>
                <w:rFonts w:asciiTheme="minorHAnsi" w:hAnsiTheme="minorHAnsi" w:cstheme="minorHAnsi"/>
                <w:sz w:val="24"/>
                <w:szCs w:val="24"/>
              </w:rPr>
              <w:t xml:space="preserve">It is expected that the following list of resources (which </w:t>
            </w:r>
            <w:r w:rsidR="005737A0">
              <w:rPr>
                <w:rFonts w:asciiTheme="minorHAnsi" w:hAnsiTheme="minorHAnsi" w:cstheme="minorHAnsi"/>
                <w:sz w:val="24"/>
                <w:szCs w:val="24"/>
              </w:rPr>
              <w:t>must</w:t>
            </w:r>
            <w:r w:rsidRPr="00165704">
              <w:rPr>
                <w:rFonts w:asciiTheme="minorHAnsi" w:hAnsiTheme="minorHAnsi" w:cstheme="minorHAnsi"/>
                <w:sz w:val="24"/>
                <w:szCs w:val="24"/>
              </w:rPr>
              <w:t xml:space="preserve"> be considered indicative rather than exclusive) will directly influence the development and delivery of the service.</w:t>
            </w:r>
          </w:p>
          <w:p w14:paraId="56FE746A" w14:textId="6226A682" w:rsidR="00D410C7" w:rsidRPr="00165704" w:rsidRDefault="00D410C7" w:rsidP="00BB0F25">
            <w:pPr>
              <w:autoSpaceDE w:val="0"/>
              <w:autoSpaceDN w:val="0"/>
              <w:adjustRightInd w:val="0"/>
              <w:rPr>
                <w:rFonts w:asciiTheme="minorHAnsi" w:eastAsiaTheme="minorHAnsi" w:hAnsiTheme="minorHAnsi" w:cstheme="minorHAnsi"/>
                <w:color w:val="000000" w:themeColor="text1"/>
                <w:sz w:val="24"/>
                <w:szCs w:val="24"/>
              </w:rPr>
            </w:pPr>
          </w:p>
        </w:tc>
      </w:tr>
      <w:tr w:rsidR="00995590" w:rsidRPr="00165704" w14:paraId="03D9695A" w14:textId="77777777" w:rsidTr="003756DF">
        <w:tc>
          <w:tcPr>
            <w:tcW w:w="712" w:type="pct"/>
          </w:tcPr>
          <w:p w14:paraId="70E1E558" w14:textId="77777777" w:rsidR="00995590" w:rsidRPr="00165704" w:rsidRDefault="0090066C" w:rsidP="00F06973">
            <w:pPr>
              <w:rPr>
                <w:rFonts w:asciiTheme="minorHAnsi" w:hAnsiTheme="minorHAnsi" w:cstheme="minorHAnsi"/>
                <w:bCs/>
                <w:sz w:val="24"/>
                <w:szCs w:val="24"/>
              </w:rPr>
            </w:pPr>
            <w:r w:rsidRPr="00165704">
              <w:rPr>
                <w:rFonts w:asciiTheme="minorHAnsi" w:hAnsiTheme="minorHAnsi" w:cstheme="minorHAnsi"/>
                <w:bCs/>
                <w:sz w:val="24"/>
                <w:szCs w:val="24"/>
              </w:rPr>
              <w:t>1.3</w:t>
            </w:r>
            <w:r w:rsidR="00995590" w:rsidRPr="00165704">
              <w:rPr>
                <w:rFonts w:asciiTheme="minorHAnsi" w:hAnsiTheme="minorHAnsi" w:cstheme="minorHAnsi"/>
                <w:bCs/>
                <w:sz w:val="24"/>
                <w:szCs w:val="24"/>
              </w:rPr>
              <w:t>.2</w:t>
            </w:r>
          </w:p>
        </w:tc>
        <w:tc>
          <w:tcPr>
            <w:tcW w:w="4288" w:type="pct"/>
          </w:tcPr>
          <w:p w14:paraId="2269C20C" w14:textId="77777777" w:rsidR="001D3F11" w:rsidRPr="001D3F11" w:rsidRDefault="001D3F11" w:rsidP="001D3F11">
            <w:pPr>
              <w:rPr>
                <w:rFonts w:asciiTheme="minorHAnsi" w:hAnsiTheme="minorHAnsi" w:cstheme="minorBidi"/>
                <w:bCs/>
                <w:sz w:val="24"/>
                <w:szCs w:val="24"/>
              </w:rPr>
            </w:pPr>
            <w:r w:rsidRPr="001D3F11">
              <w:rPr>
                <w:rFonts w:asciiTheme="minorHAnsi" w:hAnsiTheme="minorHAnsi" w:cstheme="minorBidi"/>
                <w:bCs/>
                <w:sz w:val="24"/>
                <w:szCs w:val="24"/>
              </w:rPr>
              <w:t>The Provider shall ensure delivery of the Services in accordance with all relevant and current legislation, statutory guidance, national policy frameworks, and best practice guidance. This includes, but is not limited to, the following:</w:t>
            </w:r>
          </w:p>
          <w:p w14:paraId="4E4605D3" w14:textId="70D74D1B" w:rsidR="001D3F11" w:rsidRPr="001D3F11" w:rsidRDefault="001D3F11" w:rsidP="001D3F11">
            <w:pPr>
              <w:rPr>
                <w:rFonts w:asciiTheme="minorHAnsi" w:hAnsiTheme="minorHAnsi" w:cstheme="minorBidi"/>
                <w:bCs/>
                <w:sz w:val="24"/>
                <w:szCs w:val="24"/>
              </w:rPr>
            </w:pPr>
          </w:p>
          <w:p w14:paraId="6F5A43B8" w14:textId="77777777" w:rsidR="001D3F11" w:rsidRPr="001D3F11" w:rsidRDefault="001D3F11" w:rsidP="001D3F11">
            <w:pPr>
              <w:rPr>
                <w:rFonts w:asciiTheme="minorHAnsi" w:hAnsiTheme="minorHAnsi" w:cstheme="minorBidi"/>
                <w:b/>
                <w:sz w:val="24"/>
                <w:szCs w:val="24"/>
              </w:rPr>
            </w:pPr>
            <w:r w:rsidRPr="001D3F11">
              <w:rPr>
                <w:rFonts w:asciiTheme="minorHAnsi" w:hAnsiTheme="minorHAnsi" w:cstheme="minorBidi"/>
                <w:b/>
                <w:sz w:val="24"/>
                <w:szCs w:val="24"/>
              </w:rPr>
              <w:t>Children and Young People – Legislation and Statutory Guidance</w:t>
            </w:r>
          </w:p>
          <w:p w14:paraId="74E4E267" w14:textId="12D4808D" w:rsidR="001D3F11" w:rsidRPr="001D3F11" w:rsidRDefault="001D3F11" w:rsidP="001D3F11">
            <w:pPr>
              <w:numPr>
                <w:ilvl w:val="0"/>
                <w:numId w:val="96"/>
              </w:numPr>
              <w:rPr>
                <w:rFonts w:asciiTheme="minorHAnsi" w:hAnsiTheme="minorHAnsi" w:cstheme="minorBidi"/>
                <w:bCs/>
                <w:sz w:val="24"/>
                <w:szCs w:val="24"/>
              </w:rPr>
            </w:pPr>
            <w:r w:rsidRPr="001D3F11">
              <w:rPr>
                <w:rFonts w:asciiTheme="minorHAnsi" w:hAnsiTheme="minorHAnsi" w:cstheme="minorBidi"/>
                <w:bCs/>
                <w:sz w:val="24"/>
                <w:szCs w:val="24"/>
              </w:rPr>
              <w:t>Children Act</w:t>
            </w:r>
            <w:r w:rsidR="00946AA5">
              <w:rPr>
                <w:rFonts w:asciiTheme="minorHAnsi" w:hAnsiTheme="minorHAnsi" w:cstheme="minorBidi"/>
                <w:bCs/>
                <w:sz w:val="24"/>
                <w:szCs w:val="24"/>
              </w:rPr>
              <w:t>,</w:t>
            </w:r>
            <w:r w:rsidRPr="001D3F11">
              <w:rPr>
                <w:rFonts w:asciiTheme="minorHAnsi" w:hAnsiTheme="minorHAnsi" w:cstheme="minorBidi"/>
                <w:bCs/>
                <w:sz w:val="24"/>
                <w:szCs w:val="24"/>
              </w:rPr>
              <w:t xml:space="preserve"> 1989 –</w:t>
            </w:r>
            <w:r w:rsidR="00ED3C2C">
              <w:rPr>
                <w:rFonts w:asciiTheme="minorHAnsi" w:hAnsiTheme="minorHAnsi" w:cstheme="minorBidi"/>
                <w:bCs/>
                <w:sz w:val="24"/>
                <w:szCs w:val="24"/>
              </w:rPr>
              <w:t xml:space="preserve"> </w:t>
            </w:r>
            <w:hyperlink r:id="rId16" w:history="1">
              <w:r w:rsidR="00ED3C2C" w:rsidRPr="00ED3C2C">
                <w:rPr>
                  <w:rStyle w:val="Hyperlink"/>
                  <w:rFonts w:asciiTheme="minorHAnsi" w:hAnsiTheme="minorHAnsi" w:cstheme="minorBidi"/>
                  <w:bCs/>
                  <w:sz w:val="24"/>
                  <w:szCs w:val="24"/>
                </w:rPr>
                <w:t>link</w:t>
              </w:r>
            </w:hyperlink>
          </w:p>
          <w:p w14:paraId="0BCE6D4D" w14:textId="7D545332" w:rsidR="001D3F11" w:rsidRPr="001D3F11" w:rsidRDefault="001D3F11" w:rsidP="001D3F11">
            <w:pPr>
              <w:numPr>
                <w:ilvl w:val="0"/>
                <w:numId w:val="96"/>
              </w:numPr>
              <w:rPr>
                <w:rFonts w:asciiTheme="minorHAnsi" w:hAnsiTheme="minorHAnsi" w:cstheme="minorBidi"/>
                <w:bCs/>
                <w:sz w:val="24"/>
                <w:szCs w:val="24"/>
              </w:rPr>
            </w:pPr>
            <w:r w:rsidRPr="001D3F11">
              <w:rPr>
                <w:rFonts w:asciiTheme="minorHAnsi" w:hAnsiTheme="minorHAnsi" w:cstheme="minorBidi"/>
                <w:bCs/>
                <w:sz w:val="24"/>
                <w:szCs w:val="24"/>
              </w:rPr>
              <w:t>Children Act</w:t>
            </w:r>
            <w:r w:rsidR="00946AA5">
              <w:rPr>
                <w:rFonts w:asciiTheme="minorHAnsi" w:hAnsiTheme="minorHAnsi" w:cstheme="minorBidi"/>
                <w:bCs/>
                <w:sz w:val="24"/>
                <w:szCs w:val="24"/>
              </w:rPr>
              <w:t>,</w:t>
            </w:r>
            <w:r w:rsidRPr="001D3F11">
              <w:rPr>
                <w:rFonts w:asciiTheme="minorHAnsi" w:hAnsiTheme="minorHAnsi" w:cstheme="minorBidi"/>
                <w:bCs/>
                <w:sz w:val="24"/>
                <w:szCs w:val="24"/>
              </w:rPr>
              <w:t xml:space="preserve"> 2004 – </w:t>
            </w:r>
            <w:hyperlink r:id="rId17" w:history="1">
              <w:r w:rsidR="00ED3C2C" w:rsidRPr="00ED3C2C">
                <w:rPr>
                  <w:rStyle w:val="Hyperlink"/>
                  <w:rFonts w:asciiTheme="minorHAnsi" w:hAnsiTheme="minorHAnsi" w:cstheme="minorBidi"/>
                  <w:bCs/>
                  <w:sz w:val="24"/>
                  <w:szCs w:val="24"/>
                </w:rPr>
                <w:t>link</w:t>
              </w:r>
            </w:hyperlink>
            <w:r w:rsidR="00ED3C2C">
              <w:rPr>
                <w:rFonts w:asciiTheme="minorHAnsi" w:hAnsiTheme="minorHAnsi" w:cstheme="minorBidi"/>
                <w:bCs/>
                <w:sz w:val="24"/>
                <w:szCs w:val="24"/>
              </w:rPr>
              <w:t xml:space="preserve"> </w:t>
            </w:r>
          </w:p>
          <w:p w14:paraId="0943DB66" w14:textId="2708AB4A" w:rsidR="001D3F11" w:rsidRPr="001D3F11" w:rsidRDefault="001D3F11" w:rsidP="001D3F11">
            <w:pPr>
              <w:numPr>
                <w:ilvl w:val="0"/>
                <w:numId w:val="96"/>
              </w:numPr>
              <w:rPr>
                <w:rFonts w:asciiTheme="minorHAnsi" w:hAnsiTheme="minorHAnsi" w:cstheme="minorBidi"/>
                <w:bCs/>
                <w:sz w:val="24"/>
                <w:szCs w:val="24"/>
              </w:rPr>
            </w:pPr>
            <w:r w:rsidRPr="001D3F11">
              <w:rPr>
                <w:rFonts w:asciiTheme="minorHAnsi" w:hAnsiTheme="minorHAnsi" w:cstheme="minorBidi"/>
                <w:bCs/>
                <w:sz w:val="24"/>
                <w:szCs w:val="24"/>
              </w:rPr>
              <w:t>Children and Families Act</w:t>
            </w:r>
            <w:r w:rsidR="00946AA5">
              <w:rPr>
                <w:rFonts w:asciiTheme="minorHAnsi" w:hAnsiTheme="minorHAnsi" w:cstheme="minorBidi"/>
                <w:bCs/>
                <w:sz w:val="24"/>
                <w:szCs w:val="24"/>
              </w:rPr>
              <w:t>,</w:t>
            </w:r>
            <w:r w:rsidRPr="001D3F11">
              <w:rPr>
                <w:rFonts w:asciiTheme="minorHAnsi" w:hAnsiTheme="minorHAnsi" w:cstheme="minorBidi"/>
                <w:bCs/>
                <w:sz w:val="24"/>
                <w:szCs w:val="24"/>
              </w:rPr>
              <w:t xml:space="preserve"> 2014 – </w:t>
            </w:r>
            <w:hyperlink r:id="rId18" w:history="1">
              <w:r w:rsidR="00ED3C2C" w:rsidRPr="00ED3C2C">
                <w:rPr>
                  <w:rStyle w:val="Hyperlink"/>
                  <w:rFonts w:asciiTheme="minorHAnsi" w:hAnsiTheme="minorHAnsi" w:cstheme="minorBidi"/>
                  <w:bCs/>
                  <w:sz w:val="24"/>
                  <w:szCs w:val="24"/>
                </w:rPr>
                <w:t>link</w:t>
              </w:r>
            </w:hyperlink>
            <w:r w:rsidR="00ED3C2C">
              <w:rPr>
                <w:rFonts w:asciiTheme="minorHAnsi" w:hAnsiTheme="minorHAnsi" w:cstheme="minorBidi"/>
                <w:bCs/>
                <w:sz w:val="24"/>
                <w:szCs w:val="24"/>
              </w:rPr>
              <w:t xml:space="preserve"> </w:t>
            </w:r>
          </w:p>
          <w:p w14:paraId="0B4482EB" w14:textId="129FEEC2" w:rsidR="001D3F11" w:rsidRPr="001D3F11" w:rsidRDefault="001D3F11" w:rsidP="001D3F11">
            <w:pPr>
              <w:numPr>
                <w:ilvl w:val="0"/>
                <w:numId w:val="96"/>
              </w:numPr>
              <w:rPr>
                <w:rFonts w:asciiTheme="minorHAnsi" w:hAnsiTheme="minorHAnsi" w:cstheme="minorBidi"/>
                <w:bCs/>
                <w:sz w:val="24"/>
                <w:szCs w:val="24"/>
              </w:rPr>
            </w:pPr>
            <w:r w:rsidRPr="001D3F11">
              <w:rPr>
                <w:rFonts w:asciiTheme="minorHAnsi" w:hAnsiTheme="minorHAnsi" w:cstheme="minorBidi"/>
                <w:bCs/>
                <w:sz w:val="24"/>
                <w:szCs w:val="24"/>
              </w:rPr>
              <w:t>Children’s Wellbeing and Schools Act</w:t>
            </w:r>
            <w:r w:rsidR="00946AA5">
              <w:rPr>
                <w:rFonts w:asciiTheme="minorHAnsi" w:hAnsiTheme="minorHAnsi" w:cstheme="minorBidi"/>
                <w:bCs/>
                <w:sz w:val="24"/>
                <w:szCs w:val="24"/>
              </w:rPr>
              <w:t>,</w:t>
            </w:r>
            <w:r w:rsidRPr="001D3F11">
              <w:rPr>
                <w:rFonts w:asciiTheme="minorHAnsi" w:hAnsiTheme="minorHAnsi" w:cstheme="minorBidi"/>
                <w:bCs/>
                <w:sz w:val="24"/>
                <w:szCs w:val="24"/>
              </w:rPr>
              <w:t xml:space="preserve"> 2026 – </w:t>
            </w:r>
            <w:hyperlink r:id="rId19" w:history="1">
              <w:r w:rsidR="00ED3C2C" w:rsidRPr="00ED3C2C">
                <w:rPr>
                  <w:rStyle w:val="Hyperlink"/>
                  <w:rFonts w:asciiTheme="minorHAnsi" w:hAnsiTheme="minorHAnsi" w:cstheme="minorBidi"/>
                  <w:bCs/>
                  <w:sz w:val="24"/>
                  <w:szCs w:val="24"/>
                </w:rPr>
                <w:t>link</w:t>
              </w:r>
            </w:hyperlink>
            <w:r w:rsidR="00ED3C2C">
              <w:rPr>
                <w:rFonts w:asciiTheme="minorHAnsi" w:hAnsiTheme="minorHAnsi" w:cstheme="minorBidi"/>
                <w:bCs/>
                <w:sz w:val="24"/>
                <w:szCs w:val="24"/>
              </w:rPr>
              <w:t xml:space="preserve"> </w:t>
            </w:r>
          </w:p>
          <w:p w14:paraId="5E5F20F3" w14:textId="382BC66D" w:rsidR="001D3F11" w:rsidRPr="001D3F11" w:rsidRDefault="001D3F11" w:rsidP="001D3F11">
            <w:pPr>
              <w:numPr>
                <w:ilvl w:val="0"/>
                <w:numId w:val="96"/>
              </w:numPr>
              <w:rPr>
                <w:rFonts w:asciiTheme="minorHAnsi" w:hAnsiTheme="minorHAnsi" w:cstheme="minorBidi"/>
                <w:bCs/>
                <w:sz w:val="24"/>
                <w:szCs w:val="24"/>
              </w:rPr>
            </w:pPr>
            <w:r w:rsidRPr="001D3F11">
              <w:rPr>
                <w:rFonts w:asciiTheme="minorHAnsi" w:hAnsiTheme="minorHAnsi" w:cstheme="minorBidi"/>
                <w:bCs/>
                <w:sz w:val="24"/>
                <w:szCs w:val="24"/>
              </w:rPr>
              <w:t xml:space="preserve">Working Together to Safeguard Children (latest version) – </w:t>
            </w:r>
            <w:hyperlink r:id="rId20" w:history="1">
              <w:r w:rsidR="00ED3C2C" w:rsidRPr="00ED3C2C">
                <w:rPr>
                  <w:rStyle w:val="Hyperlink"/>
                  <w:rFonts w:asciiTheme="minorHAnsi" w:hAnsiTheme="minorHAnsi" w:cstheme="minorBidi"/>
                  <w:bCs/>
                  <w:sz w:val="24"/>
                  <w:szCs w:val="24"/>
                </w:rPr>
                <w:t>link</w:t>
              </w:r>
            </w:hyperlink>
            <w:r w:rsidR="00ED3C2C">
              <w:rPr>
                <w:rFonts w:asciiTheme="minorHAnsi" w:hAnsiTheme="minorHAnsi" w:cstheme="minorBidi"/>
                <w:bCs/>
                <w:sz w:val="24"/>
                <w:szCs w:val="24"/>
              </w:rPr>
              <w:t xml:space="preserve"> </w:t>
            </w:r>
          </w:p>
          <w:p w14:paraId="027FF13C" w14:textId="73D1041A" w:rsidR="001D3F11" w:rsidRPr="001D3F11" w:rsidRDefault="001D3F11" w:rsidP="001D3F11">
            <w:pPr>
              <w:numPr>
                <w:ilvl w:val="0"/>
                <w:numId w:val="96"/>
              </w:numPr>
              <w:rPr>
                <w:rFonts w:asciiTheme="minorHAnsi" w:hAnsiTheme="minorHAnsi" w:cstheme="minorBidi"/>
                <w:bCs/>
                <w:sz w:val="24"/>
                <w:szCs w:val="24"/>
              </w:rPr>
            </w:pPr>
            <w:r w:rsidRPr="001D3F11">
              <w:rPr>
                <w:rFonts w:asciiTheme="minorHAnsi" w:hAnsiTheme="minorHAnsi" w:cstheme="minorBidi"/>
                <w:bCs/>
                <w:sz w:val="24"/>
                <w:szCs w:val="24"/>
              </w:rPr>
              <w:t xml:space="preserve">Keeping Children Safe in Education (KCSIE) – </w:t>
            </w:r>
            <w:hyperlink r:id="rId21" w:history="1">
              <w:r w:rsidR="00ED3C2C" w:rsidRPr="00ED3C2C">
                <w:rPr>
                  <w:rStyle w:val="Hyperlink"/>
                  <w:rFonts w:asciiTheme="minorHAnsi" w:hAnsiTheme="minorHAnsi" w:cstheme="minorBidi"/>
                  <w:bCs/>
                  <w:sz w:val="24"/>
                  <w:szCs w:val="24"/>
                </w:rPr>
                <w:t>link</w:t>
              </w:r>
            </w:hyperlink>
            <w:r w:rsidR="00ED3C2C">
              <w:rPr>
                <w:rFonts w:asciiTheme="minorHAnsi" w:hAnsiTheme="minorHAnsi" w:cstheme="minorBidi"/>
                <w:bCs/>
                <w:sz w:val="24"/>
                <w:szCs w:val="24"/>
              </w:rPr>
              <w:t xml:space="preserve"> </w:t>
            </w:r>
          </w:p>
          <w:p w14:paraId="01562DF1" w14:textId="25A3F82C" w:rsidR="001D3F11" w:rsidRPr="001D3F11" w:rsidRDefault="001D3F11" w:rsidP="001D3F11">
            <w:pPr>
              <w:numPr>
                <w:ilvl w:val="0"/>
                <w:numId w:val="96"/>
              </w:numPr>
              <w:rPr>
                <w:rFonts w:asciiTheme="minorHAnsi" w:hAnsiTheme="minorHAnsi" w:cstheme="minorBidi"/>
                <w:bCs/>
                <w:sz w:val="24"/>
                <w:szCs w:val="24"/>
              </w:rPr>
            </w:pPr>
            <w:r w:rsidRPr="001D3F11">
              <w:rPr>
                <w:rFonts w:asciiTheme="minorHAnsi" w:hAnsiTheme="minorHAnsi" w:cstheme="minorBidi"/>
                <w:bCs/>
                <w:sz w:val="24"/>
                <w:szCs w:val="24"/>
              </w:rPr>
              <w:t xml:space="preserve">Children’s Social Care National Framework – </w:t>
            </w:r>
            <w:hyperlink r:id="rId22" w:history="1">
              <w:r w:rsidR="00ED3C2C" w:rsidRPr="00ED3C2C">
                <w:rPr>
                  <w:rStyle w:val="Hyperlink"/>
                  <w:rFonts w:asciiTheme="minorHAnsi" w:hAnsiTheme="minorHAnsi" w:cstheme="minorBidi"/>
                  <w:bCs/>
                  <w:sz w:val="24"/>
                  <w:szCs w:val="24"/>
                </w:rPr>
                <w:t>link</w:t>
              </w:r>
            </w:hyperlink>
          </w:p>
          <w:p w14:paraId="622D314C" w14:textId="68451C6F" w:rsidR="001D3F11" w:rsidRPr="001D3F11" w:rsidRDefault="001D3F11" w:rsidP="001D3F11">
            <w:pPr>
              <w:numPr>
                <w:ilvl w:val="0"/>
                <w:numId w:val="96"/>
              </w:numPr>
              <w:rPr>
                <w:rFonts w:asciiTheme="minorHAnsi" w:hAnsiTheme="minorHAnsi" w:cstheme="minorBidi"/>
                <w:bCs/>
                <w:sz w:val="24"/>
                <w:szCs w:val="24"/>
              </w:rPr>
            </w:pPr>
            <w:r w:rsidRPr="001D3F11">
              <w:rPr>
                <w:rFonts w:asciiTheme="minorHAnsi" w:hAnsiTheme="minorHAnsi" w:cstheme="minorBidi"/>
                <w:bCs/>
                <w:sz w:val="24"/>
                <w:szCs w:val="24"/>
              </w:rPr>
              <w:lastRenderedPageBreak/>
              <w:t xml:space="preserve">SEND Code of Practice: 0–25 years – </w:t>
            </w:r>
            <w:hyperlink r:id="rId23" w:history="1">
              <w:r w:rsidR="00ED3C2C" w:rsidRPr="00ED3C2C">
                <w:rPr>
                  <w:rStyle w:val="Hyperlink"/>
                  <w:rFonts w:asciiTheme="minorHAnsi" w:hAnsiTheme="minorHAnsi" w:cstheme="minorBidi"/>
                  <w:bCs/>
                  <w:sz w:val="24"/>
                  <w:szCs w:val="24"/>
                </w:rPr>
                <w:t>link</w:t>
              </w:r>
            </w:hyperlink>
          </w:p>
          <w:p w14:paraId="7AC90AAA" w14:textId="4338B353" w:rsidR="001D3F11" w:rsidRPr="001D3F11" w:rsidRDefault="001D3F11" w:rsidP="001D3F11">
            <w:pPr>
              <w:rPr>
                <w:rFonts w:asciiTheme="minorHAnsi" w:hAnsiTheme="minorHAnsi" w:cstheme="minorBidi"/>
                <w:bCs/>
                <w:sz w:val="24"/>
                <w:szCs w:val="24"/>
              </w:rPr>
            </w:pPr>
          </w:p>
          <w:p w14:paraId="0DAB1598" w14:textId="77777777" w:rsidR="001D3F11" w:rsidRPr="001D3F11" w:rsidRDefault="001D3F11" w:rsidP="001D3F11">
            <w:pPr>
              <w:rPr>
                <w:rFonts w:asciiTheme="minorHAnsi" w:hAnsiTheme="minorHAnsi" w:cstheme="minorBidi"/>
                <w:b/>
                <w:sz w:val="24"/>
                <w:szCs w:val="24"/>
              </w:rPr>
            </w:pPr>
            <w:r w:rsidRPr="001D3F11">
              <w:rPr>
                <w:rFonts w:asciiTheme="minorHAnsi" w:hAnsiTheme="minorHAnsi" w:cstheme="minorBidi"/>
                <w:b/>
                <w:sz w:val="24"/>
                <w:szCs w:val="24"/>
              </w:rPr>
              <w:t>Adult Social Care and Health Legislation and Policy</w:t>
            </w:r>
          </w:p>
          <w:p w14:paraId="7768292E" w14:textId="1C9736C9" w:rsidR="001D3F11" w:rsidRPr="001D3F11" w:rsidRDefault="001D3F11" w:rsidP="001D3F11">
            <w:pPr>
              <w:numPr>
                <w:ilvl w:val="0"/>
                <w:numId w:val="97"/>
              </w:numPr>
              <w:rPr>
                <w:rFonts w:asciiTheme="minorHAnsi" w:hAnsiTheme="minorHAnsi" w:cstheme="minorBidi"/>
                <w:bCs/>
                <w:sz w:val="24"/>
                <w:szCs w:val="24"/>
              </w:rPr>
            </w:pPr>
            <w:r w:rsidRPr="001D3F11">
              <w:rPr>
                <w:rFonts w:asciiTheme="minorHAnsi" w:hAnsiTheme="minorHAnsi" w:cstheme="minorBidi"/>
                <w:bCs/>
                <w:sz w:val="24"/>
                <w:szCs w:val="24"/>
              </w:rPr>
              <w:t>Care Act</w:t>
            </w:r>
            <w:r w:rsidR="00946AA5">
              <w:rPr>
                <w:rFonts w:asciiTheme="minorHAnsi" w:hAnsiTheme="minorHAnsi" w:cstheme="minorBidi"/>
                <w:bCs/>
                <w:sz w:val="24"/>
                <w:szCs w:val="24"/>
              </w:rPr>
              <w:t>,</w:t>
            </w:r>
            <w:r w:rsidRPr="001D3F11">
              <w:rPr>
                <w:rFonts w:asciiTheme="minorHAnsi" w:hAnsiTheme="minorHAnsi" w:cstheme="minorBidi"/>
                <w:bCs/>
                <w:sz w:val="24"/>
                <w:szCs w:val="24"/>
              </w:rPr>
              <w:t xml:space="preserve"> 2014 – </w:t>
            </w:r>
            <w:hyperlink r:id="rId24" w:history="1">
              <w:r w:rsidR="00ED3C2C" w:rsidRPr="00ED3C2C">
                <w:rPr>
                  <w:rStyle w:val="Hyperlink"/>
                  <w:rFonts w:asciiTheme="minorHAnsi" w:hAnsiTheme="minorHAnsi" w:cstheme="minorBidi"/>
                  <w:bCs/>
                  <w:sz w:val="24"/>
                  <w:szCs w:val="24"/>
                </w:rPr>
                <w:t>link</w:t>
              </w:r>
            </w:hyperlink>
            <w:r w:rsidR="00ED3C2C">
              <w:rPr>
                <w:rFonts w:asciiTheme="minorHAnsi" w:hAnsiTheme="minorHAnsi" w:cstheme="minorBidi"/>
                <w:bCs/>
                <w:sz w:val="24"/>
                <w:szCs w:val="24"/>
              </w:rPr>
              <w:t xml:space="preserve"> </w:t>
            </w:r>
          </w:p>
          <w:p w14:paraId="7200B60E" w14:textId="701D7A3C" w:rsidR="001D3F11" w:rsidRPr="001D3F11" w:rsidRDefault="001D3F11" w:rsidP="001D3F11">
            <w:pPr>
              <w:numPr>
                <w:ilvl w:val="0"/>
                <w:numId w:val="97"/>
              </w:numPr>
              <w:rPr>
                <w:rFonts w:asciiTheme="minorHAnsi" w:hAnsiTheme="minorHAnsi" w:cstheme="minorBidi"/>
                <w:bCs/>
                <w:sz w:val="24"/>
                <w:szCs w:val="24"/>
              </w:rPr>
            </w:pPr>
            <w:r w:rsidRPr="001D3F11">
              <w:rPr>
                <w:rFonts w:asciiTheme="minorHAnsi" w:hAnsiTheme="minorHAnsi" w:cstheme="minorBidi"/>
                <w:bCs/>
                <w:sz w:val="24"/>
                <w:szCs w:val="24"/>
              </w:rPr>
              <w:t>Health and Social Care Act</w:t>
            </w:r>
            <w:r w:rsidR="00946AA5">
              <w:rPr>
                <w:rFonts w:asciiTheme="minorHAnsi" w:hAnsiTheme="minorHAnsi" w:cstheme="minorBidi"/>
                <w:bCs/>
                <w:sz w:val="24"/>
                <w:szCs w:val="24"/>
              </w:rPr>
              <w:t>,</w:t>
            </w:r>
            <w:r w:rsidRPr="001D3F11">
              <w:rPr>
                <w:rFonts w:asciiTheme="minorHAnsi" w:hAnsiTheme="minorHAnsi" w:cstheme="minorBidi"/>
                <w:bCs/>
                <w:sz w:val="24"/>
                <w:szCs w:val="24"/>
              </w:rPr>
              <w:t xml:space="preserve"> 2008 – </w:t>
            </w:r>
            <w:hyperlink r:id="rId25" w:history="1">
              <w:r w:rsidR="00ED3C2C" w:rsidRPr="00ED3C2C">
                <w:rPr>
                  <w:rStyle w:val="Hyperlink"/>
                  <w:rFonts w:asciiTheme="minorHAnsi" w:hAnsiTheme="minorHAnsi" w:cstheme="minorBidi"/>
                  <w:bCs/>
                  <w:sz w:val="24"/>
                  <w:szCs w:val="24"/>
                </w:rPr>
                <w:t>link</w:t>
              </w:r>
            </w:hyperlink>
            <w:r w:rsidR="00ED3C2C">
              <w:rPr>
                <w:rFonts w:asciiTheme="minorHAnsi" w:hAnsiTheme="minorHAnsi" w:cstheme="minorBidi"/>
                <w:bCs/>
                <w:sz w:val="24"/>
                <w:szCs w:val="24"/>
              </w:rPr>
              <w:t xml:space="preserve"> </w:t>
            </w:r>
          </w:p>
          <w:p w14:paraId="20552A1A" w14:textId="35E738FF" w:rsidR="001D3F11" w:rsidRPr="001D3F11" w:rsidRDefault="001D3F11" w:rsidP="001D3F11">
            <w:pPr>
              <w:numPr>
                <w:ilvl w:val="0"/>
                <w:numId w:val="97"/>
              </w:numPr>
              <w:rPr>
                <w:rFonts w:asciiTheme="minorHAnsi" w:hAnsiTheme="minorHAnsi" w:cstheme="minorBidi"/>
                <w:bCs/>
                <w:sz w:val="24"/>
                <w:szCs w:val="24"/>
              </w:rPr>
            </w:pPr>
            <w:r w:rsidRPr="001D3F11">
              <w:rPr>
                <w:rFonts w:asciiTheme="minorHAnsi" w:hAnsiTheme="minorHAnsi" w:cstheme="minorBidi"/>
                <w:bCs/>
                <w:sz w:val="24"/>
                <w:szCs w:val="24"/>
              </w:rPr>
              <w:t>Health and Care Act</w:t>
            </w:r>
            <w:r w:rsidR="00946AA5">
              <w:rPr>
                <w:rFonts w:asciiTheme="minorHAnsi" w:hAnsiTheme="minorHAnsi" w:cstheme="minorBidi"/>
                <w:bCs/>
                <w:sz w:val="24"/>
                <w:szCs w:val="24"/>
              </w:rPr>
              <w:t>,</w:t>
            </w:r>
            <w:r w:rsidRPr="001D3F11">
              <w:rPr>
                <w:rFonts w:asciiTheme="minorHAnsi" w:hAnsiTheme="minorHAnsi" w:cstheme="minorBidi"/>
                <w:bCs/>
                <w:sz w:val="24"/>
                <w:szCs w:val="24"/>
              </w:rPr>
              <w:t xml:space="preserve"> 2022 –</w:t>
            </w:r>
            <w:r w:rsidR="00ED3C2C">
              <w:rPr>
                <w:rFonts w:asciiTheme="minorHAnsi" w:hAnsiTheme="minorHAnsi" w:cstheme="minorBidi"/>
                <w:bCs/>
                <w:sz w:val="24"/>
                <w:szCs w:val="24"/>
              </w:rPr>
              <w:t xml:space="preserve"> </w:t>
            </w:r>
            <w:hyperlink r:id="rId26" w:history="1">
              <w:r w:rsidR="00ED3C2C" w:rsidRPr="00ED3C2C">
                <w:rPr>
                  <w:rStyle w:val="Hyperlink"/>
                  <w:rFonts w:asciiTheme="minorHAnsi" w:hAnsiTheme="minorHAnsi" w:cstheme="minorBidi"/>
                  <w:bCs/>
                  <w:sz w:val="24"/>
                  <w:szCs w:val="24"/>
                </w:rPr>
                <w:t>link</w:t>
              </w:r>
            </w:hyperlink>
          </w:p>
          <w:p w14:paraId="7E3CFA63" w14:textId="02826961" w:rsidR="001D3F11" w:rsidRPr="001D3F11" w:rsidRDefault="001D3F11" w:rsidP="001D3F11">
            <w:pPr>
              <w:numPr>
                <w:ilvl w:val="0"/>
                <w:numId w:val="97"/>
              </w:numPr>
              <w:rPr>
                <w:rFonts w:asciiTheme="minorHAnsi" w:hAnsiTheme="minorHAnsi" w:cstheme="minorBidi"/>
                <w:bCs/>
                <w:sz w:val="24"/>
                <w:szCs w:val="24"/>
              </w:rPr>
            </w:pPr>
            <w:r w:rsidRPr="001D3F11">
              <w:rPr>
                <w:rFonts w:asciiTheme="minorHAnsi" w:hAnsiTheme="minorHAnsi" w:cstheme="minorBidi"/>
                <w:bCs/>
                <w:sz w:val="24"/>
                <w:szCs w:val="24"/>
              </w:rPr>
              <w:t>Equality Act</w:t>
            </w:r>
            <w:r w:rsidR="00946AA5">
              <w:rPr>
                <w:rFonts w:asciiTheme="minorHAnsi" w:hAnsiTheme="minorHAnsi" w:cstheme="minorBidi"/>
                <w:bCs/>
                <w:sz w:val="24"/>
                <w:szCs w:val="24"/>
              </w:rPr>
              <w:t>,</w:t>
            </w:r>
            <w:r w:rsidRPr="001D3F11">
              <w:rPr>
                <w:rFonts w:asciiTheme="minorHAnsi" w:hAnsiTheme="minorHAnsi" w:cstheme="minorBidi"/>
                <w:bCs/>
                <w:sz w:val="24"/>
                <w:szCs w:val="24"/>
              </w:rPr>
              <w:t xml:space="preserve"> 2010 – </w:t>
            </w:r>
            <w:hyperlink r:id="rId27" w:history="1">
              <w:r w:rsidR="00ED3C2C" w:rsidRPr="00ED3C2C">
                <w:rPr>
                  <w:rStyle w:val="Hyperlink"/>
                  <w:rFonts w:asciiTheme="minorHAnsi" w:hAnsiTheme="minorHAnsi" w:cstheme="minorBidi"/>
                  <w:bCs/>
                  <w:sz w:val="24"/>
                  <w:szCs w:val="24"/>
                </w:rPr>
                <w:t>link</w:t>
              </w:r>
            </w:hyperlink>
            <w:r w:rsidR="00ED3C2C">
              <w:rPr>
                <w:rFonts w:asciiTheme="minorHAnsi" w:hAnsiTheme="minorHAnsi" w:cstheme="minorBidi"/>
                <w:bCs/>
                <w:sz w:val="24"/>
                <w:szCs w:val="24"/>
              </w:rPr>
              <w:t xml:space="preserve"> </w:t>
            </w:r>
          </w:p>
          <w:p w14:paraId="045EAB18" w14:textId="60116070" w:rsidR="001D3F11" w:rsidRPr="001D3F11" w:rsidRDefault="001D3F11" w:rsidP="001D3F11">
            <w:pPr>
              <w:numPr>
                <w:ilvl w:val="0"/>
                <w:numId w:val="97"/>
              </w:numPr>
              <w:rPr>
                <w:rFonts w:asciiTheme="minorHAnsi" w:hAnsiTheme="minorHAnsi" w:cstheme="minorBidi"/>
                <w:bCs/>
                <w:sz w:val="24"/>
                <w:szCs w:val="24"/>
              </w:rPr>
            </w:pPr>
            <w:r w:rsidRPr="001D3F11">
              <w:rPr>
                <w:rFonts w:asciiTheme="minorHAnsi" w:hAnsiTheme="minorHAnsi" w:cstheme="minorBidi"/>
                <w:bCs/>
                <w:sz w:val="24"/>
                <w:szCs w:val="24"/>
              </w:rPr>
              <w:t>Mental Capacity Act</w:t>
            </w:r>
            <w:r w:rsidR="00946AA5">
              <w:rPr>
                <w:rFonts w:asciiTheme="minorHAnsi" w:hAnsiTheme="minorHAnsi" w:cstheme="minorBidi"/>
                <w:bCs/>
                <w:sz w:val="24"/>
                <w:szCs w:val="24"/>
              </w:rPr>
              <w:t>,</w:t>
            </w:r>
            <w:r w:rsidRPr="001D3F11">
              <w:rPr>
                <w:rFonts w:asciiTheme="minorHAnsi" w:hAnsiTheme="minorHAnsi" w:cstheme="minorBidi"/>
                <w:bCs/>
                <w:sz w:val="24"/>
                <w:szCs w:val="24"/>
              </w:rPr>
              <w:t xml:space="preserve"> 2005 –</w:t>
            </w:r>
            <w:hyperlink r:id="rId28" w:history="1">
              <w:r w:rsidR="00ED3C2C" w:rsidRPr="00ED3C2C">
                <w:rPr>
                  <w:rStyle w:val="Hyperlink"/>
                  <w:rFonts w:asciiTheme="minorHAnsi" w:hAnsiTheme="minorHAnsi" w:cstheme="minorBidi"/>
                  <w:bCs/>
                  <w:sz w:val="24"/>
                  <w:szCs w:val="24"/>
                </w:rPr>
                <w:t xml:space="preserve"> link</w:t>
              </w:r>
            </w:hyperlink>
          </w:p>
          <w:p w14:paraId="3ED66666" w14:textId="5F044E32" w:rsidR="001D3F11" w:rsidRPr="001D3F11" w:rsidRDefault="001D3F11" w:rsidP="001D3F11">
            <w:pPr>
              <w:rPr>
                <w:rFonts w:asciiTheme="minorHAnsi" w:hAnsiTheme="minorHAnsi" w:cstheme="minorBidi"/>
                <w:bCs/>
                <w:sz w:val="24"/>
                <w:szCs w:val="24"/>
              </w:rPr>
            </w:pPr>
          </w:p>
          <w:p w14:paraId="4223371D" w14:textId="77777777" w:rsidR="001D3F11" w:rsidRPr="001D3F11" w:rsidRDefault="001D3F11" w:rsidP="001D3F11">
            <w:pPr>
              <w:rPr>
                <w:rFonts w:asciiTheme="minorHAnsi" w:hAnsiTheme="minorHAnsi" w:cstheme="minorBidi"/>
                <w:b/>
                <w:sz w:val="24"/>
                <w:szCs w:val="24"/>
              </w:rPr>
            </w:pPr>
            <w:r w:rsidRPr="001D3F11">
              <w:rPr>
                <w:rFonts w:asciiTheme="minorHAnsi" w:hAnsiTheme="minorHAnsi" w:cstheme="minorBidi"/>
                <w:b/>
                <w:sz w:val="24"/>
                <w:szCs w:val="24"/>
              </w:rPr>
              <w:t>Equipment, Medical Devices and Safety Requirements</w:t>
            </w:r>
          </w:p>
          <w:p w14:paraId="5C062821" w14:textId="15AD9D5B" w:rsidR="001D3F11" w:rsidRPr="001D3F11" w:rsidRDefault="001D3F11" w:rsidP="001D3F11">
            <w:pPr>
              <w:numPr>
                <w:ilvl w:val="0"/>
                <w:numId w:val="98"/>
              </w:numPr>
              <w:rPr>
                <w:rFonts w:asciiTheme="minorHAnsi" w:hAnsiTheme="minorHAnsi" w:cstheme="minorBidi"/>
                <w:bCs/>
                <w:sz w:val="24"/>
                <w:szCs w:val="24"/>
              </w:rPr>
            </w:pPr>
            <w:r w:rsidRPr="001D3F11">
              <w:rPr>
                <w:rFonts w:asciiTheme="minorHAnsi" w:hAnsiTheme="minorHAnsi" w:cstheme="minorBidi"/>
                <w:bCs/>
                <w:sz w:val="24"/>
                <w:szCs w:val="24"/>
              </w:rPr>
              <w:t>Health and Safety at Work etc. Act</w:t>
            </w:r>
            <w:r w:rsidR="00946AA5">
              <w:rPr>
                <w:rFonts w:asciiTheme="minorHAnsi" w:hAnsiTheme="minorHAnsi" w:cstheme="minorBidi"/>
                <w:bCs/>
                <w:sz w:val="24"/>
                <w:szCs w:val="24"/>
              </w:rPr>
              <w:t>,</w:t>
            </w:r>
            <w:r w:rsidRPr="001D3F11">
              <w:rPr>
                <w:rFonts w:asciiTheme="minorHAnsi" w:hAnsiTheme="minorHAnsi" w:cstheme="minorBidi"/>
                <w:bCs/>
                <w:sz w:val="24"/>
                <w:szCs w:val="24"/>
              </w:rPr>
              <w:t xml:space="preserve"> 1974 – </w:t>
            </w:r>
            <w:hyperlink r:id="rId29" w:history="1">
              <w:r w:rsidR="00ED3C2C" w:rsidRPr="00693804">
                <w:rPr>
                  <w:rStyle w:val="Hyperlink"/>
                  <w:rFonts w:asciiTheme="minorHAnsi" w:hAnsiTheme="minorHAnsi" w:cstheme="minorBidi"/>
                  <w:bCs/>
                  <w:sz w:val="24"/>
                  <w:szCs w:val="24"/>
                </w:rPr>
                <w:t>link</w:t>
              </w:r>
            </w:hyperlink>
            <w:r w:rsidR="00693804">
              <w:rPr>
                <w:rFonts w:asciiTheme="minorHAnsi" w:hAnsiTheme="minorHAnsi" w:cstheme="minorBidi"/>
                <w:bCs/>
                <w:sz w:val="24"/>
                <w:szCs w:val="24"/>
              </w:rPr>
              <w:t xml:space="preserve"> </w:t>
            </w:r>
          </w:p>
          <w:p w14:paraId="733E5699" w14:textId="5BB3C0BD" w:rsidR="001D3F11" w:rsidRPr="001D3F11" w:rsidRDefault="001D3F11" w:rsidP="001D3F11">
            <w:pPr>
              <w:numPr>
                <w:ilvl w:val="0"/>
                <w:numId w:val="98"/>
              </w:numPr>
              <w:rPr>
                <w:rFonts w:asciiTheme="minorHAnsi" w:hAnsiTheme="minorHAnsi" w:cstheme="minorBidi"/>
                <w:bCs/>
                <w:sz w:val="24"/>
                <w:szCs w:val="24"/>
              </w:rPr>
            </w:pPr>
            <w:r w:rsidRPr="001D3F11">
              <w:rPr>
                <w:rFonts w:asciiTheme="minorHAnsi" w:hAnsiTheme="minorHAnsi" w:cstheme="minorBidi"/>
                <w:bCs/>
                <w:sz w:val="24"/>
                <w:szCs w:val="24"/>
              </w:rPr>
              <w:t xml:space="preserve">Provision and Use of Work Equipment Regulations (PUWER) – </w:t>
            </w:r>
            <w:hyperlink r:id="rId30" w:history="1">
              <w:r w:rsidR="00693804" w:rsidRPr="00693804">
                <w:rPr>
                  <w:rStyle w:val="Hyperlink"/>
                  <w:rFonts w:asciiTheme="minorHAnsi" w:hAnsiTheme="minorHAnsi" w:cstheme="minorBidi"/>
                  <w:bCs/>
                  <w:sz w:val="24"/>
                  <w:szCs w:val="24"/>
                </w:rPr>
                <w:t>link</w:t>
              </w:r>
            </w:hyperlink>
            <w:r w:rsidR="00693804">
              <w:rPr>
                <w:rFonts w:asciiTheme="minorHAnsi" w:hAnsiTheme="minorHAnsi" w:cstheme="minorBidi"/>
                <w:bCs/>
                <w:sz w:val="24"/>
                <w:szCs w:val="24"/>
              </w:rPr>
              <w:t xml:space="preserve"> </w:t>
            </w:r>
          </w:p>
          <w:p w14:paraId="398D18E7" w14:textId="461D0756" w:rsidR="001D3F11" w:rsidRPr="001D3F11" w:rsidRDefault="001D3F11" w:rsidP="001D3F11">
            <w:pPr>
              <w:numPr>
                <w:ilvl w:val="0"/>
                <w:numId w:val="98"/>
              </w:numPr>
              <w:rPr>
                <w:rFonts w:asciiTheme="minorHAnsi" w:hAnsiTheme="minorHAnsi" w:cstheme="minorBidi"/>
                <w:bCs/>
                <w:sz w:val="24"/>
                <w:szCs w:val="24"/>
              </w:rPr>
            </w:pPr>
            <w:r w:rsidRPr="001D3F11">
              <w:rPr>
                <w:rFonts w:asciiTheme="minorHAnsi" w:hAnsiTheme="minorHAnsi" w:cstheme="minorBidi"/>
                <w:bCs/>
                <w:sz w:val="24"/>
                <w:szCs w:val="24"/>
              </w:rPr>
              <w:t xml:space="preserve">Lifting Operations and Lifting Equipment Regulations (LOLER) – </w:t>
            </w:r>
            <w:hyperlink r:id="rId31" w:history="1">
              <w:r w:rsidR="00693804" w:rsidRPr="00693804">
                <w:rPr>
                  <w:rStyle w:val="Hyperlink"/>
                  <w:rFonts w:asciiTheme="minorHAnsi" w:hAnsiTheme="minorHAnsi" w:cstheme="minorBidi"/>
                  <w:bCs/>
                  <w:sz w:val="24"/>
                  <w:szCs w:val="24"/>
                </w:rPr>
                <w:t>link</w:t>
              </w:r>
            </w:hyperlink>
            <w:r w:rsidR="00693804">
              <w:rPr>
                <w:rFonts w:asciiTheme="minorHAnsi" w:hAnsiTheme="minorHAnsi" w:cstheme="minorBidi"/>
                <w:bCs/>
                <w:sz w:val="24"/>
                <w:szCs w:val="24"/>
              </w:rPr>
              <w:t xml:space="preserve"> </w:t>
            </w:r>
          </w:p>
          <w:p w14:paraId="7501305A" w14:textId="503649EF" w:rsidR="001D3F11" w:rsidRPr="001D3F11" w:rsidRDefault="001D3F11" w:rsidP="001D3F11">
            <w:pPr>
              <w:numPr>
                <w:ilvl w:val="0"/>
                <w:numId w:val="98"/>
              </w:numPr>
              <w:rPr>
                <w:rFonts w:asciiTheme="minorHAnsi" w:hAnsiTheme="minorHAnsi" w:cstheme="minorBidi"/>
                <w:bCs/>
                <w:sz w:val="24"/>
                <w:szCs w:val="24"/>
              </w:rPr>
            </w:pPr>
            <w:r w:rsidRPr="001D3F11">
              <w:rPr>
                <w:rFonts w:asciiTheme="minorHAnsi" w:hAnsiTheme="minorHAnsi" w:cstheme="minorBidi"/>
                <w:bCs/>
                <w:sz w:val="24"/>
                <w:szCs w:val="24"/>
              </w:rPr>
              <w:t xml:space="preserve">UK Medical Devices Regulations and MHRA guidance – </w:t>
            </w:r>
            <w:hyperlink r:id="rId32" w:history="1">
              <w:r w:rsidR="00693804" w:rsidRPr="00693804">
                <w:rPr>
                  <w:rStyle w:val="Hyperlink"/>
                  <w:rFonts w:asciiTheme="minorHAnsi" w:hAnsiTheme="minorHAnsi" w:cstheme="minorBidi"/>
                  <w:bCs/>
                  <w:sz w:val="24"/>
                  <w:szCs w:val="24"/>
                </w:rPr>
                <w:t>link</w:t>
              </w:r>
            </w:hyperlink>
            <w:r w:rsidR="00693804">
              <w:rPr>
                <w:rFonts w:asciiTheme="minorHAnsi" w:hAnsiTheme="minorHAnsi" w:cstheme="minorBidi"/>
                <w:bCs/>
                <w:sz w:val="24"/>
                <w:szCs w:val="24"/>
              </w:rPr>
              <w:t xml:space="preserve"> </w:t>
            </w:r>
          </w:p>
          <w:p w14:paraId="49A8F61D" w14:textId="407A6F6B" w:rsidR="001D3F11" w:rsidRPr="001D3F11" w:rsidRDefault="001D3F11" w:rsidP="001D3F11">
            <w:pPr>
              <w:numPr>
                <w:ilvl w:val="0"/>
                <w:numId w:val="98"/>
              </w:numPr>
              <w:rPr>
                <w:rFonts w:asciiTheme="minorHAnsi" w:hAnsiTheme="minorHAnsi" w:cstheme="minorBidi"/>
                <w:bCs/>
                <w:sz w:val="24"/>
                <w:szCs w:val="24"/>
              </w:rPr>
            </w:pPr>
            <w:r w:rsidRPr="001D3F11">
              <w:rPr>
                <w:rFonts w:asciiTheme="minorHAnsi" w:hAnsiTheme="minorHAnsi" w:cstheme="minorBidi"/>
                <w:bCs/>
                <w:sz w:val="24"/>
                <w:szCs w:val="24"/>
              </w:rPr>
              <w:t>Medical Devices (Post</w:t>
            </w:r>
            <w:r w:rsidRPr="001D3F11">
              <w:rPr>
                <w:rFonts w:asciiTheme="minorHAnsi" w:hAnsiTheme="minorHAnsi" w:cstheme="minorBidi"/>
                <w:bCs/>
                <w:sz w:val="24"/>
                <w:szCs w:val="24"/>
              </w:rPr>
              <w:noBreakHyphen/>
              <w:t>Market Surveillance Requirements) (Amendment) Regulations</w:t>
            </w:r>
            <w:r w:rsidR="00946AA5">
              <w:rPr>
                <w:rFonts w:asciiTheme="minorHAnsi" w:hAnsiTheme="minorHAnsi" w:cstheme="minorBidi"/>
                <w:bCs/>
                <w:sz w:val="24"/>
                <w:szCs w:val="24"/>
              </w:rPr>
              <w:t>,</w:t>
            </w:r>
            <w:r w:rsidRPr="001D3F11">
              <w:rPr>
                <w:rFonts w:asciiTheme="minorHAnsi" w:hAnsiTheme="minorHAnsi" w:cstheme="minorBidi"/>
                <w:bCs/>
                <w:sz w:val="24"/>
                <w:szCs w:val="24"/>
              </w:rPr>
              <w:t xml:space="preserve"> 2024 –</w:t>
            </w:r>
            <w:hyperlink r:id="rId33" w:history="1">
              <w:r w:rsidR="00693804" w:rsidRPr="00693804">
                <w:rPr>
                  <w:rStyle w:val="Hyperlink"/>
                  <w:rFonts w:asciiTheme="minorHAnsi" w:hAnsiTheme="minorHAnsi" w:cstheme="minorBidi"/>
                  <w:bCs/>
                  <w:sz w:val="24"/>
                  <w:szCs w:val="24"/>
                </w:rPr>
                <w:t xml:space="preserve"> link</w:t>
              </w:r>
            </w:hyperlink>
          </w:p>
          <w:p w14:paraId="71F69577" w14:textId="29BD5220" w:rsidR="001D3F11" w:rsidRPr="001D3F11" w:rsidRDefault="001D3F11" w:rsidP="001D3F11">
            <w:pPr>
              <w:rPr>
                <w:rFonts w:asciiTheme="minorHAnsi" w:hAnsiTheme="minorHAnsi" w:cstheme="minorBidi"/>
                <w:bCs/>
                <w:sz w:val="24"/>
                <w:szCs w:val="24"/>
              </w:rPr>
            </w:pPr>
          </w:p>
          <w:p w14:paraId="1BD0FBC1" w14:textId="77777777" w:rsidR="001D3F11" w:rsidRPr="001D3F11" w:rsidRDefault="001D3F11" w:rsidP="001D3F11">
            <w:pPr>
              <w:rPr>
                <w:rFonts w:asciiTheme="minorHAnsi" w:hAnsiTheme="minorHAnsi" w:cstheme="minorBidi"/>
                <w:b/>
                <w:sz w:val="24"/>
                <w:szCs w:val="24"/>
              </w:rPr>
            </w:pPr>
            <w:r w:rsidRPr="001D3F11">
              <w:rPr>
                <w:rFonts w:asciiTheme="minorHAnsi" w:hAnsiTheme="minorHAnsi" w:cstheme="minorBidi"/>
                <w:b/>
                <w:sz w:val="24"/>
                <w:szCs w:val="24"/>
              </w:rPr>
              <w:t>Information Governance, Data Protection and Digital Standards</w:t>
            </w:r>
          </w:p>
          <w:p w14:paraId="3B56E8F7" w14:textId="7738A1E4" w:rsidR="001D3F11" w:rsidRPr="001D3F11" w:rsidRDefault="001D3F11" w:rsidP="001D3F11">
            <w:pPr>
              <w:numPr>
                <w:ilvl w:val="0"/>
                <w:numId w:val="99"/>
              </w:numPr>
              <w:rPr>
                <w:rFonts w:asciiTheme="minorHAnsi" w:hAnsiTheme="minorHAnsi" w:cstheme="minorBidi"/>
                <w:bCs/>
                <w:sz w:val="24"/>
                <w:szCs w:val="24"/>
              </w:rPr>
            </w:pPr>
            <w:r w:rsidRPr="001D3F11">
              <w:rPr>
                <w:rFonts w:asciiTheme="minorHAnsi" w:hAnsiTheme="minorHAnsi" w:cstheme="minorBidi"/>
                <w:bCs/>
                <w:sz w:val="24"/>
                <w:szCs w:val="24"/>
              </w:rPr>
              <w:t xml:space="preserve">UK General Data Protection Regulation (UK GDPR) – </w:t>
            </w:r>
            <w:hyperlink r:id="rId34" w:history="1">
              <w:r w:rsidR="00693804" w:rsidRPr="00693804">
                <w:rPr>
                  <w:rStyle w:val="Hyperlink"/>
                  <w:rFonts w:asciiTheme="minorHAnsi" w:hAnsiTheme="minorHAnsi" w:cstheme="minorBidi"/>
                  <w:bCs/>
                  <w:sz w:val="24"/>
                  <w:szCs w:val="24"/>
                </w:rPr>
                <w:t>link</w:t>
              </w:r>
            </w:hyperlink>
            <w:r w:rsidR="00693804">
              <w:rPr>
                <w:rFonts w:asciiTheme="minorHAnsi" w:hAnsiTheme="minorHAnsi" w:cstheme="minorBidi"/>
                <w:bCs/>
                <w:sz w:val="24"/>
                <w:szCs w:val="24"/>
              </w:rPr>
              <w:t xml:space="preserve"> </w:t>
            </w:r>
          </w:p>
          <w:p w14:paraId="10341B02" w14:textId="34114106" w:rsidR="001D3F11" w:rsidRPr="001D3F11" w:rsidRDefault="001D3F11" w:rsidP="001D3F11">
            <w:pPr>
              <w:numPr>
                <w:ilvl w:val="0"/>
                <w:numId w:val="99"/>
              </w:numPr>
              <w:rPr>
                <w:rFonts w:asciiTheme="minorHAnsi" w:hAnsiTheme="minorHAnsi" w:cstheme="minorBidi"/>
                <w:bCs/>
                <w:sz w:val="24"/>
                <w:szCs w:val="24"/>
              </w:rPr>
            </w:pPr>
            <w:r w:rsidRPr="001D3F11">
              <w:rPr>
                <w:rFonts w:asciiTheme="minorHAnsi" w:hAnsiTheme="minorHAnsi" w:cstheme="minorBidi"/>
                <w:bCs/>
                <w:sz w:val="24"/>
                <w:szCs w:val="24"/>
              </w:rPr>
              <w:t>Data Protection Act</w:t>
            </w:r>
            <w:r w:rsidR="00946AA5">
              <w:rPr>
                <w:rFonts w:asciiTheme="minorHAnsi" w:hAnsiTheme="minorHAnsi" w:cstheme="minorBidi"/>
                <w:bCs/>
                <w:sz w:val="24"/>
                <w:szCs w:val="24"/>
              </w:rPr>
              <w:t>,</w:t>
            </w:r>
            <w:r w:rsidRPr="001D3F11">
              <w:rPr>
                <w:rFonts w:asciiTheme="minorHAnsi" w:hAnsiTheme="minorHAnsi" w:cstheme="minorBidi"/>
                <w:bCs/>
                <w:sz w:val="24"/>
                <w:szCs w:val="24"/>
              </w:rPr>
              <w:t xml:space="preserve"> 2018 – </w:t>
            </w:r>
            <w:hyperlink r:id="rId35" w:history="1">
              <w:r w:rsidR="00693804" w:rsidRPr="00693804">
                <w:rPr>
                  <w:rStyle w:val="Hyperlink"/>
                  <w:rFonts w:asciiTheme="minorHAnsi" w:hAnsiTheme="minorHAnsi" w:cstheme="minorBidi"/>
                  <w:bCs/>
                  <w:sz w:val="24"/>
                  <w:szCs w:val="24"/>
                </w:rPr>
                <w:t>link</w:t>
              </w:r>
            </w:hyperlink>
            <w:r w:rsidR="00693804">
              <w:rPr>
                <w:rFonts w:asciiTheme="minorHAnsi" w:hAnsiTheme="minorHAnsi" w:cstheme="minorBidi"/>
                <w:bCs/>
                <w:sz w:val="24"/>
                <w:szCs w:val="24"/>
              </w:rPr>
              <w:t xml:space="preserve"> </w:t>
            </w:r>
          </w:p>
          <w:p w14:paraId="39FCD5F2" w14:textId="7C72E6F5" w:rsidR="001D3F11" w:rsidRPr="001D3F11" w:rsidRDefault="001D3F11" w:rsidP="001D3F11">
            <w:pPr>
              <w:numPr>
                <w:ilvl w:val="0"/>
                <w:numId w:val="99"/>
              </w:numPr>
              <w:rPr>
                <w:rFonts w:asciiTheme="minorHAnsi" w:hAnsiTheme="minorHAnsi" w:cstheme="minorBidi"/>
                <w:bCs/>
                <w:sz w:val="24"/>
                <w:szCs w:val="24"/>
              </w:rPr>
            </w:pPr>
            <w:r w:rsidRPr="001D3F11">
              <w:rPr>
                <w:rFonts w:asciiTheme="minorHAnsi" w:hAnsiTheme="minorHAnsi" w:cstheme="minorBidi"/>
                <w:bCs/>
                <w:sz w:val="24"/>
                <w:szCs w:val="24"/>
              </w:rPr>
              <w:t xml:space="preserve">Information Commissioner’s Office (ICO) Guidance – </w:t>
            </w:r>
            <w:hyperlink r:id="rId36" w:history="1">
              <w:r w:rsidR="00693804" w:rsidRPr="00693804">
                <w:rPr>
                  <w:rStyle w:val="Hyperlink"/>
                  <w:rFonts w:asciiTheme="minorHAnsi" w:hAnsiTheme="minorHAnsi" w:cstheme="minorBidi"/>
                  <w:bCs/>
                  <w:sz w:val="24"/>
                  <w:szCs w:val="24"/>
                </w:rPr>
                <w:t>link</w:t>
              </w:r>
            </w:hyperlink>
            <w:r w:rsidR="00693804">
              <w:rPr>
                <w:rFonts w:asciiTheme="minorHAnsi" w:hAnsiTheme="minorHAnsi" w:cstheme="minorBidi"/>
                <w:bCs/>
                <w:sz w:val="24"/>
                <w:szCs w:val="24"/>
              </w:rPr>
              <w:t xml:space="preserve"> </w:t>
            </w:r>
          </w:p>
          <w:p w14:paraId="6FCC189E" w14:textId="5F71F3F9" w:rsidR="00C478B9" w:rsidRPr="00C478B9" w:rsidRDefault="00C478B9" w:rsidP="003756DF">
            <w:pPr>
              <w:rPr>
                <w:rFonts w:asciiTheme="minorHAnsi" w:hAnsiTheme="minorHAnsi" w:cstheme="minorBidi"/>
                <w:bCs/>
                <w:sz w:val="24"/>
                <w:szCs w:val="24"/>
              </w:rPr>
            </w:pPr>
          </w:p>
        </w:tc>
      </w:tr>
      <w:tr w:rsidR="001A4092" w:rsidRPr="00165704" w14:paraId="67820544" w14:textId="77777777" w:rsidTr="003756DF">
        <w:tc>
          <w:tcPr>
            <w:tcW w:w="712" w:type="pct"/>
          </w:tcPr>
          <w:p w14:paraId="46AB503A" w14:textId="77777777" w:rsidR="00995590" w:rsidRPr="00165704" w:rsidRDefault="0090066C" w:rsidP="00F06973">
            <w:pPr>
              <w:pStyle w:val="Default"/>
              <w:rPr>
                <w:rFonts w:asciiTheme="minorHAnsi" w:hAnsiTheme="minorHAnsi" w:cstheme="minorHAnsi"/>
                <w:color w:val="000000" w:themeColor="text1"/>
              </w:rPr>
            </w:pPr>
            <w:r w:rsidRPr="00165704">
              <w:rPr>
                <w:rFonts w:asciiTheme="minorHAnsi" w:hAnsiTheme="minorHAnsi" w:cstheme="minorHAnsi"/>
                <w:color w:val="000000" w:themeColor="text1"/>
              </w:rPr>
              <w:lastRenderedPageBreak/>
              <w:t>1.3</w:t>
            </w:r>
            <w:r w:rsidR="00995590" w:rsidRPr="00165704">
              <w:rPr>
                <w:rFonts w:asciiTheme="minorHAnsi" w:hAnsiTheme="minorHAnsi" w:cstheme="minorHAnsi"/>
                <w:color w:val="000000" w:themeColor="text1"/>
              </w:rPr>
              <w:t>.3</w:t>
            </w:r>
          </w:p>
        </w:tc>
        <w:tc>
          <w:tcPr>
            <w:tcW w:w="4288" w:type="pct"/>
          </w:tcPr>
          <w:p w14:paraId="7D92D2BD" w14:textId="10D2CA5A" w:rsidR="00535830" w:rsidRPr="00165704" w:rsidRDefault="00B75170" w:rsidP="008C720B">
            <w:pPr>
              <w:autoSpaceDE w:val="0"/>
              <w:autoSpaceDN w:val="0"/>
              <w:adjustRightInd w:val="0"/>
              <w:rPr>
                <w:rFonts w:asciiTheme="minorHAnsi" w:hAnsiTheme="minorHAnsi" w:cstheme="minorHAnsi"/>
                <w:b/>
                <w:bCs/>
                <w:sz w:val="24"/>
                <w:szCs w:val="24"/>
              </w:rPr>
            </w:pPr>
            <w:r w:rsidRPr="00165704">
              <w:rPr>
                <w:rFonts w:asciiTheme="minorHAnsi" w:hAnsiTheme="minorHAnsi" w:cstheme="minorHAnsi"/>
                <w:b/>
                <w:bCs/>
                <w:sz w:val="24"/>
                <w:szCs w:val="24"/>
              </w:rPr>
              <w:t xml:space="preserve">CECOPS </w:t>
            </w:r>
            <w:r w:rsidR="000505F8" w:rsidRPr="00165704">
              <w:rPr>
                <w:rFonts w:asciiTheme="minorHAnsi" w:hAnsiTheme="minorHAnsi" w:cstheme="minorHAnsi"/>
                <w:b/>
                <w:bCs/>
                <w:sz w:val="24"/>
                <w:szCs w:val="24"/>
              </w:rPr>
              <w:t>(Community Equipment Code of Practice Scheme) </w:t>
            </w:r>
          </w:p>
          <w:p w14:paraId="7316D2E8" w14:textId="77777777" w:rsidR="008C720B" w:rsidRPr="00165704" w:rsidRDefault="00600663" w:rsidP="00696CC1">
            <w:pPr>
              <w:pStyle w:val="ListParagraph"/>
              <w:numPr>
                <w:ilvl w:val="0"/>
                <w:numId w:val="28"/>
              </w:numPr>
              <w:autoSpaceDE w:val="0"/>
              <w:autoSpaceDN w:val="0"/>
              <w:adjustRightInd w:val="0"/>
              <w:rPr>
                <w:rFonts w:asciiTheme="minorHAnsi" w:hAnsiTheme="minorHAnsi" w:cstheme="minorHAnsi"/>
                <w:sz w:val="24"/>
                <w:szCs w:val="24"/>
              </w:rPr>
            </w:pPr>
            <w:r w:rsidRPr="00165704">
              <w:rPr>
                <w:rFonts w:asciiTheme="minorHAnsi" w:hAnsiTheme="minorHAnsi" w:cstheme="minorHAnsi"/>
                <w:sz w:val="24"/>
                <w:szCs w:val="24"/>
              </w:rPr>
              <w:t>Your guide to CECOPS and the Code of Practice for Community Equipment, 2012</w:t>
            </w:r>
            <w:r w:rsidR="00B1236C" w:rsidRPr="00165704">
              <w:rPr>
                <w:rFonts w:asciiTheme="minorHAnsi" w:hAnsiTheme="minorHAnsi" w:cstheme="minorHAnsi"/>
                <w:sz w:val="24"/>
                <w:szCs w:val="24"/>
              </w:rPr>
              <w:t xml:space="preserve"> - </w:t>
            </w:r>
            <w:hyperlink r:id="rId37" w:history="1">
              <w:r w:rsidR="000E36BC" w:rsidRPr="00165704">
                <w:rPr>
                  <w:rStyle w:val="Hyperlink"/>
                  <w:rFonts w:asciiTheme="minorHAnsi" w:hAnsiTheme="minorHAnsi" w:cstheme="minorHAnsi"/>
                  <w:sz w:val="24"/>
                  <w:szCs w:val="24"/>
                </w:rPr>
                <w:t>link</w:t>
              </w:r>
            </w:hyperlink>
          </w:p>
          <w:p w14:paraId="7BA79813" w14:textId="65A23500" w:rsidR="00600663" w:rsidRPr="00165704" w:rsidRDefault="00600663" w:rsidP="00600663">
            <w:pPr>
              <w:pStyle w:val="ListParagraph"/>
              <w:autoSpaceDE w:val="0"/>
              <w:autoSpaceDN w:val="0"/>
              <w:adjustRightInd w:val="0"/>
              <w:rPr>
                <w:rFonts w:asciiTheme="minorHAnsi" w:hAnsiTheme="minorHAnsi" w:cstheme="minorHAnsi"/>
                <w:sz w:val="24"/>
                <w:szCs w:val="24"/>
              </w:rPr>
            </w:pPr>
          </w:p>
        </w:tc>
      </w:tr>
      <w:tr w:rsidR="001A4092" w:rsidRPr="00165704" w14:paraId="00F9829C" w14:textId="77777777" w:rsidTr="003756DF">
        <w:tc>
          <w:tcPr>
            <w:tcW w:w="712" w:type="pct"/>
          </w:tcPr>
          <w:p w14:paraId="0ACEEF87" w14:textId="43A23F1D" w:rsidR="00995590" w:rsidRPr="00165704" w:rsidRDefault="0090066C" w:rsidP="00F06973">
            <w:pPr>
              <w:pStyle w:val="Default"/>
              <w:rPr>
                <w:rFonts w:asciiTheme="minorHAnsi" w:hAnsiTheme="minorHAnsi" w:cstheme="minorHAnsi"/>
                <w:color w:val="000000" w:themeColor="text1"/>
              </w:rPr>
            </w:pPr>
            <w:r w:rsidRPr="00165704">
              <w:rPr>
                <w:rFonts w:asciiTheme="minorHAnsi" w:hAnsiTheme="minorHAnsi" w:cstheme="minorHAnsi"/>
                <w:color w:val="000000" w:themeColor="text1"/>
              </w:rPr>
              <w:t>1.3.</w:t>
            </w:r>
            <w:r w:rsidR="00DF3866" w:rsidRPr="00165704">
              <w:rPr>
                <w:rFonts w:asciiTheme="minorHAnsi" w:hAnsiTheme="minorHAnsi" w:cstheme="minorHAnsi"/>
                <w:color w:val="000000" w:themeColor="text1"/>
              </w:rPr>
              <w:t>4</w:t>
            </w:r>
          </w:p>
        </w:tc>
        <w:tc>
          <w:tcPr>
            <w:tcW w:w="4288" w:type="pct"/>
          </w:tcPr>
          <w:p w14:paraId="3FC7C305" w14:textId="77777777" w:rsidR="00995590" w:rsidRPr="00165704" w:rsidRDefault="00995590" w:rsidP="00F06973">
            <w:pPr>
              <w:rPr>
                <w:rFonts w:asciiTheme="minorHAnsi" w:hAnsiTheme="minorHAnsi" w:cstheme="minorHAnsi"/>
                <w:b/>
                <w:sz w:val="24"/>
                <w:szCs w:val="24"/>
              </w:rPr>
            </w:pPr>
            <w:r w:rsidRPr="00165704">
              <w:rPr>
                <w:rFonts w:asciiTheme="minorHAnsi" w:hAnsiTheme="minorHAnsi" w:cstheme="minorHAnsi"/>
                <w:b/>
                <w:sz w:val="24"/>
                <w:szCs w:val="24"/>
              </w:rPr>
              <w:t>NHS England</w:t>
            </w:r>
            <w:r w:rsidR="00F63DAA" w:rsidRPr="00165704">
              <w:rPr>
                <w:rFonts w:asciiTheme="minorHAnsi" w:hAnsiTheme="minorHAnsi" w:cstheme="minorHAnsi"/>
                <w:b/>
                <w:sz w:val="24"/>
                <w:szCs w:val="24"/>
              </w:rPr>
              <w:t xml:space="preserve"> and NHS Improvement</w:t>
            </w:r>
          </w:p>
          <w:p w14:paraId="093581FF" w14:textId="77777777" w:rsidR="00547BD4" w:rsidRPr="00165704" w:rsidRDefault="00E60AE4" w:rsidP="00696CC1">
            <w:pPr>
              <w:pStyle w:val="ListParagraph"/>
              <w:numPr>
                <w:ilvl w:val="0"/>
                <w:numId w:val="18"/>
              </w:numPr>
              <w:rPr>
                <w:rFonts w:asciiTheme="minorHAnsi" w:hAnsiTheme="minorHAnsi" w:cstheme="minorHAnsi"/>
                <w:color w:val="464B51"/>
                <w:sz w:val="24"/>
                <w:szCs w:val="24"/>
              </w:rPr>
            </w:pPr>
            <w:r w:rsidRPr="00165704">
              <w:rPr>
                <w:rFonts w:asciiTheme="minorHAnsi" w:hAnsiTheme="minorHAnsi" w:cstheme="minorHAnsi"/>
                <w:color w:val="464B51"/>
                <w:sz w:val="24"/>
                <w:szCs w:val="24"/>
              </w:rPr>
              <w:t xml:space="preserve">National infection prevention and control manual for England, 2024 - </w:t>
            </w:r>
            <w:hyperlink r:id="rId38" w:history="1">
              <w:r w:rsidRPr="00165704">
                <w:rPr>
                  <w:rStyle w:val="Hyperlink"/>
                  <w:rFonts w:asciiTheme="minorHAnsi" w:hAnsiTheme="minorHAnsi" w:cstheme="minorHAnsi"/>
                  <w:sz w:val="24"/>
                  <w:szCs w:val="24"/>
                </w:rPr>
                <w:t>link</w:t>
              </w:r>
            </w:hyperlink>
          </w:p>
          <w:p w14:paraId="22D92F55" w14:textId="1BABBB61" w:rsidR="000D53A8" w:rsidRPr="00165704" w:rsidRDefault="000D53A8" w:rsidP="000D53A8">
            <w:pPr>
              <w:pStyle w:val="ListParagraph"/>
              <w:rPr>
                <w:rFonts w:asciiTheme="minorHAnsi" w:hAnsiTheme="minorHAnsi" w:cstheme="minorHAnsi"/>
                <w:color w:val="464B51"/>
                <w:sz w:val="24"/>
                <w:szCs w:val="24"/>
              </w:rPr>
            </w:pPr>
          </w:p>
        </w:tc>
      </w:tr>
      <w:tr w:rsidR="00995590" w:rsidRPr="00165704" w14:paraId="607AB24A" w14:textId="77777777" w:rsidTr="003756DF">
        <w:tc>
          <w:tcPr>
            <w:tcW w:w="712" w:type="pct"/>
          </w:tcPr>
          <w:p w14:paraId="23B7B140" w14:textId="6167D8A6" w:rsidR="00995590" w:rsidRPr="00165704" w:rsidRDefault="0090066C" w:rsidP="00F06973">
            <w:pPr>
              <w:pStyle w:val="Default"/>
              <w:rPr>
                <w:rFonts w:asciiTheme="minorHAnsi" w:hAnsiTheme="minorHAnsi" w:cstheme="minorHAnsi"/>
                <w:color w:val="000000" w:themeColor="text1"/>
              </w:rPr>
            </w:pPr>
            <w:r w:rsidRPr="00165704">
              <w:rPr>
                <w:rFonts w:asciiTheme="minorHAnsi" w:hAnsiTheme="minorHAnsi" w:cstheme="minorHAnsi"/>
                <w:color w:val="000000" w:themeColor="text1"/>
              </w:rPr>
              <w:t>1.3.</w:t>
            </w:r>
            <w:r w:rsidR="00DF3866" w:rsidRPr="00165704">
              <w:rPr>
                <w:rFonts w:asciiTheme="minorHAnsi" w:hAnsiTheme="minorHAnsi" w:cstheme="minorHAnsi"/>
                <w:color w:val="000000" w:themeColor="text1"/>
              </w:rPr>
              <w:t>5</w:t>
            </w:r>
          </w:p>
        </w:tc>
        <w:tc>
          <w:tcPr>
            <w:tcW w:w="4288" w:type="pct"/>
          </w:tcPr>
          <w:p w14:paraId="11287CE2" w14:textId="77777777" w:rsidR="002E0C30" w:rsidRPr="00165704" w:rsidRDefault="00733B75" w:rsidP="00733B75">
            <w:pPr>
              <w:rPr>
                <w:rFonts w:asciiTheme="minorHAnsi" w:hAnsiTheme="minorHAnsi" w:cstheme="minorHAnsi"/>
                <w:b/>
                <w:bCs/>
                <w:sz w:val="24"/>
                <w:szCs w:val="24"/>
              </w:rPr>
            </w:pPr>
            <w:r w:rsidRPr="00165704">
              <w:rPr>
                <w:rFonts w:asciiTheme="minorHAnsi" w:hAnsiTheme="minorHAnsi" w:cstheme="minorHAnsi"/>
                <w:b/>
                <w:bCs/>
                <w:sz w:val="24"/>
                <w:szCs w:val="24"/>
              </w:rPr>
              <w:t xml:space="preserve">Medicines and Healthcare </w:t>
            </w:r>
            <w:r w:rsidR="00601173" w:rsidRPr="00165704">
              <w:rPr>
                <w:rFonts w:asciiTheme="minorHAnsi" w:hAnsiTheme="minorHAnsi" w:cstheme="minorHAnsi"/>
                <w:b/>
                <w:bCs/>
                <w:sz w:val="24"/>
                <w:szCs w:val="24"/>
              </w:rPr>
              <w:t>p</w:t>
            </w:r>
            <w:r w:rsidRPr="00165704">
              <w:rPr>
                <w:rFonts w:asciiTheme="minorHAnsi" w:hAnsiTheme="minorHAnsi" w:cstheme="minorHAnsi"/>
                <w:b/>
                <w:bCs/>
                <w:sz w:val="24"/>
                <w:szCs w:val="24"/>
              </w:rPr>
              <w:t xml:space="preserve">roducts </w:t>
            </w:r>
            <w:r w:rsidR="00601173" w:rsidRPr="00165704">
              <w:rPr>
                <w:rFonts w:asciiTheme="minorHAnsi" w:hAnsiTheme="minorHAnsi" w:cstheme="minorHAnsi"/>
                <w:b/>
                <w:bCs/>
                <w:sz w:val="24"/>
                <w:szCs w:val="24"/>
              </w:rPr>
              <w:t>Regulatory Agency (MHRA)</w:t>
            </w:r>
          </w:p>
          <w:p w14:paraId="65ED2E69" w14:textId="77777777" w:rsidR="00601173" w:rsidRPr="00165704" w:rsidRDefault="00366699" w:rsidP="00696CC1">
            <w:pPr>
              <w:pStyle w:val="ListParagraph"/>
              <w:numPr>
                <w:ilvl w:val="0"/>
                <w:numId w:val="17"/>
              </w:numPr>
              <w:rPr>
                <w:rFonts w:asciiTheme="minorHAnsi" w:hAnsiTheme="minorHAnsi" w:cstheme="minorHAnsi"/>
                <w:sz w:val="24"/>
                <w:szCs w:val="24"/>
              </w:rPr>
            </w:pPr>
            <w:r w:rsidRPr="00165704">
              <w:rPr>
                <w:rFonts w:asciiTheme="minorHAnsi" w:hAnsiTheme="minorHAnsi" w:cstheme="minorHAnsi"/>
                <w:sz w:val="24"/>
                <w:szCs w:val="24"/>
              </w:rPr>
              <w:t xml:space="preserve">Managing Medical Devices, 2021 - </w:t>
            </w:r>
            <w:hyperlink r:id="rId39" w:history="1">
              <w:r w:rsidRPr="00165704">
                <w:rPr>
                  <w:rStyle w:val="Hyperlink"/>
                  <w:rFonts w:asciiTheme="minorHAnsi" w:hAnsiTheme="minorHAnsi" w:cstheme="minorHAnsi"/>
                  <w:sz w:val="24"/>
                  <w:szCs w:val="24"/>
                </w:rPr>
                <w:t>link</w:t>
              </w:r>
            </w:hyperlink>
          </w:p>
          <w:p w14:paraId="4A3EA632" w14:textId="0E2CA707" w:rsidR="00EF1C66" w:rsidRPr="00165704" w:rsidRDefault="00EF1C66" w:rsidP="00EF1C66">
            <w:pPr>
              <w:pStyle w:val="ListParagraph"/>
              <w:rPr>
                <w:rFonts w:asciiTheme="minorHAnsi" w:hAnsiTheme="minorHAnsi" w:cstheme="minorHAnsi"/>
                <w:sz w:val="24"/>
                <w:szCs w:val="24"/>
              </w:rPr>
            </w:pPr>
          </w:p>
        </w:tc>
      </w:tr>
      <w:tr w:rsidR="001A4092" w:rsidRPr="00165704" w14:paraId="38013C96" w14:textId="77777777" w:rsidTr="003756DF">
        <w:tc>
          <w:tcPr>
            <w:tcW w:w="712" w:type="pct"/>
          </w:tcPr>
          <w:p w14:paraId="5E16B0D3" w14:textId="61A5219B" w:rsidR="00995590" w:rsidRPr="00165704" w:rsidRDefault="0090066C" w:rsidP="00856A58">
            <w:pPr>
              <w:rPr>
                <w:rFonts w:asciiTheme="minorHAnsi" w:hAnsiTheme="minorHAnsi" w:cstheme="minorHAnsi"/>
                <w:sz w:val="24"/>
                <w:szCs w:val="24"/>
              </w:rPr>
            </w:pPr>
            <w:r w:rsidRPr="00165704">
              <w:rPr>
                <w:rFonts w:asciiTheme="minorHAnsi" w:hAnsiTheme="minorHAnsi" w:cstheme="minorHAnsi"/>
                <w:sz w:val="24"/>
                <w:szCs w:val="24"/>
              </w:rPr>
              <w:t>1.3.</w:t>
            </w:r>
            <w:r w:rsidR="00DF3866" w:rsidRPr="00165704">
              <w:rPr>
                <w:rFonts w:asciiTheme="minorHAnsi" w:hAnsiTheme="minorHAnsi" w:cstheme="minorHAnsi"/>
                <w:sz w:val="24"/>
                <w:szCs w:val="24"/>
              </w:rPr>
              <w:t>6</w:t>
            </w:r>
          </w:p>
        </w:tc>
        <w:tc>
          <w:tcPr>
            <w:tcW w:w="4288" w:type="pct"/>
          </w:tcPr>
          <w:p w14:paraId="39018946" w14:textId="77777777" w:rsidR="005101B5" w:rsidRPr="00165704" w:rsidRDefault="00995590" w:rsidP="00856A58">
            <w:pPr>
              <w:rPr>
                <w:rFonts w:asciiTheme="minorHAnsi" w:hAnsiTheme="minorHAnsi" w:cstheme="minorHAnsi"/>
                <w:b/>
                <w:sz w:val="24"/>
                <w:szCs w:val="24"/>
              </w:rPr>
            </w:pPr>
            <w:r w:rsidRPr="00165704">
              <w:rPr>
                <w:rFonts w:asciiTheme="minorHAnsi" w:hAnsiTheme="minorHAnsi" w:cstheme="minorHAnsi"/>
                <w:b/>
                <w:sz w:val="24"/>
                <w:szCs w:val="24"/>
              </w:rPr>
              <w:t>National Institute for Health and Care Excellence</w:t>
            </w:r>
          </w:p>
          <w:p w14:paraId="49B8CB48" w14:textId="3FC1F596" w:rsidR="005101B5" w:rsidRPr="00165704" w:rsidRDefault="0062220C" w:rsidP="00856A58">
            <w:pPr>
              <w:rPr>
                <w:rFonts w:asciiTheme="minorHAnsi" w:hAnsiTheme="minorHAnsi" w:cstheme="minorHAnsi"/>
                <w:bCs/>
                <w:sz w:val="24"/>
                <w:szCs w:val="24"/>
              </w:rPr>
            </w:pPr>
            <w:r w:rsidRPr="00165704">
              <w:rPr>
                <w:rFonts w:asciiTheme="minorHAnsi" w:hAnsiTheme="minorHAnsi" w:cstheme="minorHAnsi"/>
                <w:bCs/>
                <w:sz w:val="24"/>
                <w:szCs w:val="24"/>
              </w:rPr>
              <w:t xml:space="preserve">NICE guidance for the use of </w:t>
            </w:r>
            <w:r w:rsidR="00A37ADA" w:rsidRPr="00165704">
              <w:rPr>
                <w:rFonts w:asciiTheme="minorHAnsi" w:hAnsiTheme="minorHAnsi" w:cstheme="minorHAnsi"/>
                <w:bCs/>
                <w:sz w:val="24"/>
                <w:szCs w:val="24"/>
              </w:rPr>
              <w:t xml:space="preserve">community </w:t>
            </w:r>
            <w:r w:rsidR="00733841">
              <w:rPr>
                <w:rFonts w:asciiTheme="minorHAnsi" w:hAnsiTheme="minorHAnsi" w:cstheme="minorHAnsi"/>
                <w:bCs/>
                <w:sz w:val="24"/>
                <w:szCs w:val="24"/>
              </w:rPr>
              <w:t>Equipment</w:t>
            </w:r>
            <w:r w:rsidRPr="00165704">
              <w:rPr>
                <w:rFonts w:asciiTheme="minorHAnsi" w:hAnsiTheme="minorHAnsi" w:cstheme="minorHAnsi"/>
                <w:bCs/>
                <w:sz w:val="24"/>
                <w:szCs w:val="24"/>
              </w:rPr>
              <w:t xml:space="preserve"> in the following publications:</w:t>
            </w:r>
          </w:p>
          <w:p w14:paraId="298ED3B9" w14:textId="77777777" w:rsidR="00856A58" w:rsidRPr="00165704" w:rsidRDefault="007B528E" w:rsidP="00696CC1">
            <w:pPr>
              <w:pStyle w:val="ListParagraph"/>
              <w:numPr>
                <w:ilvl w:val="0"/>
                <w:numId w:val="17"/>
              </w:numPr>
              <w:spacing w:after="200"/>
              <w:rPr>
                <w:rFonts w:asciiTheme="minorHAnsi" w:hAnsiTheme="minorHAnsi" w:cstheme="minorHAnsi"/>
                <w:sz w:val="24"/>
                <w:szCs w:val="24"/>
              </w:rPr>
            </w:pPr>
            <w:r w:rsidRPr="00165704">
              <w:rPr>
                <w:rFonts w:asciiTheme="minorHAnsi" w:hAnsiTheme="minorHAnsi" w:cstheme="minorHAnsi"/>
                <w:sz w:val="24"/>
                <w:szCs w:val="24"/>
              </w:rPr>
              <w:t xml:space="preserve">Healthcare-associated infections: prevention and control in primary and community care, 2012 - </w:t>
            </w:r>
            <w:hyperlink r:id="rId40" w:history="1">
              <w:r w:rsidRPr="00165704">
                <w:rPr>
                  <w:rStyle w:val="Hyperlink"/>
                  <w:rFonts w:asciiTheme="minorHAnsi" w:hAnsiTheme="minorHAnsi" w:cstheme="minorHAnsi"/>
                  <w:sz w:val="24"/>
                  <w:szCs w:val="24"/>
                </w:rPr>
                <w:t>link</w:t>
              </w:r>
            </w:hyperlink>
          </w:p>
          <w:p w14:paraId="0C87D531" w14:textId="77777777" w:rsidR="00856A58" w:rsidRPr="00165704" w:rsidRDefault="00E91A2B" w:rsidP="00696CC1">
            <w:pPr>
              <w:pStyle w:val="ListParagraph"/>
              <w:numPr>
                <w:ilvl w:val="0"/>
                <w:numId w:val="17"/>
              </w:numPr>
              <w:spacing w:after="200"/>
              <w:rPr>
                <w:rFonts w:asciiTheme="minorHAnsi" w:hAnsiTheme="minorHAnsi" w:cstheme="minorHAnsi"/>
                <w:sz w:val="24"/>
                <w:szCs w:val="24"/>
              </w:rPr>
            </w:pPr>
            <w:r w:rsidRPr="00165704">
              <w:rPr>
                <w:rFonts w:asciiTheme="minorHAnsi" w:eastAsiaTheme="majorEastAsia" w:hAnsiTheme="minorHAnsi" w:cstheme="minorHAnsi"/>
                <w:color w:val="000000" w:themeColor="text1"/>
                <w:sz w:val="24"/>
                <w:szCs w:val="24"/>
              </w:rPr>
              <w:t>Electronic instructions for use of medical devices: guidance on regulations</w:t>
            </w:r>
            <w:r w:rsidRPr="00165704">
              <w:rPr>
                <w:rFonts w:asciiTheme="minorHAnsi" w:hAnsiTheme="minorHAnsi" w:cstheme="minorHAnsi"/>
                <w:color w:val="000000" w:themeColor="text1"/>
                <w:sz w:val="24"/>
                <w:szCs w:val="24"/>
              </w:rPr>
              <w:t xml:space="preserve">, 2013 - </w:t>
            </w:r>
            <w:hyperlink r:id="rId41" w:history="1">
              <w:r w:rsidRPr="00165704">
                <w:rPr>
                  <w:rStyle w:val="Hyperlink"/>
                  <w:rFonts w:asciiTheme="minorHAnsi" w:hAnsiTheme="minorHAnsi" w:cstheme="minorHAnsi"/>
                  <w:sz w:val="24"/>
                  <w:szCs w:val="24"/>
                </w:rPr>
                <w:t>link</w:t>
              </w:r>
            </w:hyperlink>
          </w:p>
          <w:p w14:paraId="502FF699" w14:textId="4A46FF9F" w:rsidR="00872C73" w:rsidRPr="00872C73" w:rsidRDefault="00872C73" w:rsidP="00696CC1">
            <w:pPr>
              <w:pStyle w:val="ListParagraph"/>
              <w:numPr>
                <w:ilvl w:val="0"/>
                <w:numId w:val="17"/>
              </w:numPr>
              <w:spacing w:after="200"/>
              <w:rPr>
                <w:rFonts w:asciiTheme="minorHAnsi" w:hAnsiTheme="minorHAnsi" w:cstheme="minorHAnsi"/>
                <w:sz w:val="24"/>
                <w:szCs w:val="24"/>
              </w:rPr>
            </w:pPr>
            <w:r w:rsidRPr="00165704">
              <w:rPr>
                <w:rFonts w:asciiTheme="minorHAnsi" w:eastAsiaTheme="majorEastAsia" w:hAnsiTheme="minorHAnsi" w:cstheme="minorHAnsi"/>
                <w:color w:val="000000" w:themeColor="text1"/>
                <w:sz w:val="24"/>
                <w:szCs w:val="24"/>
              </w:rPr>
              <w:t>Custom-made medical devices in Great Britain</w:t>
            </w:r>
            <w:r w:rsidRPr="00165704">
              <w:rPr>
                <w:rFonts w:asciiTheme="minorHAnsi" w:hAnsiTheme="minorHAnsi" w:cstheme="minorHAnsi"/>
                <w:color w:val="000000" w:themeColor="text1"/>
                <w:sz w:val="24"/>
                <w:szCs w:val="24"/>
              </w:rPr>
              <w:t xml:space="preserve">, 2020 - </w:t>
            </w:r>
            <w:hyperlink r:id="rId42" w:history="1">
              <w:r w:rsidRPr="00165704">
                <w:rPr>
                  <w:rStyle w:val="Hyperlink"/>
                  <w:rFonts w:asciiTheme="minorHAnsi" w:hAnsiTheme="minorHAnsi" w:cstheme="minorHAnsi"/>
                  <w:sz w:val="24"/>
                  <w:szCs w:val="24"/>
                </w:rPr>
                <w:t>link</w:t>
              </w:r>
            </w:hyperlink>
          </w:p>
          <w:p w14:paraId="050ACCD9" w14:textId="77777777" w:rsidR="00856A58" w:rsidRPr="00872C73" w:rsidRDefault="00E91A2B" w:rsidP="00696CC1">
            <w:pPr>
              <w:pStyle w:val="ListParagraph"/>
              <w:numPr>
                <w:ilvl w:val="0"/>
                <w:numId w:val="17"/>
              </w:numPr>
              <w:spacing w:after="200"/>
              <w:rPr>
                <w:rStyle w:val="Hyperlink"/>
                <w:rFonts w:asciiTheme="minorHAnsi" w:hAnsiTheme="minorHAnsi" w:cstheme="minorHAnsi"/>
                <w:color w:val="auto"/>
                <w:sz w:val="24"/>
                <w:szCs w:val="24"/>
                <w:u w:val="none"/>
              </w:rPr>
            </w:pPr>
            <w:r w:rsidRPr="00165704">
              <w:rPr>
                <w:rFonts w:asciiTheme="minorHAnsi" w:eastAsiaTheme="majorEastAsia" w:hAnsiTheme="minorHAnsi" w:cstheme="minorHAnsi"/>
                <w:color w:val="000000" w:themeColor="text1"/>
                <w:sz w:val="24"/>
                <w:szCs w:val="24"/>
              </w:rPr>
              <w:t>Medical devices: how to comply with the legal requirements in Great Britain</w:t>
            </w:r>
            <w:r w:rsidRPr="00165704">
              <w:rPr>
                <w:rFonts w:asciiTheme="minorHAnsi" w:hAnsiTheme="minorHAnsi" w:cstheme="minorHAnsi"/>
                <w:color w:val="000000" w:themeColor="text1"/>
                <w:sz w:val="24"/>
                <w:szCs w:val="24"/>
              </w:rPr>
              <w:t>, 202</w:t>
            </w:r>
            <w:r w:rsidR="00B1021F" w:rsidRPr="00165704">
              <w:rPr>
                <w:rFonts w:asciiTheme="minorHAnsi" w:hAnsiTheme="minorHAnsi" w:cstheme="minorHAnsi"/>
                <w:color w:val="000000" w:themeColor="text1"/>
                <w:sz w:val="24"/>
                <w:szCs w:val="24"/>
              </w:rPr>
              <w:t xml:space="preserve">0 - </w:t>
            </w:r>
            <w:hyperlink r:id="rId43" w:history="1">
              <w:r w:rsidR="00B1021F" w:rsidRPr="00165704">
                <w:rPr>
                  <w:rStyle w:val="Hyperlink"/>
                  <w:rFonts w:asciiTheme="minorHAnsi" w:hAnsiTheme="minorHAnsi" w:cstheme="minorHAnsi"/>
                  <w:sz w:val="24"/>
                  <w:szCs w:val="24"/>
                </w:rPr>
                <w:t>link</w:t>
              </w:r>
            </w:hyperlink>
          </w:p>
          <w:p w14:paraId="43A26FFC" w14:textId="68A2483D" w:rsidR="00872C73" w:rsidRPr="00872C73" w:rsidRDefault="00872C73" w:rsidP="00696CC1">
            <w:pPr>
              <w:pStyle w:val="ListParagraph"/>
              <w:numPr>
                <w:ilvl w:val="0"/>
                <w:numId w:val="17"/>
              </w:numPr>
              <w:spacing w:after="200"/>
              <w:rPr>
                <w:rFonts w:asciiTheme="minorHAnsi" w:hAnsiTheme="minorHAnsi" w:cstheme="minorHAnsi"/>
                <w:sz w:val="24"/>
                <w:szCs w:val="24"/>
              </w:rPr>
            </w:pPr>
            <w:r w:rsidRPr="00165704">
              <w:rPr>
                <w:rFonts w:asciiTheme="minorHAnsi" w:eastAsiaTheme="majorEastAsia" w:hAnsiTheme="minorHAnsi" w:cstheme="minorHAnsi"/>
                <w:color w:val="000000" w:themeColor="text1"/>
                <w:sz w:val="24"/>
                <w:szCs w:val="24"/>
              </w:rPr>
              <w:t>In vitro diagnostic medical devices: guidance on legislation</w:t>
            </w:r>
            <w:r w:rsidRPr="00165704">
              <w:rPr>
                <w:rFonts w:asciiTheme="minorHAnsi" w:hAnsiTheme="minorHAnsi" w:cstheme="minorHAnsi"/>
                <w:color w:val="000000" w:themeColor="text1"/>
                <w:sz w:val="24"/>
                <w:szCs w:val="24"/>
              </w:rPr>
              <w:t xml:space="preserve">, 2023 - </w:t>
            </w:r>
            <w:hyperlink r:id="rId44" w:history="1">
              <w:r w:rsidRPr="00165704">
                <w:rPr>
                  <w:rStyle w:val="Hyperlink"/>
                  <w:rFonts w:asciiTheme="minorHAnsi" w:hAnsiTheme="minorHAnsi" w:cstheme="minorHAnsi"/>
                  <w:sz w:val="24"/>
                  <w:szCs w:val="24"/>
                </w:rPr>
                <w:t>link</w:t>
              </w:r>
            </w:hyperlink>
          </w:p>
          <w:p w14:paraId="2B4D6764" w14:textId="77777777" w:rsidR="00856A58" w:rsidRPr="009D59CC" w:rsidRDefault="00E91A2B" w:rsidP="00696CC1">
            <w:pPr>
              <w:pStyle w:val="ListParagraph"/>
              <w:numPr>
                <w:ilvl w:val="0"/>
                <w:numId w:val="17"/>
              </w:numPr>
              <w:spacing w:after="200"/>
              <w:rPr>
                <w:rStyle w:val="Hyperlink"/>
                <w:rFonts w:asciiTheme="minorHAnsi" w:hAnsiTheme="minorHAnsi" w:cstheme="minorHAnsi"/>
                <w:color w:val="auto"/>
                <w:sz w:val="24"/>
                <w:szCs w:val="24"/>
                <w:u w:val="none"/>
              </w:rPr>
            </w:pPr>
            <w:r w:rsidRPr="00165704">
              <w:rPr>
                <w:rFonts w:asciiTheme="minorHAnsi" w:eastAsiaTheme="majorEastAsia" w:hAnsiTheme="minorHAnsi" w:cstheme="minorHAnsi"/>
                <w:color w:val="000000" w:themeColor="text1"/>
                <w:sz w:val="24"/>
                <w:szCs w:val="24"/>
              </w:rPr>
              <w:t>Medical devices: off-label use</w:t>
            </w:r>
            <w:r w:rsidR="00B1021F" w:rsidRPr="00165704">
              <w:rPr>
                <w:rFonts w:asciiTheme="minorHAnsi" w:hAnsiTheme="minorHAnsi" w:cstheme="minorHAnsi"/>
                <w:color w:val="000000" w:themeColor="text1"/>
                <w:sz w:val="24"/>
                <w:szCs w:val="24"/>
              </w:rPr>
              <w:t xml:space="preserve">, 2023 - </w:t>
            </w:r>
            <w:hyperlink r:id="rId45" w:history="1">
              <w:r w:rsidR="00B1021F" w:rsidRPr="00165704">
                <w:rPr>
                  <w:rStyle w:val="Hyperlink"/>
                  <w:rFonts w:asciiTheme="minorHAnsi" w:hAnsiTheme="minorHAnsi" w:cstheme="minorHAnsi"/>
                  <w:sz w:val="24"/>
                  <w:szCs w:val="24"/>
                </w:rPr>
                <w:t>link</w:t>
              </w:r>
            </w:hyperlink>
          </w:p>
          <w:p w14:paraId="7BF15174" w14:textId="73CED842" w:rsidR="009D59CC" w:rsidRPr="00165704" w:rsidRDefault="009D59CC" w:rsidP="00696CC1">
            <w:pPr>
              <w:pStyle w:val="ListParagraph"/>
              <w:numPr>
                <w:ilvl w:val="0"/>
                <w:numId w:val="17"/>
              </w:numPr>
              <w:spacing w:after="200"/>
              <w:rPr>
                <w:rFonts w:asciiTheme="minorHAnsi" w:hAnsiTheme="minorHAnsi" w:cstheme="minorHAnsi"/>
                <w:sz w:val="24"/>
                <w:szCs w:val="24"/>
              </w:rPr>
            </w:pPr>
            <w:r w:rsidRPr="00165704">
              <w:rPr>
                <w:rFonts w:asciiTheme="minorHAnsi" w:eastAsiaTheme="majorEastAsia" w:hAnsiTheme="minorHAnsi" w:cstheme="minorHAnsi"/>
                <w:color w:val="000000" w:themeColor="text1"/>
                <w:sz w:val="24"/>
                <w:szCs w:val="24"/>
              </w:rPr>
              <w:t>Virtual manufacturing of medical devices</w:t>
            </w:r>
            <w:r w:rsidRPr="00165704">
              <w:rPr>
                <w:rFonts w:asciiTheme="minorHAnsi" w:hAnsiTheme="minorHAnsi" w:cstheme="minorHAnsi"/>
                <w:color w:val="000000" w:themeColor="text1"/>
                <w:sz w:val="24"/>
                <w:szCs w:val="24"/>
              </w:rPr>
              <w:t xml:space="preserve">, 2023 - </w:t>
            </w:r>
            <w:hyperlink r:id="rId46" w:history="1">
              <w:r w:rsidRPr="00165704">
                <w:rPr>
                  <w:rStyle w:val="Hyperlink"/>
                  <w:rFonts w:asciiTheme="minorHAnsi" w:hAnsiTheme="minorHAnsi" w:cstheme="minorHAnsi"/>
                  <w:sz w:val="24"/>
                  <w:szCs w:val="24"/>
                </w:rPr>
                <w:t>link</w:t>
              </w:r>
            </w:hyperlink>
          </w:p>
          <w:p w14:paraId="13E04C7C" w14:textId="77777777" w:rsidR="00856A58" w:rsidRPr="00165704" w:rsidRDefault="00E91A2B" w:rsidP="00696CC1">
            <w:pPr>
              <w:pStyle w:val="ListParagraph"/>
              <w:numPr>
                <w:ilvl w:val="0"/>
                <w:numId w:val="17"/>
              </w:numPr>
              <w:spacing w:after="200"/>
              <w:rPr>
                <w:rFonts w:asciiTheme="minorHAnsi" w:hAnsiTheme="minorHAnsi" w:cstheme="minorHAnsi"/>
                <w:sz w:val="24"/>
                <w:szCs w:val="24"/>
              </w:rPr>
            </w:pPr>
            <w:r w:rsidRPr="00165704">
              <w:rPr>
                <w:rFonts w:asciiTheme="minorHAnsi" w:eastAsiaTheme="majorEastAsia" w:hAnsiTheme="minorHAnsi" w:cstheme="minorHAnsi"/>
                <w:color w:val="000000" w:themeColor="text1"/>
                <w:sz w:val="24"/>
                <w:szCs w:val="24"/>
              </w:rPr>
              <w:t>Medical devices: software applications (apps)</w:t>
            </w:r>
            <w:r w:rsidR="00B1021F" w:rsidRPr="00165704">
              <w:rPr>
                <w:rFonts w:asciiTheme="minorHAnsi" w:hAnsiTheme="minorHAnsi" w:cstheme="minorHAnsi"/>
                <w:color w:val="000000" w:themeColor="text1"/>
                <w:sz w:val="24"/>
                <w:szCs w:val="24"/>
              </w:rPr>
              <w:t xml:space="preserve">, 2023 - </w:t>
            </w:r>
            <w:hyperlink r:id="rId47" w:history="1">
              <w:r w:rsidR="00B1021F" w:rsidRPr="00165704">
                <w:rPr>
                  <w:rStyle w:val="Hyperlink"/>
                  <w:rFonts w:asciiTheme="minorHAnsi" w:hAnsiTheme="minorHAnsi" w:cstheme="minorHAnsi"/>
                  <w:sz w:val="24"/>
                  <w:szCs w:val="24"/>
                </w:rPr>
                <w:t>link</w:t>
              </w:r>
            </w:hyperlink>
          </w:p>
          <w:p w14:paraId="6A744364" w14:textId="7117D882" w:rsidR="00856A58" w:rsidRPr="009D59CC" w:rsidRDefault="00E91A2B" w:rsidP="00696CC1">
            <w:pPr>
              <w:pStyle w:val="ListParagraph"/>
              <w:numPr>
                <w:ilvl w:val="0"/>
                <w:numId w:val="17"/>
              </w:numPr>
              <w:spacing w:after="200"/>
              <w:rPr>
                <w:rFonts w:asciiTheme="minorHAnsi" w:hAnsiTheme="minorHAnsi" w:cstheme="minorHAnsi"/>
                <w:sz w:val="24"/>
                <w:szCs w:val="24"/>
              </w:rPr>
            </w:pPr>
            <w:r w:rsidRPr="00165704">
              <w:rPr>
                <w:rFonts w:asciiTheme="minorHAnsi" w:eastAsiaTheme="majorEastAsia" w:hAnsiTheme="minorHAnsi" w:cstheme="minorHAnsi"/>
                <w:color w:val="000000" w:themeColor="text1"/>
                <w:sz w:val="24"/>
                <w:szCs w:val="24"/>
              </w:rPr>
              <w:t>Medical devices regulations: compliance and enforcement</w:t>
            </w:r>
            <w:r w:rsidR="00B1021F" w:rsidRPr="00165704">
              <w:rPr>
                <w:rFonts w:asciiTheme="minorHAnsi" w:hAnsiTheme="minorHAnsi" w:cstheme="minorHAnsi"/>
                <w:color w:val="000000" w:themeColor="text1"/>
                <w:sz w:val="24"/>
                <w:szCs w:val="24"/>
              </w:rPr>
              <w:t xml:space="preserve">, 2024 - </w:t>
            </w:r>
            <w:hyperlink r:id="rId48" w:history="1">
              <w:r w:rsidR="00B1021F" w:rsidRPr="00165704">
                <w:rPr>
                  <w:rStyle w:val="Hyperlink"/>
                  <w:rFonts w:asciiTheme="minorHAnsi" w:hAnsiTheme="minorHAnsi" w:cstheme="minorHAnsi"/>
                  <w:sz w:val="24"/>
                  <w:szCs w:val="24"/>
                </w:rPr>
                <w:t>link</w:t>
              </w:r>
            </w:hyperlink>
          </w:p>
          <w:p w14:paraId="54EA3507" w14:textId="1ADB4F0C" w:rsidR="00995590" w:rsidRPr="00165704" w:rsidRDefault="00E91A2B" w:rsidP="00696CC1">
            <w:pPr>
              <w:pStyle w:val="ListParagraph"/>
              <w:numPr>
                <w:ilvl w:val="0"/>
                <w:numId w:val="17"/>
              </w:numPr>
              <w:spacing w:after="200"/>
              <w:rPr>
                <w:rFonts w:asciiTheme="minorHAnsi" w:hAnsiTheme="minorHAnsi" w:cstheme="minorHAnsi"/>
                <w:sz w:val="24"/>
                <w:szCs w:val="24"/>
              </w:rPr>
            </w:pPr>
            <w:r w:rsidRPr="00165704">
              <w:rPr>
                <w:rFonts w:asciiTheme="minorHAnsi" w:eastAsiaTheme="majorEastAsia" w:hAnsiTheme="minorHAnsi" w:cstheme="minorHAnsi"/>
                <w:color w:val="000000" w:themeColor="text1"/>
                <w:sz w:val="24"/>
                <w:szCs w:val="24"/>
              </w:rPr>
              <w:lastRenderedPageBreak/>
              <w:t>Notify MHRA about a clinical investigation for a medical device</w:t>
            </w:r>
            <w:r w:rsidR="00B1021F" w:rsidRPr="00165704">
              <w:rPr>
                <w:rFonts w:asciiTheme="minorHAnsi" w:hAnsiTheme="minorHAnsi" w:cstheme="minorHAnsi"/>
                <w:color w:val="000000" w:themeColor="text1"/>
                <w:sz w:val="24"/>
                <w:szCs w:val="24"/>
              </w:rPr>
              <w:t xml:space="preserve">, 2024 - </w:t>
            </w:r>
            <w:hyperlink r:id="rId49" w:history="1">
              <w:r w:rsidR="00B1021F" w:rsidRPr="00165704">
                <w:rPr>
                  <w:rStyle w:val="Hyperlink"/>
                  <w:rFonts w:asciiTheme="minorHAnsi" w:hAnsiTheme="minorHAnsi" w:cstheme="minorHAnsi"/>
                  <w:sz w:val="24"/>
                  <w:szCs w:val="24"/>
                </w:rPr>
                <w:t>link</w:t>
              </w:r>
            </w:hyperlink>
          </w:p>
        </w:tc>
      </w:tr>
      <w:tr w:rsidR="00E21555" w:rsidRPr="00165704" w14:paraId="0FEBAAE2" w14:textId="77777777" w:rsidTr="003756DF">
        <w:tc>
          <w:tcPr>
            <w:tcW w:w="712" w:type="pct"/>
          </w:tcPr>
          <w:p w14:paraId="5259582A" w14:textId="7238D3B5" w:rsidR="00E21555" w:rsidRPr="00165704" w:rsidRDefault="00E21555" w:rsidP="00856A58">
            <w:pPr>
              <w:rPr>
                <w:rFonts w:asciiTheme="minorHAnsi" w:hAnsiTheme="minorHAnsi" w:cstheme="minorHAnsi"/>
                <w:sz w:val="24"/>
                <w:szCs w:val="24"/>
              </w:rPr>
            </w:pPr>
            <w:r w:rsidRPr="00165704">
              <w:rPr>
                <w:rFonts w:asciiTheme="minorHAnsi" w:hAnsiTheme="minorHAnsi" w:cstheme="minorHAnsi"/>
                <w:sz w:val="24"/>
                <w:szCs w:val="24"/>
              </w:rPr>
              <w:lastRenderedPageBreak/>
              <w:t>1.3.7</w:t>
            </w:r>
          </w:p>
        </w:tc>
        <w:tc>
          <w:tcPr>
            <w:tcW w:w="4288" w:type="pct"/>
          </w:tcPr>
          <w:p w14:paraId="5F076BED" w14:textId="4E028056" w:rsidR="00E21555" w:rsidRPr="00165704" w:rsidRDefault="00E21555" w:rsidP="00E21555">
            <w:pPr>
              <w:spacing w:line="276" w:lineRule="auto"/>
              <w:jc w:val="both"/>
              <w:rPr>
                <w:rFonts w:asciiTheme="minorHAnsi" w:hAnsiTheme="minorHAnsi" w:cstheme="minorHAnsi"/>
                <w:b/>
                <w:bCs/>
                <w:sz w:val="24"/>
                <w:szCs w:val="24"/>
              </w:rPr>
            </w:pPr>
            <w:r w:rsidRPr="00165704">
              <w:rPr>
                <w:rFonts w:asciiTheme="minorHAnsi" w:hAnsiTheme="minorHAnsi" w:cstheme="minorHAnsi"/>
                <w:b/>
                <w:bCs/>
                <w:sz w:val="24"/>
                <w:szCs w:val="24"/>
              </w:rPr>
              <w:t>CQC Fundamental Standards:</w:t>
            </w:r>
          </w:p>
          <w:p w14:paraId="3AC45C68" w14:textId="40581DA6" w:rsidR="00E21555" w:rsidRPr="00165704" w:rsidRDefault="00E21555" w:rsidP="00696CC1">
            <w:pPr>
              <w:numPr>
                <w:ilvl w:val="0"/>
                <w:numId w:val="30"/>
              </w:numPr>
              <w:jc w:val="both"/>
              <w:rPr>
                <w:rFonts w:asciiTheme="minorHAnsi" w:hAnsiTheme="minorHAnsi" w:cstheme="minorHAnsi"/>
                <w:sz w:val="24"/>
                <w:szCs w:val="24"/>
              </w:rPr>
            </w:pPr>
            <w:r w:rsidRPr="00165704">
              <w:rPr>
                <w:rFonts w:asciiTheme="minorHAnsi" w:hAnsiTheme="minorHAnsi" w:cstheme="minorHAnsi"/>
                <w:sz w:val="24"/>
                <w:szCs w:val="24"/>
              </w:rPr>
              <w:t xml:space="preserve">Outcome 11 (Safety, availability and sustainability of </w:t>
            </w:r>
            <w:r w:rsidR="00733841">
              <w:rPr>
                <w:rFonts w:asciiTheme="minorHAnsi" w:hAnsiTheme="minorHAnsi" w:cstheme="minorHAnsi"/>
                <w:sz w:val="24"/>
                <w:szCs w:val="24"/>
              </w:rPr>
              <w:t>Equipment</w:t>
            </w:r>
            <w:r w:rsidRPr="00165704">
              <w:rPr>
                <w:rFonts w:asciiTheme="minorHAnsi" w:hAnsiTheme="minorHAnsi" w:cstheme="minorHAnsi"/>
                <w:sz w:val="24"/>
                <w:szCs w:val="24"/>
              </w:rPr>
              <w:t>)</w:t>
            </w:r>
          </w:p>
          <w:p w14:paraId="1A19DE8C" w14:textId="46844644" w:rsidR="00E21555" w:rsidRPr="00165704" w:rsidRDefault="00E21555" w:rsidP="00696CC1">
            <w:pPr>
              <w:numPr>
                <w:ilvl w:val="0"/>
                <w:numId w:val="30"/>
              </w:numPr>
              <w:jc w:val="both"/>
              <w:rPr>
                <w:rFonts w:asciiTheme="minorHAnsi" w:hAnsiTheme="minorHAnsi" w:cstheme="minorHAnsi"/>
                <w:sz w:val="24"/>
                <w:szCs w:val="24"/>
              </w:rPr>
            </w:pPr>
            <w:r w:rsidRPr="00165704">
              <w:rPr>
                <w:rFonts w:asciiTheme="minorHAnsi" w:hAnsiTheme="minorHAnsi" w:cstheme="minorHAnsi"/>
                <w:sz w:val="24"/>
                <w:szCs w:val="24"/>
              </w:rPr>
              <w:t>Outcome 8 (Cleanliness and infection control)</w:t>
            </w:r>
            <w:r w:rsidR="001F2122">
              <w:rPr>
                <w:rFonts w:asciiTheme="minorHAnsi" w:hAnsiTheme="minorHAnsi" w:cstheme="minorHAnsi"/>
                <w:sz w:val="24"/>
                <w:szCs w:val="24"/>
              </w:rPr>
              <w:t xml:space="preserve"> </w:t>
            </w:r>
          </w:p>
          <w:p w14:paraId="489825B7" w14:textId="77777777" w:rsidR="00E21555" w:rsidRPr="00165704" w:rsidRDefault="00E21555" w:rsidP="00856A58">
            <w:pPr>
              <w:rPr>
                <w:rFonts w:asciiTheme="minorHAnsi" w:hAnsiTheme="minorHAnsi" w:cstheme="minorHAnsi"/>
                <w:b/>
                <w:sz w:val="24"/>
                <w:szCs w:val="24"/>
              </w:rPr>
            </w:pPr>
          </w:p>
        </w:tc>
      </w:tr>
      <w:tr w:rsidR="007A6587" w:rsidRPr="00165704" w14:paraId="2803E26B" w14:textId="77777777" w:rsidTr="003756DF">
        <w:tc>
          <w:tcPr>
            <w:tcW w:w="712" w:type="pct"/>
          </w:tcPr>
          <w:p w14:paraId="30CBE5B8" w14:textId="461465D1" w:rsidR="007A6587" w:rsidRPr="00165704" w:rsidRDefault="007A6587" w:rsidP="007A6587">
            <w:pPr>
              <w:rPr>
                <w:rFonts w:asciiTheme="minorHAnsi" w:hAnsiTheme="minorHAnsi" w:cstheme="minorHAnsi"/>
                <w:sz w:val="24"/>
                <w:szCs w:val="24"/>
              </w:rPr>
            </w:pPr>
            <w:r w:rsidRPr="00165704">
              <w:rPr>
                <w:rFonts w:asciiTheme="minorHAnsi" w:hAnsiTheme="minorHAnsi" w:cstheme="minorHAnsi"/>
                <w:sz w:val="24"/>
                <w:szCs w:val="24"/>
              </w:rPr>
              <w:t>1.3.8</w:t>
            </w:r>
          </w:p>
        </w:tc>
        <w:tc>
          <w:tcPr>
            <w:tcW w:w="4288" w:type="pct"/>
          </w:tcPr>
          <w:p w14:paraId="7FDF3826" w14:textId="71E55497" w:rsidR="0042741C" w:rsidRPr="0042741C" w:rsidRDefault="0042741C" w:rsidP="0042741C">
            <w:pPr>
              <w:jc w:val="both"/>
              <w:rPr>
                <w:rFonts w:asciiTheme="minorHAnsi" w:hAnsiTheme="minorHAnsi" w:cstheme="minorHAnsi"/>
                <w:b/>
                <w:bCs/>
                <w:sz w:val="24"/>
                <w:szCs w:val="24"/>
              </w:rPr>
            </w:pPr>
            <w:r w:rsidRPr="0042741C">
              <w:rPr>
                <w:rFonts w:asciiTheme="minorHAnsi" w:hAnsiTheme="minorHAnsi" w:cstheme="minorHAnsi"/>
                <w:b/>
                <w:bCs/>
                <w:sz w:val="24"/>
                <w:szCs w:val="24"/>
              </w:rPr>
              <w:t>National Association for Equipment Providers</w:t>
            </w:r>
            <w:r w:rsidR="0070465C">
              <w:rPr>
                <w:rFonts w:asciiTheme="minorHAnsi" w:hAnsiTheme="minorHAnsi" w:cstheme="minorHAnsi"/>
                <w:b/>
                <w:bCs/>
                <w:sz w:val="24"/>
                <w:szCs w:val="24"/>
              </w:rPr>
              <w:t xml:space="preserve"> - </w:t>
            </w:r>
            <w:r w:rsidRPr="0042741C">
              <w:rPr>
                <w:rFonts w:asciiTheme="minorHAnsi" w:hAnsiTheme="minorHAnsi" w:cstheme="minorHAnsi"/>
                <w:b/>
                <w:bCs/>
                <w:sz w:val="24"/>
                <w:szCs w:val="24"/>
              </w:rPr>
              <w:t xml:space="preserve">NAEP (UK) – </w:t>
            </w:r>
            <w:hyperlink r:id="rId50" w:history="1">
              <w:r w:rsidRPr="0042741C">
                <w:rPr>
                  <w:rStyle w:val="Hyperlink"/>
                  <w:rFonts w:asciiTheme="minorHAnsi" w:hAnsiTheme="minorHAnsi" w:cstheme="minorHAnsi"/>
                  <w:b/>
                  <w:bCs/>
                  <w:sz w:val="24"/>
                  <w:szCs w:val="24"/>
                </w:rPr>
                <w:t>link</w:t>
              </w:r>
            </w:hyperlink>
          </w:p>
          <w:p w14:paraId="58DEB722" w14:textId="6EF17242" w:rsidR="007A6587" w:rsidRPr="00976728" w:rsidRDefault="007A6587" w:rsidP="007A6587">
            <w:pPr>
              <w:jc w:val="both"/>
              <w:rPr>
                <w:rFonts w:asciiTheme="minorHAnsi" w:hAnsiTheme="minorHAnsi" w:cstheme="minorHAnsi"/>
                <w:sz w:val="24"/>
                <w:szCs w:val="24"/>
              </w:rPr>
            </w:pPr>
            <w:r w:rsidRPr="00976728">
              <w:rPr>
                <w:rFonts w:asciiTheme="minorHAnsi" w:hAnsiTheme="minorHAnsi" w:cstheme="minorHAnsi"/>
                <w:sz w:val="24"/>
                <w:szCs w:val="24"/>
              </w:rPr>
              <w:t xml:space="preserve">The </w:t>
            </w:r>
            <w:r w:rsidR="00CF7131">
              <w:rPr>
                <w:rFonts w:asciiTheme="minorHAnsi" w:hAnsiTheme="minorHAnsi" w:cstheme="minorHAnsi"/>
                <w:sz w:val="24"/>
                <w:szCs w:val="24"/>
              </w:rPr>
              <w:t>Provider</w:t>
            </w:r>
            <w:r w:rsidRPr="00976728">
              <w:rPr>
                <w:rFonts w:asciiTheme="minorHAnsi" w:hAnsiTheme="minorHAnsi" w:cstheme="minorHAnsi"/>
                <w:sz w:val="24"/>
                <w:szCs w:val="24"/>
              </w:rPr>
              <w:t xml:space="preserve"> will align with good practice guidance promoted by NAEP, the UK professional body representing organisations involved in the provision of community </w:t>
            </w:r>
            <w:r w:rsidR="00A401B2">
              <w:rPr>
                <w:rFonts w:asciiTheme="minorHAnsi" w:hAnsiTheme="minorHAnsi" w:cstheme="minorHAnsi"/>
                <w:sz w:val="24"/>
                <w:szCs w:val="24"/>
              </w:rPr>
              <w:t>e</w:t>
            </w:r>
            <w:r w:rsidR="00733841">
              <w:rPr>
                <w:rFonts w:asciiTheme="minorHAnsi" w:hAnsiTheme="minorHAnsi" w:cstheme="minorHAnsi"/>
                <w:sz w:val="24"/>
                <w:szCs w:val="24"/>
              </w:rPr>
              <w:t>quipment</w:t>
            </w:r>
            <w:r w:rsidRPr="00976728">
              <w:rPr>
                <w:rFonts w:asciiTheme="minorHAnsi" w:hAnsiTheme="minorHAnsi" w:cstheme="minorHAnsi"/>
                <w:sz w:val="24"/>
                <w:szCs w:val="24"/>
              </w:rPr>
              <w:t>.</w:t>
            </w:r>
          </w:p>
          <w:p w14:paraId="193882F0" w14:textId="77777777" w:rsidR="007A6587" w:rsidRPr="00165704" w:rsidRDefault="007A6587" w:rsidP="007A6587">
            <w:pPr>
              <w:jc w:val="both"/>
              <w:rPr>
                <w:rFonts w:asciiTheme="minorHAnsi" w:hAnsiTheme="minorHAnsi" w:cstheme="minorHAnsi"/>
                <w:b/>
                <w:bCs/>
                <w:sz w:val="24"/>
                <w:szCs w:val="24"/>
              </w:rPr>
            </w:pPr>
          </w:p>
        </w:tc>
      </w:tr>
      <w:tr w:rsidR="003756DF" w:rsidRPr="00165704" w14:paraId="2B7995F6" w14:textId="77777777" w:rsidTr="003756DF">
        <w:tc>
          <w:tcPr>
            <w:tcW w:w="712" w:type="pct"/>
          </w:tcPr>
          <w:p w14:paraId="1A2B84D1" w14:textId="5B5741CF" w:rsidR="003756DF" w:rsidRPr="00165704" w:rsidRDefault="003756DF" w:rsidP="007A6587">
            <w:pPr>
              <w:rPr>
                <w:rFonts w:asciiTheme="minorHAnsi" w:hAnsiTheme="minorHAnsi" w:cstheme="minorHAnsi"/>
                <w:sz w:val="24"/>
                <w:szCs w:val="24"/>
              </w:rPr>
            </w:pPr>
            <w:r>
              <w:rPr>
                <w:rFonts w:asciiTheme="minorHAnsi" w:hAnsiTheme="minorHAnsi" w:cstheme="minorHAnsi"/>
                <w:sz w:val="24"/>
                <w:szCs w:val="24"/>
              </w:rPr>
              <w:t>1.3.9</w:t>
            </w:r>
          </w:p>
        </w:tc>
        <w:tc>
          <w:tcPr>
            <w:tcW w:w="4288" w:type="pct"/>
          </w:tcPr>
          <w:p w14:paraId="165CF68B" w14:textId="77777777" w:rsidR="003756DF" w:rsidRPr="001D3F11" w:rsidRDefault="003756DF" w:rsidP="003756DF">
            <w:pPr>
              <w:rPr>
                <w:rFonts w:asciiTheme="minorHAnsi" w:hAnsiTheme="minorHAnsi" w:cstheme="minorBidi"/>
                <w:bCs/>
                <w:sz w:val="24"/>
                <w:szCs w:val="24"/>
              </w:rPr>
            </w:pPr>
            <w:r w:rsidRPr="001D3F11">
              <w:rPr>
                <w:rFonts w:asciiTheme="minorHAnsi" w:hAnsiTheme="minorHAnsi" w:cstheme="minorBidi"/>
                <w:bCs/>
                <w:sz w:val="24"/>
                <w:szCs w:val="24"/>
              </w:rPr>
              <w:t>The Provider shall:</w:t>
            </w:r>
          </w:p>
          <w:p w14:paraId="076AFF87" w14:textId="20CC1D40" w:rsidR="003756DF" w:rsidRPr="001D3F11" w:rsidRDefault="003756DF" w:rsidP="003756DF">
            <w:pPr>
              <w:numPr>
                <w:ilvl w:val="0"/>
                <w:numId w:val="100"/>
              </w:numPr>
              <w:rPr>
                <w:rFonts w:asciiTheme="minorHAnsi" w:hAnsiTheme="minorHAnsi" w:cstheme="minorBidi"/>
                <w:bCs/>
                <w:sz w:val="24"/>
                <w:szCs w:val="24"/>
              </w:rPr>
            </w:pPr>
            <w:r w:rsidRPr="001D3F11">
              <w:rPr>
                <w:rFonts w:asciiTheme="minorHAnsi" w:hAnsiTheme="minorHAnsi" w:cstheme="minorBidi"/>
                <w:bCs/>
                <w:sz w:val="24"/>
                <w:szCs w:val="24"/>
              </w:rPr>
              <w:t>Ensure all Equipment supplied, installed, maintained and collected meets applicable regulatory, safety and quality standards</w:t>
            </w:r>
            <w:r>
              <w:rPr>
                <w:rFonts w:asciiTheme="minorHAnsi" w:hAnsiTheme="minorHAnsi" w:cstheme="minorBidi"/>
                <w:bCs/>
                <w:sz w:val="24"/>
                <w:szCs w:val="24"/>
              </w:rPr>
              <w:t>;</w:t>
            </w:r>
          </w:p>
          <w:p w14:paraId="2ED98708" w14:textId="6A6ADDCE" w:rsidR="003756DF" w:rsidRPr="001D3F11" w:rsidRDefault="003756DF" w:rsidP="003756DF">
            <w:pPr>
              <w:numPr>
                <w:ilvl w:val="0"/>
                <w:numId w:val="100"/>
              </w:numPr>
              <w:rPr>
                <w:rFonts w:asciiTheme="minorHAnsi" w:hAnsiTheme="minorHAnsi" w:cstheme="minorBidi"/>
                <w:bCs/>
                <w:sz w:val="24"/>
                <w:szCs w:val="24"/>
              </w:rPr>
            </w:pPr>
            <w:r w:rsidRPr="001D3F11">
              <w:rPr>
                <w:rFonts w:asciiTheme="minorHAnsi" w:hAnsiTheme="minorHAnsi" w:cstheme="minorBidi"/>
                <w:bCs/>
                <w:sz w:val="24"/>
                <w:szCs w:val="24"/>
              </w:rPr>
              <w:t>Operate in accordance with safeguarding responsibilities for both adults and children, recognising that safeguarding is a multi-agency responsibility</w:t>
            </w:r>
            <w:r>
              <w:rPr>
                <w:rFonts w:asciiTheme="minorHAnsi" w:hAnsiTheme="minorHAnsi" w:cstheme="minorBidi"/>
                <w:bCs/>
                <w:sz w:val="24"/>
                <w:szCs w:val="24"/>
              </w:rPr>
              <w:t>;</w:t>
            </w:r>
          </w:p>
          <w:p w14:paraId="6A1DFF17" w14:textId="2A6E8E1F" w:rsidR="003756DF" w:rsidRPr="001D3F11" w:rsidRDefault="003756DF" w:rsidP="003756DF">
            <w:pPr>
              <w:numPr>
                <w:ilvl w:val="0"/>
                <w:numId w:val="100"/>
              </w:numPr>
              <w:rPr>
                <w:rFonts w:asciiTheme="minorHAnsi" w:hAnsiTheme="minorHAnsi" w:cstheme="minorBidi"/>
                <w:bCs/>
                <w:sz w:val="24"/>
                <w:szCs w:val="24"/>
              </w:rPr>
            </w:pPr>
            <w:r w:rsidRPr="001D3F11">
              <w:rPr>
                <w:rFonts w:asciiTheme="minorHAnsi" w:hAnsiTheme="minorHAnsi" w:cstheme="minorBidi"/>
                <w:bCs/>
                <w:sz w:val="24"/>
                <w:szCs w:val="24"/>
              </w:rPr>
              <w:t>Support delivery across home, community and education settings, where required, in line with statutory duties and guidance</w:t>
            </w:r>
            <w:r>
              <w:rPr>
                <w:rFonts w:asciiTheme="minorHAnsi" w:hAnsiTheme="minorHAnsi" w:cstheme="minorBidi"/>
                <w:bCs/>
                <w:sz w:val="24"/>
                <w:szCs w:val="24"/>
              </w:rPr>
              <w:t>; and</w:t>
            </w:r>
          </w:p>
          <w:p w14:paraId="1BD0169C" w14:textId="6E4F11CD" w:rsidR="003756DF" w:rsidRDefault="003756DF" w:rsidP="003756DF">
            <w:pPr>
              <w:numPr>
                <w:ilvl w:val="0"/>
                <w:numId w:val="100"/>
              </w:numPr>
              <w:rPr>
                <w:rFonts w:asciiTheme="minorHAnsi" w:hAnsiTheme="minorHAnsi" w:cstheme="minorBidi"/>
                <w:bCs/>
                <w:sz w:val="24"/>
                <w:szCs w:val="24"/>
              </w:rPr>
            </w:pPr>
            <w:r w:rsidRPr="001D3F11">
              <w:rPr>
                <w:rFonts w:asciiTheme="minorHAnsi" w:hAnsiTheme="minorHAnsi" w:cstheme="minorBidi"/>
                <w:bCs/>
                <w:sz w:val="24"/>
                <w:szCs w:val="24"/>
              </w:rPr>
              <w:t>Maintain awareness of, and comply with, all future legislative and policy changes introduced during the term of the Contract</w:t>
            </w:r>
            <w:r>
              <w:rPr>
                <w:rFonts w:asciiTheme="minorHAnsi" w:hAnsiTheme="minorHAnsi" w:cstheme="minorBidi"/>
                <w:bCs/>
                <w:sz w:val="24"/>
                <w:szCs w:val="24"/>
              </w:rPr>
              <w:t>.</w:t>
            </w:r>
          </w:p>
          <w:p w14:paraId="1292F97B" w14:textId="77777777" w:rsidR="003756DF" w:rsidRPr="0042741C" w:rsidRDefault="003756DF" w:rsidP="0042741C">
            <w:pPr>
              <w:jc w:val="both"/>
              <w:rPr>
                <w:rFonts w:asciiTheme="minorHAnsi" w:hAnsiTheme="minorHAnsi" w:cstheme="minorHAnsi"/>
                <w:b/>
                <w:bCs/>
                <w:sz w:val="24"/>
                <w:szCs w:val="24"/>
              </w:rPr>
            </w:pPr>
          </w:p>
        </w:tc>
      </w:tr>
      <w:tr w:rsidR="007A6587" w:rsidRPr="00165704" w14:paraId="712BF921" w14:textId="77777777" w:rsidTr="003756DF">
        <w:tc>
          <w:tcPr>
            <w:tcW w:w="712" w:type="pct"/>
          </w:tcPr>
          <w:p w14:paraId="227E27AD" w14:textId="3557C767" w:rsidR="007A6587" w:rsidRPr="00165704" w:rsidRDefault="007A6587" w:rsidP="007A6587">
            <w:pPr>
              <w:rPr>
                <w:rFonts w:asciiTheme="minorHAnsi" w:hAnsiTheme="minorHAnsi" w:cstheme="minorHAnsi"/>
                <w:sz w:val="24"/>
                <w:szCs w:val="24"/>
              </w:rPr>
            </w:pPr>
            <w:r w:rsidRPr="2934DA65">
              <w:rPr>
                <w:rFonts w:asciiTheme="minorHAnsi" w:hAnsiTheme="minorHAnsi" w:cstheme="minorBidi"/>
                <w:sz w:val="24"/>
                <w:szCs w:val="24"/>
              </w:rPr>
              <w:t>1.3.</w:t>
            </w:r>
            <w:r w:rsidR="003756DF">
              <w:rPr>
                <w:rFonts w:asciiTheme="minorHAnsi" w:hAnsiTheme="minorHAnsi" w:cstheme="minorBidi"/>
                <w:sz w:val="24"/>
                <w:szCs w:val="24"/>
              </w:rPr>
              <w:t>10</w:t>
            </w:r>
          </w:p>
        </w:tc>
        <w:tc>
          <w:tcPr>
            <w:tcW w:w="4288" w:type="pct"/>
          </w:tcPr>
          <w:p w14:paraId="6757DE54" w14:textId="77777777" w:rsidR="00A62D52" w:rsidRDefault="007A6587" w:rsidP="007A6587">
            <w:pPr>
              <w:rPr>
                <w:rFonts w:asciiTheme="minorHAnsi" w:hAnsiTheme="minorHAnsi" w:cstheme="minorHAnsi"/>
                <w:bCs/>
                <w:sz w:val="24"/>
                <w:szCs w:val="24"/>
              </w:rPr>
            </w:pPr>
            <w:r w:rsidRPr="00165704">
              <w:rPr>
                <w:rFonts w:asciiTheme="minorHAnsi" w:hAnsiTheme="minorHAnsi" w:cstheme="minorHAnsi"/>
                <w:bCs/>
                <w:sz w:val="24"/>
                <w:szCs w:val="24"/>
              </w:rPr>
              <w:t xml:space="preserve">The service must be able to flex to respond to changes in national guidance. </w:t>
            </w:r>
          </w:p>
          <w:p w14:paraId="26428FAE" w14:textId="77777777" w:rsidR="00A62D52" w:rsidRDefault="00A62D52" w:rsidP="007A6587">
            <w:pPr>
              <w:rPr>
                <w:rFonts w:asciiTheme="minorHAnsi" w:hAnsiTheme="minorHAnsi" w:cstheme="minorHAnsi"/>
                <w:bCs/>
                <w:sz w:val="24"/>
                <w:szCs w:val="24"/>
              </w:rPr>
            </w:pPr>
          </w:p>
          <w:p w14:paraId="532C396F" w14:textId="1B5EFDFD" w:rsidR="007A6587" w:rsidRDefault="007A6587" w:rsidP="007A6587">
            <w:pPr>
              <w:rPr>
                <w:rFonts w:asciiTheme="minorHAnsi" w:hAnsiTheme="minorHAnsi" w:cstheme="minorHAnsi"/>
                <w:bCs/>
                <w:sz w:val="24"/>
                <w:szCs w:val="24"/>
              </w:rPr>
            </w:pPr>
            <w:r w:rsidRPr="00165704">
              <w:rPr>
                <w:rFonts w:asciiTheme="minorHAnsi" w:hAnsiTheme="minorHAnsi" w:cstheme="minorHAnsi"/>
                <w:bCs/>
                <w:sz w:val="24"/>
                <w:szCs w:val="24"/>
              </w:rPr>
              <w:t>The safety and welfare of people is paramount and there may be requirements for the Provider to implement changes in national policy with immediate effect (e.g., Covid-19 legal restrictions).</w:t>
            </w:r>
          </w:p>
          <w:p w14:paraId="081A39E7" w14:textId="50098685" w:rsidR="007A6587" w:rsidRPr="00165704" w:rsidRDefault="007A6587" w:rsidP="007A6587">
            <w:pPr>
              <w:rPr>
                <w:rFonts w:asciiTheme="minorHAnsi" w:hAnsiTheme="minorHAnsi" w:cstheme="minorHAnsi"/>
                <w:b/>
                <w:sz w:val="24"/>
                <w:szCs w:val="24"/>
              </w:rPr>
            </w:pPr>
          </w:p>
        </w:tc>
      </w:tr>
      <w:tr w:rsidR="007A6587" w14:paraId="01315CF3" w14:textId="77777777" w:rsidTr="003756DF">
        <w:trPr>
          <w:trHeight w:val="300"/>
        </w:trPr>
        <w:tc>
          <w:tcPr>
            <w:tcW w:w="712" w:type="pct"/>
          </w:tcPr>
          <w:p w14:paraId="6376AABF" w14:textId="03897D09" w:rsidR="007A6587" w:rsidRDefault="002A6363" w:rsidP="007A6587">
            <w:pPr>
              <w:rPr>
                <w:rFonts w:asciiTheme="minorHAnsi" w:hAnsiTheme="minorHAnsi" w:cstheme="minorBidi"/>
                <w:sz w:val="24"/>
                <w:szCs w:val="24"/>
              </w:rPr>
            </w:pPr>
            <w:r>
              <w:rPr>
                <w:rFonts w:asciiTheme="minorHAnsi" w:hAnsiTheme="minorHAnsi" w:cstheme="minorBidi"/>
                <w:sz w:val="24"/>
                <w:szCs w:val="24"/>
              </w:rPr>
              <w:t>1.3.1</w:t>
            </w:r>
            <w:r w:rsidR="003756DF">
              <w:rPr>
                <w:rFonts w:asciiTheme="minorHAnsi" w:hAnsiTheme="minorHAnsi" w:cstheme="minorBidi"/>
                <w:sz w:val="24"/>
                <w:szCs w:val="24"/>
              </w:rPr>
              <w:t>1</w:t>
            </w:r>
          </w:p>
        </w:tc>
        <w:tc>
          <w:tcPr>
            <w:tcW w:w="4288" w:type="pct"/>
          </w:tcPr>
          <w:p w14:paraId="53E45D0D" w14:textId="5813B026" w:rsidR="007A6587" w:rsidRDefault="007A6587" w:rsidP="007A6587">
            <w:pPr>
              <w:rPr>
                <w:rFonts w:asciiTheme="minorHAnsi" w:hAnsiTheme="minorHAnsi" w:cstheme="minorBidi"/>
                <w:sz w:val="24"/>
                <w:szCs w:val="24"/>
              </w:rPr>
            </w:pPr>
            <w:r w:rsidRPr="2934DA65">
              <w:rPr>
                <w:rFonts w:asciiTheme="minorHAnsi" w:hAnsiTheme="minorHAnsi" w:cstheme="minorBidi"/>
                <w:sz w:val="24"/>
                <w:szCs w:val="24"/>
              </w:rPr>
              <w:t xml:space="preserve">The </w:t>
            </w:r>
            <w:r w:rsidR="00E668E3">
              <w:rPr>
                <w:rFonts w:asciiTheme="minorHAnsi" w:hAnsiTheme="minorHAnsi" w:cstheme="minorBidi"/>
                <w:sz w:val="24"/>
                <w:szCs w:val="24"/>
              </w:rPr>
              <w:t>P</w:t>
            </w:r>
            <w:r w:rsidRPr="2934DA65">
              <w:rPr>
                <w:rFonts w:asciiTheme="minorHAnsi" w:hAnsiTheme="minorHAnsi" w:cstheme="minorBidi"/>
                <w:sz w:val="24"/>
                <w:szCs w:val="24"/>
              </w:rPr>
              <w:t>rovider</w:t>
            </w:r>
            <w:r>
              <w:rPr>
                <w:rFonts w:asciiTheme="minorHAnsi" w:hAnsiTheme="minorHAnsi" w:cstheme="minorBidi"/>
                <w:sz w:val="24"/>
                <w:szCs w:val="24"/>
              </w:rPr>
              <w:t xml:space="preserve"> will </w:t>
            </w:r>
            <w:r w:rsidRPr="2934DA65">
              <w:rPr>
                <w:rFonts w:asciiTheme="minorHAnsi" w:hAnsiTheme="minorHAnsi" w:cstheme="minorBidi"/>
                <w:sz w:val="24"/>
                <w:szCs w:val="24"/>
              </w:rPr>
              <w:t>undertake regular internal audits of their performance against the above legislation, policy and statutory guidance to ensure compliance.</w:t>
            </w:r>
          </w:p>
          <w:p w14:paraId="775C483C" w14:textId="4F8E978E" w:rsidR="007A6587" w:rsidRDefault="007A6587" w:rsidP="007A6587">
            <w:pPr>
              <w:rPr>
                <w:rFonts w:asciiTheme="minorHAnsi" w:hAnsiTheme="minorHAnsi" w:cstheme="minorBidi"/>
                <w:sz w:val="24"/>
                <w:szCs w:val="24"/>
              </w:rPr>
            </w:pPr>
          </w:p>
        </w:tc>
      </w:tr>
    </w:tbl>
    <w:p w14:paraId="2A86AF8E" w14:textId="77777777" w:rsidR="008D68C3" w:rsidRDefault="00AD0E22" w:rsidP="00143411">
      <w:pPr>
        <w:pStyle w:val="HeadingSpec"/>
        <w:numPr>
          <w:ilvl w:val="1"/>
          <w:numId w:val="1"/>
        </w:numPr>
        <w:pBdr>
          <w:bottom w:val="single" w:sz="4" w:space="1" w:color="404040" w:themeColor="text1" w:themeTint="BF"/>
        </w:pBdr>
        <w:ind w:left="284" w:hanging="294"/>
        <w:outlineLvl w:val="1"/>
        <w:rPr>
          <w:rFonts w:asciiTheme="minorHAnsi" w:hAnsiTheme="minorHAnsi" w:cstheme="minorHAnsi"/>
          <w:color w:val="000000" w:themeColor="text1"/>
          <w:sz w:val="24"/>
          <w:szCs w:val="24"/>
        </w:rPr>
      </w:pPr>
      <w:bookmarkStart w:id="9" w:name="_Ref463551709"/>
      <w:bookmarkStart w:id="10" w:name="_Toc378679119"/>
      <w:r w:rsidRPr="00165704">
        <w:rPr>
          <w:rFonts w:asciiTheme="minorHAnsi" w:hAnsiTheme="minorHAnsi" w:cstheme="minorHAnsi"/>
          <w:color w:val="000000" w:themeColor="text1"/>
          <w:sz w:val="24"/>
          <w:szCs w:val="24"/>
        </w:rPr>
        <w:t xml:space="preserve"> </w:t>
      </w:r>
      <w:bookmarkStart w:id="11" w:name="_Toc228710810"/>
      <w:bookmarkStart w:id="12" w:name="_Toc228719109"/>
      <w:r w:rsidR="00267ECC" w:rsidRPr="00165704">
        <w:rPr>
          <w:rFonts w:asciiTheme="minorHAnsi" w:hAnsiTheme="minorHAnsi" w:cstheme="minorHAnsi"/>
          <w:color w:val="000000" w:themeColor="text1"/>
          <w:sz w:val="24"/>
          <w:szCs w:val="24"/>
        </w:rPr>
        <w:t>S</w:t>
      </w:r>
      <w:r w:rsidR="00006284" w:rsidRPr="00165704">
        <w:rPr>
          <w:rFonts w:asciiTheme="minorHAnsi" w:hAnsiTheme="minorHAnsi" w:cstheme="minorHAnsi"/>
          <w:color w:val="000000" w:themeColor="text1"/>
          <w:sz w:val="24"/>
          <w:szCs w:val="24"/>
        </w:rPr>
        <w:t>cope</w:t>
      </w:r>
      <w:bookmarkEnd w:id="9"/>
      <w:bookmarkEnd w:id="11"/>
      <w:bookmarkEnd w:id="12"/>
    </w:p>
    <w:p w14:paraId="0C09ABBD" w14:textId="77777777" w:rsidR="00ED0103" w:rsidRPr="00165704" w:rsidRDefault="00ED0103" w:rsidP="00F06973">
      <w:pPr>
        <w:spacing w:after="0" w:line="240" w:lineRule="auto"/>
        <w:rPr>
          <w:rFonts w:asciiTheme="minorHAnsi" w:hAnsiTheme="minorHAnsi" w:cstheme="minorHAnsi"/>
          <w:color w:val="000000" w:themeColor="text1"/>
          <w:sz w:val="24"/>
          <w:szCs w:val="24"/>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951"/>
        <w:gridCol w:w="8252"/>
      </w:tblGrid>
      <w:tr w:rsidR="006F1D1E" w:rsidRPr="00453EAF" w14:paraId="5716DFE2" w14:textId="77777777" w:rsidTr="5E429097">
        <w:tc>
          <w:tcPr>
            <w:tcW w:w="951" w:type="dxa"/>
          </w:tcPr>
          <w:p w14:paraId="6A0E1A45" w14:textId="29798589" w:rsidR="006F1D1E" w:rsidRPr="00453EAF" w:rsidRDefault="00364B25" w:rsidP="00F06973">
            <w:pPr>
              <w:rPr>
                <w:rFonts w:asciiTheme="minorHAnsi" w:hAnsiTheme="minorHAnsi" w:cstheme="minorHAnsi"/>
                <w:color w:val="000000" w:themeColor="text1"/>
                <w:sz w:val="24"/>
                <w:szCs w:val="24"/>
              </w:rPr>
            </w:pPr>
            <w:r w:rsidRPr="00453EAF">
              <w:rPr>
                <w:rFonts w:asciiTheme="minorHAnsi" w:hAnsiTheme="minorHAnsi" w:cstheme="minorHAnsi"/>
                <w:color w:val="000000" w:themeColor="text1"/>
                <w:sz w:val="24"/>
                <w:szCs w:val="24"/>
              </w:rPr>
              <w:t>1.</w:t>
            </w:r>
            <w:r w:rsidR="00873D14" w:rsidRPr="00453EAF">
              <w:rPr>
                <w:rFonts w:asciiTheme="minorHAnsi" w:hAnsiTheme="minorHAnsi" w:cstheme="minorHAnsi"/>
                <w:color w:val="000000" w:themeColor="text1"/>
                <w:sz w:val="24"/>
                <w:szCs w:val="24"/>
              </w:rPr>
              <w:t>4</w:t>
            </w:r>
            <w:r w:rsidR="006F1D1E" w:rsidRPr="00453EAF">
              <w:rPr>
                <w:rFonts w:asciiTheme="minorHAnsi" w:hAnsiTheme="minorHAnsi" w:cstheme="minorHAnsi"/>
                <w:color w:val="000000" w:themeColor="text1"/>
                <w:sz w:val="24"/>
                <w:szCs w:val="24"/>
              </w:rPr>
              <w:t>.1</w:t>
            </w:r>
          </w:p>
        </w:tc>
        <w:tc>
          <w:tcPr>
            <w:tcW w:w="8252" w:type="dxa"/>
          </w:tcPr>
          <w:p w14:paraId="2B2076AB" w14:textId="1C3BE3E6" w:rsidR="009240F5" w:rsidRPr="00453EAF" w:rsidRDefault="1B6FD880" w:rsidP="753C6E43">
            <w:pPr>
              <w:rPr>
                <w:rFonts w:asciiTheme="minorHAnsi" w:hAnsiTheme="minorHAnsi" w:cstheme="minorHAnsi"/>
                <w:sz w:val="24"/>
                <w:szCs w:val="24"/>
              </w:rPr>
            </w:pPr>
            <w:r w:rsidRPr="00453EAF">
              <w:rPr>
                <w:rFonts w:asciiTheme="minorHAnsi" w:hAnsiTheme="minorHAnsi" w:cstheme="minorHAnsi"/>
                <w:sz w:val="24"/>
                <w:szCs w:val="24"/>
              </w:rPr>
              <w:t xml:space="preserve">The scope of the service includes </w:t>
            </w:r>
            <w:r w:rsidR="00733841">
              <w:rPr>
                <w:rFonts w:asciiTheme="minorHAnsi" w:hAnsiTheme="minorHAnsi" w:cstheme="minorHAnsi"/>
                <w:sz w:val="24"/>
                <w:szCs w:val="24"/>
              </w:rPr>
              <w:t>Equipment</w:t>
            </w:r>
            <w:r w:rsidRPr="00453EAF">
              <w:rPr>
                <w:rFonts w:asciiTheme="minorHAnsi" w:hAnsiTheme="minorHAnsi" w:cstheme="minorHAnsi"/>
                <w:sz w:val="24"/>
                <w:szCs w:val="24"/>
              </w:rPr>
              <w:t xml:space="preserve"> services to support </w:t>
            </w:r>
            <w:r w:rsidR="00C17F6F" w:rsidRPr="00453EAF">
              <w:rPr>
                <w:rFonts w:asciiTheme="minorHAnsi" w:hAnsiTheme="minorHAnsi" w:cstheme="minorHAnsi"/>
                <w:sz w:val="24"/>
                <w:szCs w:val="24"/>
              </w:rPr>
              <w:t>c</w:t>
            </w:r>
            <w:r w:rsidRPr="00453EAF">
              <w:rPr>
                <w:rFonts w:asciiTheme="minorHAnsi" w:hAnsiTheme="minorHAnsi" w:cstheme="minorHAnsi"/>
                <w:sz w:val="24"/>
                <w:szCs w:val="24"/>
              </w:rPr>
              <w:t xml:space="preserve">hildren, </w:t>
            </w:r>
            <w:r w:rsidR="00C17F6F" w:rsidRPr="00453EAF">
              <w:rPr>
                <w:rFonts w:asciiTheme="minorHAnsi" w:hAnsiTheme="minorHAnsi" w:cstheme="minorHAnsi"/>
                <w:sz w:val="24"/>
                <w:szCs w:val="24"/>
              </w:rPr>
              <w:t>y</w:t>
            </w:r>
            <w:r w:rsidRPr="00453EAF">
              <w:rPr>
                <w:rFonts w:asciiTheme="minorHAnsi" w:hAnsiTheme="minorHAnsi" w:cstheme="minorHAnsi"/>
                <w:sz w:val="24"/>
                <w:szCs w:val="24"/>
              </w:rPr>
              <w:t xml:space="preserve">oung </w:t>
            </w:r>
            <w:r w:rsidR="00C17F6F" w:rsidRPr="00453EAF">
              <w:rPr>
                <w:rFonts w:asciiTheme="minorHAnsi" w:hAnsiTheme="minorHAnsi" w:cstheme="minorHAnsi"/>
                <w:sz w:val="24"/>
                <w:szCs w:val="24"/>
              </w:rPr>
              <w:t>p</w:t>
            </w:r>
            <w:r w:rsidRPr="00453EAF">
              <w:rPr>
                <w:rFonts w:asciiTheme="minorHAnsi" w:hAnsiTheme="minorHAnsi" w:cstheme="minorHAnsi"/>
                <w:sz w:val="24"/>
                <w:szCs w:val="24"/>
              </w:rPr>
              <w:t xml:space="preserve">eople and </w:t>
            </w:r>
            <w:r w:rsidR="00C17F6F" w:rsidRPr="00453EAF">
              <w:rPr>
                <w:rFonts w:asciiTheme="minorHAnsi" w:hAnsiTheme="minorHAnsi" w:cstheme="minorHAnsi"/>
                <w:sz w:val="24"/>
                <w:szCs w:val="24"/>
              </w:rPr>
              <w:t>a</w:t>
            </w:r>
            <w:r w:rsidRPr="00453EAF">
              <w:rPr>
                <w:rFonts w:asciiTheme="minorHAnsi" w:hAnsiTheme="minorHAnsi" w:cstheme="minorHAnsi"/>
                <w:sz w:val="24"/>
                <w:szCs w:val="24"/>
              </w:rPr>
              <w:t>dults</w:t>
            </w:r>
            <w:r w:rsidR="00C17F6F" w:rsidRPr="00453EAF">
              <w:rPr>
                <w:rFonts w:asciiTheme="minorHAnsi" w:hAnsiTheme="minorHAnsi" w:cstheme="minorHAnsi"/>
                <w:sz w:val="24"/>
                <w:szCs w:val="24"/>
              </w:rPr>
              <w:t>.</w:t>
            </w:r>
          </w:p>
          <w:p w14:paraId="7A959234" w14:textId="7DDCC1B3" w:rsidR="00C17F6F" w:rsidRPr="00453EAF" w:rsidRDefault="00C17F6F" w:rsidP="753C6E43">
            <w:pPr>
              <w:rPr>
                <w:rFonts w:asciiTheme="minorHAnsi" w:hAnsiTheme="minorHAnsi" w:cstheme="minorHAnsi"/>
                <w:sz w:val="24"/>
                <w:szCs w:val="24"/>
              </w:rPr>
            </w:pPr>
          </w:p>
        </w:tc>
      </w:tr>
      <w:tr w:rsidR="006F1D1E" w:rsidRPr="00453EAF" w14:paraId="4402B601" w14:textId="77777777" w:rsidTr="5E429097">
        <w:tc>
          <w:tcPr>
            <w:tcW w:w="951" w:type="dxa"/>
          </w:tcPr>
          <w:p w14:paraId="2397B8D8" w14:textId="68683457" w:rsidR="006F1D1E" w:rsidRPr="00453EAF" w:rsidRDefault="00364B25" w:rsidP="00F06973">
            <w:pPr>
              <w:rPr>
                <w:rFonts w:asciiTheme="minorHAnsi" w:hAnsiTheme="minorHAnsi" w:cstheme="minorHAnsi"/>
                <w:color w:val="000000" w:themeColor="text1"/>
                <w:sz w:val="24"/>
                <w:szCs w:val="24"/>
              </w:rPr>
            </w:pPr>
            <w:r w:rsidRPr="00453EAF">
              <w:rPr>
                <w:rFonts w:asciiTheme="minorHAnsi" w:hAnsiTheme="minorHAnsi" w:cstheme="minorHAnsi"/>
                <w:color w:val="000000" w:themeColor="text1"/>
                <w:sz w:val="24"/>
                <w:szCs w:val="24"/>
              </w:rPr>
              <w:t>1.</w:t>
            </w:r>
            <w:r w:rsidR="00873D14" w:rsidRPr="00453EAF">
              <w:rPr>
                <w:rFonts w:asciiTheme="minorHAnsi" w:hAnsiTheme="minorHAnsi" w:cstheme="minorHAnsi"/>
                <w:color w:val="000000" w:themeColor="text1"/>
                <w:sz w:val="24"/>
                <w:szCs w:val="24"/>
              </w:rPr>
              <w:t>4</w:t>
            </w:r>
            <w:r w:rsidR="006F1D1E" w:rsidRPr="00453EAF">
              <w:rPr>
                <w:rFonts w:asciiTheme="minorHAnsi" w:hAnsiTheme="minorHAnsi" w:cstheme="minorHAnsi"/>
                <w:color w:val="000000" w:themeColor="text1"/>
                <w:sz w:val="24"/>
                <w:szCs w:val="24"/>
              </w:rPr>
              <w:t>.2</w:t>
            </w:r>
          </w:p>
        </w:tc>
        <w:tc>
          <w:tcPr>
            <w:tcW w:w="8252" w:type="dxa"/>
          </w:tcPr>
          <w:p w14:paraId="245140F9" w14:textId="62A91875" w:rsidR="00D24EAA" w:rsidRPr="00453EAF" w:rsidRDefault="00D24EAA" w:rsidP="00307AA5">
            <w:pPr>
              <w:rPr>
                <w:rFonts w:asciiTheme="minorHAnsi" w:hAnsiTheme="minorHAnsi" w:cstheme="minorBidi"/>
                <w:color w:val="444444"/>
                <w:sz w:val="24"/>
                <w:szCs w:val="24"/>
                <w:shd w:val="clear" w:color="auto" w:fill="FFFFFF"/>
              </w:rPr>
            </w:pPr>
            <w:r w:rsidRPr="059052A8">
              <w:rPr>
                <w:rFonts w:asciiTheme="minorHAnsi" w:hAnsiTheme="minorHAnsi" w:cstheme="minorBidi"/>
                <w:color w:val="444444"/>
                <w:sz w:val="24"/>
                <w:szCs w:val="24"/>
                <w:shd w:val="clear" w:color="auto" w:fill="FFFFFF"/>
              </w:rPr>
              <w:t>The</w:t>
            </w:r>
            <w:r w:rsidR="0098339E" w:rsidRPr="059052A8">
              <w:rPr>
                <w:rFonts w:asciiTheme="minorHAnsi" w:hAnsiTheme="minorHAnsi" w:cstheme="minorBidi"/>
                <w:color w:val="444444"/>
                <w:sz w:val="24"/>
                <w:szCs w:val="24"/>
                <w:shd w:val="clear" w:color="auto" w:fill="FFFFFF"/>
              </w:rPr>
              <w:t xml:space="preserve"> </w:t>
            </w:r>
            <w:r w:rsidR="00733841">
              <w:rPr>
                <w:rFonts w:asciiTheme="minorHAnsi" w:hAnsiTheme="minorHAnsi" w:cstheme="minorBidi"/>
                <w:color w:val="444444"/>
                <w:sz w:val="24"/>
                <w:szCs w:val="24"/>
                <w:shd w:val="clear" w:color="auto" w:fill="FFFFFF"/>
              </w:rPr>
              <w:t>Equipment</w:t>
            </w:r>
            <w:r w:rsidR="003A5A4F" w:rsidRPr="059052A8">
              <w:rPr>
                <w:rFonts w:asciiTheme="minorHAnsi" w:hAnsiTheme="minorHAnsi" w:cstheme="minorBidi"/>
                <w:color w:val="444444"/>
                <w:sz w:val="24"/>
                <w:szCs w:val="24"/>
                <w:shd w:val="clear" w:color="auto" w:fill="FFFFFF"/>
              </w:rPr>
              <w:t xml:space="preserve"> and </w:t>
            </w:r>
            <w:r w:rsidR="00AE2734">
              <w:rPr>
                <w:rFonts w:asciiTheme="minorHAnsi" w:hAnsiTheme="minorHAnsi" w:cstheme="minorBidi"/>
                <w:color w:val="444444"/>
                <w:sz w:val="24"/>
                <w:szCs w:val="24"/>
                <w:shd w:val="clear" w:color="auto" w:fill="FFFFFF"/>
              </w:rPr>
              <w:t>Activity</w:t>
            </w:r>
            <w:r w:rsidR="003A5A4F" w:rsidRPr="059052A8">
              <w:rPr>
                <w:rFonts w:asciiTheme="minorHAnsi" w:hAnsiTheme="minorHAnsi" w:cstheme="minorBidi"/>
                <w:color w:val="444444"/>
                <w:sz w:val="24"/>
                <w:szCs w:val="24"/>
                <w:shd w:val="clear" w:color="auto" w:fill="FFFFFF"/>
              </w:rPr>
              <w:t xml:space="preserve"> elements</w:t>
            </w:r>
            <w:r w:rsidR="00E84762" w:rsidRPr="059052A8">
              <w:rPr>
                <w:rFonts w:asciiTheme="minorHAnsi" w:hAnsiTheme="minorHAnsi" w:cstheme="minorBidi"/>
                <w:color w:val="444444"/>
                <w:sz w:val="24"/>
                <w:szCs w:val="24"/>
                <w:shd w:val="clear" w:color="auto" w:fill="FFFFFF"/>
              </w:rPr>
              <w:t xml:space="preserve"> in scope </w:t>
            </w:r>
            <w:r w:rsidRPr="059052A8">
              <w:rPr>
                <w:rFonts w:asciiTheme="minorHAnsi" w:hAnsiTheme="minorHAnsi" w:cstheme="minorBidi"/>
                <w:color w:val="444444"/>
                <w:sz w:val="24"/>
                <w:szCs w:val="24"/>
                <w:shd w:val="clear" w:color="auto" w:fill="FFFFFF"/>
              </w:rPr>
              <w:t>are:</w:t>
            </w:r>
          </w:p>
          <w:p w14:paraId="3F6BF386" w14:textId="34BE1D05" w:rsidR="00FB1DFF" w:rsidRPr="009630E7" w:rsidRDefault="4E4B6DDE" w:rsidP="009630E7">
            <w:pPr>
              <w:pStyle w:val="ListParagraph"/>
              <w:numPr>
                <w:ilvl w:val="0"/>
                <w:numId w:val="21"/>
              </w:numPr>
              <w:rPr>
                <w:rFonts w:asciiTheme="minorHAnsi" w:hAnsiTheme="minorHAnsi" w:cstheme="minorHAnsi"/>
                <w:sz w:val="24"/>
                <w:szCs w:val="24"/>
              </w:rPr>
            </w:pPr>
            <w:r w:rsidRPr="00453EAF">
              <w:rPr>
                <w:rFonts w:asciiTheme="minorHAnsi" w:hAnsiTheme="minorHAnsi" w:cstheme="minorHAnsi"/>
                <w:sz w:val="24"/>
                <w:szCs w:val="24"/>
              </w:rPr>
              <w:t xml:space="preserve">Provision of </w:t>
            </w:r>
            <w:r w:rsidR="004907A1">
              <w:rPr>
                <w:rFonts w:asciiTheme="minorHAnsi" w:hAnsiTheme="minorHAnsi" w:cstheme="minorHAnsi"/>
                <w:sz w:val="24"/>
                <w:szCs w:val="24"/>
              </w:rPr>
              <w:t xml:space="preserve">Catalogue Equipment </w:t>
            </w:r>
            <w:r w:rsidR="0093274F">
              <w:rPr>
                <w:rFonts w:asciiTheme="minorHAnsi" w:hAnsiTheme="minorHAnsi" w:cstheme="minorHAnsi"/>
                <w:sz w:val="24"/>
                <w:szCs w:val="24"/>
              </w:rPr>
              <w:t>encompassing</w:t>
            </w:r>
            <w:r w:rsidR="004907A1">
              <w:rPr>
                <w:rFonts w:asciiTheme="minorHAnsi" w:hAnsiTheme="minorHAnsi" w:cstheme="minorHAnsi"/>
                <w:sz w:val="24"/>
                <w:szCs w:val="24"/>
              </w:rPr>
              <w:t xml:space="preserve"> a range of </w:t>
            </w:r>
            <w:r w:rsidR="009A1D7E" w:rsidRPr="00453EAF">
              <w:rPr>
                <w:rFonts w:asciiTheme="minorHAnsi" w:hAnsiTheme="minorHAnsi" w:cstheme="minorHAnsi"/>
                <w:sz w:val="24"/>
                <w:szCs w:val="24"/>
              </w:rPr>
              <w:t>s</w:t>
            </w:r>
            <w:r w:rsidRPr="00453EAF">
              <w:rPr>
                <w:rFonts w:asciiTheme="minorHAnsi" w:hAnsiTheme="minorHAnsi" w:cstheme="minorHAnsi"/>
                <w:sz w:val="24"/>
                <w:szCs w:val="24"/>
              </w:rPr>
              <w:t xml:space="preserve">imple </w:t>
            </w:r>
            <w:r w:rsidR="009A1D7E" w:rsidRPr="00453EAF">
              <w:rPr>
                <w:rFonts w:asciiTheme="minorHAnsi" w:hAnsiTheme="minorHAnsi" w:cstheme="minorHAnsi"/>
                <w:sz w:val="24"/>
                <w:szCs w:val="24"/>
              </w:rPr>
              <w:t>a</w:t>
            </w:r>
            <w:r w:rsidRPr="00453EAF">
              <w:rPr>
                <w:rFonts w:asciiTheme="minorHAnsi" w:hAnsiTheme="minorHAnsi" w:cstheme="minorHAnsi"/>
                <w:sz w:val="24"/>
                <w:szCs w:val="24"/>
              </w:rPr>
              <w:t xml:space="preserve">ids to </w:t>
            </w:r>
            <w:r w:rsidR="009A1D7E" w:rsidRPr="00453EAF">
              <w:rPr>
                <w:rFonts w:asciiTheme="minorHAnsi" w:hAnsiTheme="minorHAnsi" w:cstheme="minorHAnsi"/>
                <w:sz w:val="24"/>
                <w:szCs w:val="24"/>
              </w:rPr>
              <w:t>d</w:t>
            </w:r>
            <w:r w:rsidRPr="00453EAF">
              <w:rPr>
                <w:rFonts w:asciiTheme="minorHAnsi" w:hAnsiTheme="minorHAnsi" w:cstheme="minorHAnsi"/>
                <w:sz w:val="24"/>
                <w:szCs w:val="24"/>
              </w:rPr>
              <w:t xml:space="preserve">aily </w:t>
            </w:r>
            <w:r w:rsidR="009A1D7E" w:rsidRPr="00453EAF">
              <w:rPr>
                <w:rFonts w:asciiTheme="minorHAnsi" w:hAnsiTheme="minorHAnsi" w:cstheme="minorHAnsi"/>
                <w:sz w:val="24"/>
                <w:szCs w:val="24"/>
              </w:rPr>
              <w:t>l</w:t>
            </w:r>
            <w:r w:rsidRPr="00453EAF">
              <w:rPr>
                <w:rFonts w:asciiTheme="minorHAnsi" w:hAnsiTheme="minorHAnsi" w:cstheme="minorHAnsi"/>
                <w:sz w:val="24"/>
                <w:szCs w:val="24"/>
              </w:rPr>
              <w:t>iving (SADLs)</w:t>
            </w:r>
            <w:r w:rsidR="009630E7">
              <w:rPr>
                <w:rFonts w:asciiTheme="minorHAnsi" w:hAnsiTheme="minorHAnsi" w:cstheme="minorHAnsi"/>
                <w:sz w:val="24"/>
                <w:szCs w:val="24"/>
              </w:rPr>
              <w:t xml:space="preserve"> and</w:t>
            </w:r>
            <w:r w:rsidRPr="009630E7">
              <w:rPr>
                <w:rFonts w:asciiTheme="minorHAnsi" w:hAnsiTheme="minorHAnsi" w:cstheme="minorBidi"/>
                <w:sz w:val="24"/>
                <w:szCs w:val="24"/>
              </w:rPr>
              <w:t xml:space="preserve"> </w:t>
            </w:r>
            <w:r w:rsidR="009A1D7E" w:rsidRPr="009630E7">
              <w:rPr>
                <w:rFonts w:asciiTheme="minorHAnsi" w:hAnsiTheme="minorHAnsi" w:cstheme="minorBidi"/>
                <w:sz w:val="24"/>
                <w:szCs w:val="24"/>
              </w:rPr>
              <w:t>c</w:t>
            </w:r>
            <w:r w:rsidRPr="009630E7">
              <w:rPr>
                <w:rFonts w:asciiTheme="minorHAnsi" w:hAnsiTheme="minorHAnsi" w:cstheme="minorBidi"/>
                <w:sz w:val="24"/>
                <w:szCs w:val="24"/>
              </w:rPr>
              <w:t xml:space="preserve">omplex </w:t>
            </w:r>
            <w:r w:rsidR="009A1D7E" w:rsidRPr="009630E7">
              <w:rPr>
                <w:rFonts w:asciiTheme="minorHAnsi" w:hAnsiTheme="minorHAnsi" w:cstheme="minorBidi"/>
                <w:sz w:val="24"/>
                <w:szCs w:val="24"/>
              </w:rPr>
              <w:t>a</w:t>
            </w:r>
            <w:r w:rsidRPr="009630E7">
              <w:rPr>
                <w:rFonts w:asciiTheme="minorHAnsi" w:hAnsiTheme="minorHAnsi" w:cstheme="minorBidi"/>
                <w:sz w:val="24"/>
                <w:szCs w:val="24"/>
              </w:rPr>
              <w:t xml:space="preserve">ids to </w:t>
            </w:r>
            <w:r w:rsidR="009A1D7E" w:rsidRPr="009630E7">
              <w:rPr>
                <w:rFonts w:asciiTheme="minorHAnsi" w:hAnsiTheme="minorHAnsi" w:cstheme="minorBidi"/>
                <w:sz w:val="24"/>
                <w:szCs w:val="24"/>
              </w:rPr>
              <w:t>d</w:t>
            </w:r>
            <w:r w:rsidRPr="009630E7">
              <w:rPr>
                <w:rFonts w:asciiTheme="minorHAnsi" w:hAnsiTheme="minorHAnsi" w:cstheme="minorBidi"/>
                <w:sz w:val="24"/>
                <w:szCs w:val="24"/>
              </w:rPr>
              <w:t xml:space="preserve">aily </w:t>
            </w:r>
            <w:r w:rsidR="009A1D7E" w:rsidRPr="009630E7">
              <w:rPr>
                <w:rFonts w:asciiTheme="minorHAnsi" w:hAnsiTheme="minorHAnsi" w:cstheme="minorBidi"/>
                <w:sz w:val="24"/>
                <w:szCs w:val="24"/>
              </w:rPr>
              <w:t>l</w:t>
            </w:r>
            <w:r w:rsidRPr="009630E7">
              <w:rPr>
                <w:rFonts w:asciiTheme="minorHAnsi" w:hAnsiTheme="minorHAnsi" w:cstheme="minorBidi"/>
                <w:sz w:val="24"/>
                <w:szCs w:val="24"/>
              </w:rPr>
              <w:t>iving (CADLs)</w:t>
            </w:r>
            <w:r w:rsidR="00B86C4E" w:rsidRPr="009630E7">
              <w:rPr>
                <w:rFonts w:asciiTheme="minorHAnsi" w:hAnsiTheme="minorHAnsi" w:cstheme="minorBidi"/>
                <w:sz w:val="24"/>
                <w:szCs w:val="24"/>
              </w:rPr>
              <w:t>;</w:t>
            </w:r>
            <w:r w:rsidRPr="009630E7">
              <w:rPr>
                <w:rFonts w:asciiTheme="minorHAnsi" w:hAnsiTheme="minorHAnsi" w:cstheme="minorBidi"/>
                <w:sz w:val="24"/>
                <w:szCs w:val="24"/>
              </w:rPr>
              <w:t xml:space="preserve"> </w:t>
            </w:r>
          </w:p>
          <w:p w14:paraId="74E23163" w14:textId="4C9CB1C2" w:rsidR="004A436E" w:rsidRDefault="004A436E" w:rsidP="00976728">
            <w:pPr>
              <w:pStyle w:val="ListParagraph"/>
              <w:numPr>
                <w:ilvl w:val="0"/>
                <w:numId w:val="21"/>
              </w:numPr>
              <w:contextualSpacing w:val="0"/>
              <w:rPr>
                <w:kern w:val="2"/>
                <w:lang w:eastAsia="en-GB"/>
                <w14:ligatures w14:val="standardContextual"/>
              </w:rPr>
            </w:pPr>
            <w:r>
              <w:rPr>
                <w:sz w:val="24"/>
                <w:szCs w:val="24"/>
              </w:rPr>
              <w:t xml:space="preserve">Provision of </w:t>
            </w:r>
            <w:r w:rsidR="002A53EB">
              <w:rPr>
                <w:sz w:val="24"/>
                <w:szCs w:val="24"/>
              </w:rPr>
              <w:t>B</w:t>
            </w:r>
            <w:r>
              <w:rPr>
                <w:sz w:val="24"/>
                <w:szCs w:val="24"/>
              </w:rPr>
              <w:t xml:space="preserve">espoke and </w:t>
            </w:r>
            <w:r w:rsidR="002A53EB">
              <w:rPr>
                <w:sz w:val="24"/>
                <w:szCs w:val="24"/>
              </w:rPr>
              <w:t>S</w:t>
            </w:r>
            <w:r>
              <w:rPr>
                <w:sz w:val="24"/>
                <w:szCs w:val="24"/>
              </w:rPr>
              <w:t xml:space="preserve">pecial </w:t>
            </w:r>
            <w:r w:rsidR="00CB557A">
              <w:rPr>
                <w:sz w:val="24"/>
                <w:szCs w:val="24"/>
              </w:rPr>
              <w:t>E</w:t>
            </w:r>
            <w:r>
              <w:rPr>
                <w:sz w:val="24"/>
                <w:szCs w:val="24"/>
              </w:rPr>
              <w:t xml:space="preserve">quipment, including complex </w:t>
            </w:r>
            <w:r w:rsidR="00187C97">
              <w:rPr>
                <w:sz w:val="24"/>
                <w:szCs w:val="24"/>
              </w:rPr>
              <w:t>Equipment</w:t>
            </w:r>
            <w:r>
              <w:rPr>
                <w:sz w:val="24"/>
                <w:szCs w:val="24"/>
              </w:rPr>
              <w:t xml:space="preserve"> not held in stock and which may incorporate electrical, hydraulic or digitally enabled components. These item</w:t>
            </w:r>
            <w:r w:rsidR="001777D8">
              <w:rPr>
                <w:sz w:val="24"/>
                <w:szCs w:val="24"/>
              </w:rPr>
              <w:t>s of Equipment</w:t>
            </w:r>
            <w:r>
              <w:rPr>
                <w:sz w:val="24"/>
                <w:szCs w:val="24"/>
              </w:rPr>
              <w:t xml:space="preserve"> are procured on a </w:t>
            </w:r>
            <w:r w:rsidR="00D23F70">
              <w:rPr>
                <w:sz w:val="24"/>
                <w:szCs w:val="24"/>
              </w:rPr>
              <w:t>case-by-case</w:t>
            </w:r>
            <w:r>
              <w:rPr>
                <w:sz w:val="24"/>
                <w:szCs w:val="24"/>
              </w:rPr>
              <w:t xml:space="preserve"> basis in accordance with prescriber specification and commissioner authorisation;</w:t>
            </w:r>
          </w:p>
          <w:p w14:paraId="2443CC31" w14:textId="283DB863" w:rsidR="008B0836" w:rsidRPr="008B0836" w:rsidRDefault="008B0836" w:rsidP="00696CC1">
            <w:pPr>
              <w:pStyle w:val="ListParagraph"/>
              <w:numPr>
                <w:ilvl w:val="0"/>
                <w:numId w:val="21"/>
              </w:numPr>
              <w:rPr>
                <w:rFonts w:asciiTheme="minorHAnsi" w:hAnsiTheme="minorHAnsi" w:cstheme="minorHAnsi"/>
                <w:color w:val="444444"/>
                <w:sz w:val="24"/>
                <w:szCs w:val="24"/>
                <w:shd w:val="clear" w:color="auto" w:fill="FFFFFF"/>
              </w:rPr>
            </w:pPr>
            <w:r w:rsidRPr="00B86C4E">
              <w:rPr>
                <w:rFonts w:asciiTheme="minorHAnsi" w:hAnsiTheme="minorHAnsi" w:cstheme="minorHAnsi"/>
                <w:color w:val="444444"/>
                <w:sz w:val="24"/>
                <w:szCs w:val="24"/>
                <w:shd w:val="clear" w:color="auto" w:fill="FFFFFF"/>
              </w:rPr>
              <w:t xml:space="preserve">Specialist </w:t>
            </w:r>
            <w:r w:rsidR="00474029">
              <w:rPr>
                <w:rFonts w:asciiTheme="minorHAnsi" w:hAnsiTheme="minorHAnsi" w:cstheme="minorHAnsi"/>
                <w:color w:val="444444"/>
                <w:sz w:val="24"/>
                <w:szCs w:val="24"/>
                <w:shd w:val="clear" w:color="auto" w:fill="FFFFFF"/>
              </w:rPr>
              <w:t>M</w:t>
            </w:r>
            <w:r w:rsidRPr="00B86C4E">
              <w:rPr>
                <w:rFonts w:asciiTheme="minorHAnsi" w:hAnsiTheme="minorHAnsi" w:cstheme="minorHAnsi"/>
                <w:color w:val="444444"/>
                <w:sz w:val="24"/>
                <w:szCs w:val="24"/>
                <w:shd w:val="clear" w:color="auto" w:fill="FFFFFF"/>
              </w:rPr>
              <w:t xml:space="preserve">edical </w:t>
            </w:r>
            <w:r w:rsidR="00733841">
              <w:rPr>
                <w:rFonts w:asciiTheme="minorHAnsi" w:hAnsiTheme="minorHAnsi" w:cstheme="minorHAnsi"/>
                <w:color w:val="444444"/>
                <w:sz w:val="24"/>
                <w:szCs w:val="24"/>
                <w:shd w:val="clear" w:color="auto" w:fill="FFFFFF"/>
              </w:rPr>
              <w:t>Equipment</w:t>
            </w:r>
            <w:r w:rsidRPr="00B86C4E">
              <w:rPr>
                <w:rFonts w:asciiTheme="minorHAnsi" w:hAnsiTheme="minorHAnsi" w:cstheme="minorHAnsi"/>
                <w:color w:val="444444"/>
                <w:sz w:val="24"/>
                <w:szCs w:val="24"/>
                <w:shd w:val="clear" w:color="auto" w:fill="FFFFFF"/>
              </w:rPr>
              <w:t xml:space="preserve"> such as </w:t>
            </w:r>
            <w:r w:rsidRPr="008B0836">
              <w:rPr>
                <w:rFonts w:asciiTheme="minorHAnsi" w:hAnsiTheme="minorHAnsi" w:cstheme="minorHAnsi"/>
                <w:color w:val="444444"/>
                <w:sz w:val="24"/>
                <w:szCs w:val="24"/>
                <w:shd w:val="clear" w:color="auto" w:fill="FFFFFF"/>
              </w:rPr>
              <w:t>nebulisers and suction machines;</w:t>
            </w:r>
            <w:r w:rsidRPr="00B86C4E">
              <w:rPr>
                <w:rFonts w:asciiTheme="minorHAnsi" w:hAnsiTheme="minorHAnsi" w:cstheme="minorHAnsi"/>
                <w:color w:val="444444"/>
                <w:sz w:val="24"/>
                <w:szCs w:val="24"/>
                <w:shd w:val="clear" w:color="auto" w:fill="FFFFFF"/>
              </w:rPr>
              <w:t> </w:t>
            </w:r>
          </w:p>
          <w:p w14:paraId="5945892B" w14:textId="290A1361" w:rsidR="00C73E3C" w:rsidRPr="00453EAF" w:rsidRDefault="00C73E3C" w:rsidP="00C73E3C">
            <w:pPr>
              <w:pStyle w:val="ListParagraph"/>
              <w:numPr>
                <w:ilvl w:val="0"/>
                <w:numId w:val="21"/>
              </w:numPr>
              <w:rPr>
                <w:rFonts w:asciiTheme="minorHAnsi" w:hAnsiTheme="minorHAnsi" w:cstheme="minorHAnsi"/>
                <w:sz w:val="24"/>
                <w:szCs w:val="24"/>
              </w:rPr>
            </w:pPr>
            <w:r>
              <w:rPr>
                <w:rFonts w:asciiTheme="minorHAnsi" w:hAnsiTheme="minorHAnsi" w:cstheme="minorHAnsi"/>
                <w:sz w:val="24"/>
                <w:szCs w:val="24"/>
              </w:rPr>
              <w:t>Collection, dec</w:t>
            </w:r>
            <w:r w:rsidR="00382EA3">
              <w:rPr>
                <w:rFonts w:asciiTheme="minorHAnsi" w:hAnsiTheme="minorHAnsi" w:cstheme="minorHAnsi"/>
                <w:sz w:val="24"/>
                <w:szCs w:val="24"/>
              </w:rPr>
              <w:t>ontamination</w:t>
            </w:r>
            <w:r>
              <w:rPr>
                <w:rFonts w:asciiTheme="minorHAnsi" w:hAnsiTheme="minorHAnsi" w:cstheme="minorHAnsi"/>
                <w:sz w:val="24"/>
                <w:szCs w:val="24"/>
              </w:rPr>
              <w:t xml:space="preserve"> and storage of the above</w:t>
            </w:r>
            <w:r w:rsidR="00E65978">
              <w:rPr>
                <w:rFonts w:asciiTheme="minorHAnsi" w:hAnsiTheme="minorHAnsi" w:cstheme="minorHAnsi"/>
                <w:sz w:val="24"/>
                <w:szCs w:val="24"/>
              </w:rPr>
              <w:t>; and</w:t>
            </w:r>
          </w:p>
          <w:p w14:paraId="60FFC7E1" w14:textId="0F7AD2C2" w:rsidR="00FB1DFF" w:rsidRDefault="4E4B6DDE" w:rsidP="00696CC1">
            <w:pPr>
              <w:pStyle w:val="ListParagraph"/>
              <w:numPr>
                <w:ilvl w:val="0"/>
                <w:numId w:val="21"/>
              </w:numPr>
              <w:rPr>
                <w:rFonts w:asciiTheme="minorHAnsi" w:hAnsiTheme="minorHAnsi" w:cstheme="minorHAnsi"/>
                <w:sz w:val="24"/>
                <w:szCs w:val="24"/>
              </w:rPr>
            </w:pPr>
            <w:r w:rsidRPr="00453EAF">
              <w:rPr>
                <w:rFonts w:asciiTheme="minorHAnsi" w:hAnsiTheme="minorHAnsi" w:cstheme="minorHAnsi"/>
                <w:sz w:val="24"/>
                <w:szCs w:val="24"/>
              </w:rPr>
              <w:lastRenderedPageBreak/>
              <w:t xml:space="preserve">Planned </w:t>
            </w:r>
            <w:r w:rsidR="009A1D7E" w:rsidRPr="00453EAF">
              <w:rPr>
                <w:rFonts w:asciiTheme="minorHAnsi" w:hAnsiTheme="minorHAnsi" w:cstheme="minorHAnsi"/>
                <w:sz w:val="24"/>
                <w:szCs w:val="24"/>
              </w:rPr>
              <w:t>p</w:t>
            </w:r>
            <w:r w:rsidRPr="00453EAF">
              <w:rPr>
                <w:rFonts w:asciiTheme="minorHAnsi" w:hAnsiTheme="minorHAnsi" w:cstheme="minorHAnsi"/>
                <w:sz w:val="24"/>
                <w:szCs w:val="24"/>
              </w:rPr>
              <w:t xml:space="preserve">reventative </w:t>
            </w:r>
            <w:r w:rsidR="009A1D7E" w:rsidRPr="00453EAF">
              <w:rPr>
                <w:rFonts w:asciiTheme="minorHAnsi" w:hAnsiTheme="minorHAnsi" w:cstheme="minorHAnsi"/>
                <w:sz w:val="24"/>
                <w:szCs w:val="24"/>
              </w:rPr>
              <w:t>m</w:t>
            </w:r>
            <w:r w:rsidRPr="00453EAF">
              <w:rPr>
                <w:rFonts w:asciiTheme="minorHAnsi" w:hAnsiTheme="minorHAnsi" w:cstheme="minorHAnsi"/>
                <w:sz w:val="24"/>
                <w:szCs w:val="24"/>
              </w:rPr>
              <w:t>aintenance</w:t>
            </w:r>
            <w:r w:rsidR="00CF6E25" w:rsidRPr="00453EAF">
              <w:rPr>
                <w:rFonts w:asciiTheme="minorHAnsi" w:hAnsiTheme="minorHAnsi" w:cstheme="minorHAnsi"/>
                <w:sz w:val="24"/>
                <w:szCs w:val="24"/>
              </w:rPr>
              <w:t>, repairs and servicing</w:t>
            </w:r>
            <w:r w:rsidR="00B86C4E" w:rsidRPr="00453EAF">
              <w:rPr>
                <w:rFonts w:asciiTheme="minorHAnsi" w:hAnsiTheme="minorHAnsi" w:cstheme="minorHAnsi"/>
                <w:sz w:val="24"/>
                <w:szCs w:val="24"/>
              </w:rPr>
              <w:t>.</w:t>
            </w:r>
          </w:p>
          <w:p w14:paraId="06108D20" w14:textId="237A50BB" w:rsidR="00CF6E25" w:rsidRPr="000F6130" w:rsidRDefault="00CF6E25" w:rsidP="000F6130">
            <w:pPr>
              <w:rPr>
                <w:rFonts w:asciiTheme="minorHAnsi" w:hAnsiTheme="minorHAnsi" w:cstheme="minorHAnsi"/>
                <w:sz w:val="24"/>
                <w:szCs w:val="24"/>
                <w:highlight w:val="yellow"/>
              </w:rPr>
            </w:pPr>
          </w:p>
        </w:tc>
      </w:tr>
      <w:tr w:rsidR="000E42B5" w:rsidRPr="00453EAF" w14:paraId="2CE1C0BE" w14:textId="77777777" w:rsidTr="5E429097">
        <w:tc>
          <w:tcPr>
            <w:tcW w:w="951" w:type="dxa"/>
          </w:tcPr>
          <w:p w14:paraId="228B8F6F" w14:textId="72C038F4" w:rsidR="000E42B5" w:rsidRPr="00453EAF" w:rsidRDefault="000E42B5" w:rsidP="000E42B5">
            <w:pPr>
              <w:rPr>
                <w:rFonts w:asciiTheme="minorHAnsi" w:hAnsiTheme="minorHAnsi" w:cstheme="minorHAnsi"/>
                <w:color w:val="000000" w:themeColor="text1"/>
                <w:sz w:val="24"/>
                <w:szCs w:val="24"/>
              </w:rPr>
            </w:pPr>
            <w:r w:rsidRPr="00453EAF">
              <w:rPr>
                <w:rFonts w:asciiTheme="minorHAnsi" w:hAnsiTheme="minorHAnsi" w:cstheme="minorHAnsi"/>
                <w:color w:val="000000" w:themeColor="text1"/>
                <w:sz w:val="24"/>
                <w:szCs w:val="24"/>
              </w:rPr>
              <w:lastRenderedPageBreak/>
              <w:t>1.4.3</w:t>
            </w:r>
          </w:p>
        </w:tc>
        <w:tc>
          <w:tcPr>
            <w:tcW w:w="8252" w:type="dxa"/>
          </w:tcPr>
          <w:p w14:paraId="646AEDEF" w14:textId="77777777" w:rsidR="000E42B5" w:rsidRPr="00453EAF" w:rsidRDefault="000E42B5" w:rsidP="000E42B5">
            <w:pPr>
              <w:rPr>
                <w:rFonts w:asciiTheme="minorHAnsi" w:hAnsiTheme="minorHAnsi" w:cstheme="minorHAnsi"/>
                <w:color w:val="444444"/>
                <w:sz w:val="24"/>
                <w:szCs w:val="24"/>
                <w:shd w:val="clear" w:color="auto" w:fill="FFFFFF"/>
              </w:rPr>
            </w:pPr>
            <w:r w:rsidRPr="00453EAF">
              <w:rPr>
                <w:rFonts w:asciiTheme="minorHAnsi" w:hAnsiTheme="minorHAnsi" w:cstheme="minorHAnsi"/>
                <w:color w:val="444444"/>
                <w:sz w:val="24"/>
                <w:szCs w:val="24"/>
                <w:shd w:val="clear" w:color="auto" w:fill="FFFFFF"/>
              </w:rPr>
              <w:t>The out-of-scope service elements are:</w:t>
            </w:r>
          </w:p>
          <w:p w14:paraId="7536DE09" w14:textId="77777777" w:rsidR="000E42B5" w:rsidRPr="00453EAF" w:rsidRDefault="000E42B5" w:rsidP="00696CC1">
            <w:pPr>
              <w:pStyle w:val="ListParagraph"/>
              <w:numPr>
                <w:ilvl w:val="0"/>
                <w:numId w:val="22"/>
              </w:numPr>
              <w:rPr>
                <w:rFonts w:asciiTheme="minorHAnsi" w:hAnsiTheme="minorHAnsi" w:cstheme="minorHAnsi"/>
                <w:color w:val="444444"/>
                <w:sz w:val="24"/>
                <w:szCs w:val="24"/>
                <w:shd w:val="clear" w:color="auto" w:fill="FFFFFF"/>
              </w:rPr>
            </w:pPr>
            <w:r w:rsidRPr="00453EAF">
              <w:rPr>
                <w:rFonts w:asciiTheme="minorHAnsi" w:hAnsiTheme="minorHAnsi" w:cstheme="minorHAnsi"/>
                <w:color w:val="444444"/>
                <w:sz w:val="24"/>
                <w:szCs w:val="24"/>
                <w:shd w:val="clear" w:color="auto" w:fill="FFFFFF"/>
              </w:rPr>
              <w:t>The assessment of need;</w:t>
            </w:r>
          </w:p>
          <w:p w14:paraId="54F0F4E8" w14:textId="77777777" w:rsidR="000E42B5" w:rsidRPr="00453EAF" w:rsidRDefault="000E42B5" w:rsidP="00696CC1">
            <w:pPr>
              <w:pStyle w:val="ListParagraph"/>
              <w:numPr>
                <w:ilvl w:val="0"/>
                <w:numId w:val="22"/>
              </w:numPr>
              <w:rPr>
                <w:rFonts w:asciiTheme="minorHAnsi" w:hAnsiTheme="minorHAnsi" w:cstheme="minorHAnsi"/>
                <w:color w:val="444444"/>
                <w:sz w:val="24"/>
                <w:szCs w:val="24"/>
                <w:shd w:val="clear" w:color="auto" w:fill="FFFFFF"/>
              </w:rPr>
            </w:pPr>
            <w:r w:rsidRPr="00453EAF">
              <w:rPr>
                <w:rFonts w:asciiTheme="minorHAnsi" w:hAnsiTheme="minorHAnsi" w:cstheme="minorHAnsi"/>
                <w:color w:val="444444"/>
                <w:sz w:val="24"/>
                <w:szCs w:val="24"/>
                <w:shd w:val="clear" w:color="auto" w:fill="FFFFFF"/>
              </w:rPr>
              <w:t>Consumables;</w:t>
            </w:r>
          </w:p>
          <w:p w14:paraId="3AF04904" w14:textId="70E00E03" w:rsidR="000E42B5" w:rsidRDefault="00A44EE1" w:rsidP="00696CC1">
            <w:pPr>
              <w:pStyle w:val="ListParagraph"/>
              <w:numPr>
                <w:ilvl w:val="0"/>
                <w:numId w:val="22"/>
              </w:numPr>
              <w:rPr>
                <w:rFonts w:asciiTheme="minorHAnsi" w:hAnsiTheme="minorHAnsi" w:cstheme="minorHAnsi"/>
                <w:color w:val="444444"/>
                <w:sz w:val="24"/>
                <w:szCs w:val="24"/>
                <w:shd w:val="clear" w:color="auto" w:fill="FFFFFF"/>
              </w:rPr>
            </w:pPr>
            <w:r>
              <w:rPr>
                <w:rFonts w:asciiTheme="minorHAnsi" w:hAnsiTheme="minorHAnsi" w:cstheme="minorHAnsi"/>
                <w:color w:val="444444"/>
                <w:sz w:val="24"/>
                <w:szCs w:val="24"/>
                <w:shd w:val="clear" w:color="auto" w:fill="FFFFFF"/>
              </w:rPr>
              <w:t>W</w:t>
            </w:r>
            <w:r w:rsidR="000E42B5" w:rsidRPr="00B86C4E">
              <w:rPr>
                <w:rFonts w:asciiTheme="minorHAnsi" w:hAnsiTheme="minorHAnsi" w:cstheme="minorHAnsi"/>
                <w:color w:val="444444"/>
                <w:sz w:val="24"/>
                <w:szCs w:val="24"/>
                <w:shd w:val="clear" w:color="auto" w:fill="FFFFFF"/>
              </w:rPr>
              <w:t>heelchairs</w:t>
            </w:r>
            <w:r>
              <w:rPr>
                <w:rFonts w:asciiTheme="minorHAnsi" w:hAnsiTheme="minorHAnsi" w:cstheme="minorHAnsi"/>
                <w:color w:val="444444"/>
                <w:sz w:val="24"/>
                <w:szCs w:val="24"/>
                <w:shd w:val="clear" w:color="auto" w:fill="FFFFFF"/>
              </w:rPr>
              <w:t>;</w:t>
            </w:r>
          </w:p>
          <w:p w14:paraId="6811CDA7" w14:textId="38096499" w:rsidR="00A44EE1" w:rsidRPr="00B86C4E" w:rsidRDefault="00A44EE1" w:rsidP="00696CC1">
            <w:pPr>
              <w:pStyle w:val="ListParagraph"/>
              <w:numPr>
                <w:ilvl w:val="0"/>
                <w:numId w:val="22"/>
              </w:numPr>
              <w:rPr>
                <w:rFonts w:asciiTheme="minorHAnsi" w:hAnsiTheme="minorHAnsi" w:cstheme="minorHAnsi"/>
                <w:color w:val="444444"/>
                <w:sz w:val="24"/>
                <w:szCs w:val="24"/>
                <w:shd w:val="clear" w:color="auto" w:fill="FFFFFF"/>
              </w:rPr>
            </w:pPr>
            <w:r>
              <w:rPr>
                <w:rFonts w:asciiTheme="minorHAnsi" w:hAnsiTheme="minorHAnsi" w:cstheme="minorHAnsi"/>
                <w:color w:val="444444"/>
                <w:sz w:val="24"/>
                <w:szCs w:val="24"/>
                <w:shd w:val="clear" w:color="auto" w:fill="FFFFFF"/>
              </w:rPr>
              <w:t>Minor home adaptations;</w:t>
            </w:r>
          </w:p>
          <w:p w14:paraId="2F2DE509" w14:textId="37FD480E" w:rsidR="000E42B5" w:rsidRPr="00B86C4E" w:rsidRDefault="000E42B5" w:rsidP="00696CC1">
            <w:pPr>
              <w:pStyle w:val="ListParagraph"/>
              <w:numPr>
                <w:ilvl w:val="0"/>
                <w:numId w:val="22"/>
              </w:numPr>
              <w:rPr>
                <w:rFonts w:asciiTheme="minorHAnsi" w:hAnsiTheme="minorHAnsi" w:cstheme="minorHAnsi"/>
                <w:color w:val="444444"/>
                <w:sz w:val="24"/>
                <w:szCs w:val="24"/>
                <w:shd w:val="clear" w:color="auto" w:fill="FFFFFF"/>
              </w:rPr>
            </w:pPr>
            <w:r w:rsidRPr="00B86C4E">
              <w:rPr>
                <w:rFonts w:asciiTheme="minorHAnsi" w:hAnsiTheme="minorHAnsi" w:cstheme="minorHAnsi"/>
                <w:color w:val="444444"/>
                <w:sz w:val="24"/>
                <w:szCs w:val="24"/>
                <w:shd w:val="clear" w:color="auto" w:fill="FFFFFF"/>
              </w:rPr>
              <w:t xml:space="preserve">Invasive </w:t>
            </w:r>
            <w:r w:rsidR="00733841">
              <w:rPr>
                <w:rFonts w:asciiTheme="minorHAnsi" w:hAnsiTheme="minorHAnsi" w:cstheme="minorHAnsi"/>
                <w:color w:val="444444"/>
                <w:sz w:val="24"/>
                <w:szCs w:val="24"/>
                <w:shd w:val="clear" w:color="auto" w:fill="FFFFFF"/>
              </w:rPr>
              <w:t>Equipment</w:t>
            </w:r>
            <w:r w:rsidRPr="00B86C4E">
              <w:rPr>
                <w:rFonts w:asciiTheme="minorHAnsi" w:hAnsiTheme="minorHAnsi" w:cstheme="minorHAnsi"/>
                <w:color w:val="444444"/>
                <w:sz w:val="24"/>
                <w:szCs w:val="24"/>
                <w:shd w:val="clear" w:color="auto" w:fill="FFFFFF"/>
              </w:rPr>
              <w:t xml:space="preserve"> that is introduced into the body, either through a break in the skin or an opening in the body</w:t>
            </w:r>
            <w:r w:rsidRPr="00453EAF">
              <w:rPr>
                <w:rFonts w:asciiTheme="minorHAnsi" w:hAnsiTheme="minorHAnsi" w:cstheme="minorHAnsi"/>
                <w:color w:val="444444"/>
                <w:sz w:val="24"/>
                <w:szCs w:val="24"/>
                <w:shd w:val="clear" w:color="auto" w:fill="FFFFFF"/>
              </w:rPr>
              <w:t>; and</w:t>
            </w:r>
            <w:r w:rsidRPr="00B86C4E">
              <w:rPr>
                <w:rFonts w:asciiTheme="minorHAnsi" w:hAnsiTheme="minorHAnsi" w:cstheme="minorHAnsi"/>
                <w:color w:val="444444"/>
                <w:sz w:val="24"/>
                <w:szCs w:val="24"/>
                <w:shd w:val="clear" w:color="auto" w:fill="FFFFFF"/>
              </w:rPr>
              <w:t> </w:t>
            </w:r>
          </w:p>
          <w:p w14:paraId="0EB86828" w14:textId="51EF1186" w:rsidR="000E42B5" w:rsidRPr="00B86C4E" w:rsidRDefault="000E42B5" w:rsidP="00696CC1">
            <w:pPr>
              <w:pStyle w:val="ListParagraph"/>
              <w:numPr>
                <w:ilvl w:val="0"/>
                <w:numId w:val="22"/>
              </w:numPr>
              <w:rPr>
                <w:rFonts w:asciiTheme="minorHAnsi" w:hAnsiTheme="minorHAnsi" w:cstheme="minorHAnsi"/>
                <w:color w:val="444444"/>
                <w:sz w:val="24"/>
                <w:szCs w:val="24"/>
                <w:shd w:val="clear" w:color="auto" w:fill="FFFFFF"/>
              </w:rPr>
            </w:pPr>
            <w:r w:rsidRPr="00B86C4E">
              <w:rPr>
                <w:rFonts w:asciiTheme="minorHAnsi" w:hAnsiTheme="minorHAnsi" w:cstheme="minorHAnsi"/>
                <w:color w:val="444444"/>
                <w:sz w:val="24"/>
                <w:szCs w:val="24"/>
                <w:shd w:val="clear" w:color="auto" w:fill="FFFFFF"/>
              </w:rPr>
              <w:t xml:space="preserve">Specialist auditory and visual sensory </w:t>
            </w:r>
            <w:r w:rsidR="00733841">
              <w:rPr>
                <w:rFonts w:asciiTheme="minorHAnsi" w:hAnsiTheme="minorHAnsi" w:cstheme="minorHAnsi"/>
                <w:color w:val="444444"/>
                <w:sz w:val="24"/>
                <w:szCs w:val="24"/>
                <w:shd w:val="clear" w:color="auto" w:fill="FFFFFF"/>
              </w:rPr>
              <w:t>Equipment</w:t>
            </w:r>
            <w:r w:rsidRPr="00453EAF">
              <w:rPr>
                <w:rFonts w:asciiTheme="minorHAnsi" w:hAnsiTheme="minorHAnsi" w:cstheme="minorHAnsi"/>
                <w:color w:val="444444"/>
                <w:sz w:val="24"/>
                <w:szCs w:val="24"/>
                <w:shd w:val="clear" w:color="auto" w:fill="FFFFFF"/>
              </w:rPr>
              <w:t>.</w:t>
            </w:r>
            <w:r w:rsidRPr="00B86C4E">
              <w:rPr>
                <w:rFonts w:asciiTheme="minorHAnsi" w:hAnsiTheme="minorHAnsi" w:cstheme="minorHAnsi"/>
                <w:color w:val="444444"/>
                <w:sz w:val="24"/>
                <w:szCs w:val="24"/>
                <w:shd w:val="clear" w:color="auto" w:fill="FFFFFF"/>
              </w:rPr>
              <w:t> </w:t>
            </w:r>
          </w:p>
          <w:p w14:paraId="5F0A656C" w14:textId="6FAD245B" w:rsidR="000E42B5" w:rsidRPr="00453EAF" w:rsidRDefault="000E42B5" w:rsidP="000E42B5">
            <w:pPr>
              <w:rPr>
                <w:rFonts w:asciiTheme="minorHAnsi" w:hAnsiTheme="minorHAnsi" w:cstheme="minorHAnsi"/>
                <w:color w:val="444444"/>
                <w:sz w:val="24"/>
                <w:szCs w:val="24"/>
                <w:shd w:val="clear" w:color="auto" w:fill="FFFFFF"/>
              </w:rPr>
            </w:pPr>
          </w:p>
        </w:tc>
      </w:tr>
      <w:tr w:rsidR="000E42B5" w:rsidRPr="00453EAF" w14:paraId="02FF4334" w14:textId="77777777" w:rsidTr="5E429097">
        <w:tc>
          <w:tcPr>
            <w:tcW w:w="951" w:type="dxa"/>
          </w:tcPr>
          <w:p w14:paraId="7725982A" w14:textId="287258E4" w:rsidR="000E42B5" w:rsidRPr="00453EAF" w:rsidRDefault="000E42B5" w:rsidP="000E42B5">
            <w:pPr>
              <w:rPr>
                <w:rFonts w:asciiTheme="minorHAnsi" w:hAnsiTheme="minorHAnsi" w:cstheme="minorHAnsi"/>
                <w:color w:val="000000" w:themeColor="text1"/>
                <w:sz w:val="24"/>
                <w:szCs w:val="24"/>
              </w:rPr>
            </w:pPr>
            <w:r w:rsidRPr="00453EAF">
              <w:rPr>
                <w:rFonts w:asciiTheme="minorHAnsi" w:hAnsiTheme="minorHAnsi" w:cstheme="minorHAnsi"/>
                <w:color w:val="000000" w:themeColor="text1"/>
                <w:sz w:val="24"/>
                <w:szCs w:val="24"/>
              </w:rPr>
              <w:t>1.4.4</w:t>
            </w:r>
          </w:p>
        </w:tc>
        <w:tc>
          <w:tcPr>
            <w:tcW w:w="8252" w:type="dxa"/>
          </w:tcPr>
          <w:p w14:paraId="538090DC" w14:textId="77777777" w:rsidR="000E42B5" w:rsidRDefault="000E42B5" w:rsidP="000E42B5">
            <w:pPr>
              <w:rPr>
                <w:rFonts w:asciiTheme="minorHAnsi" w:hAnsiTheme="minorHAnsi" w:cstheme="minorHAnsi"/>
                <w:bCs/>
                <w:sz w:val="24"/>
                <w:szCs w:val="24"/>
              </w:rPr>
            </w:pPr>
            <w:r w:rsidRPr="00453EAF">
              <w:rPr>
                <w:rFonts w:asciiTheme="minorHAnsi" w:hAnsiTheme="minorHAnsi" w:cstheme="minorHAnsi"/>
                <w:bCs/>
                <w:sz w:val="24"/>
                <w:szCs w:val="24"/>
              </w:rPr>
              <w:t>The service will cover the Lancashire area, as detailed below: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1"/>
              <w:gridCol w:w="3402"/>
            </w:tblGrid>
            <w:tr w:rsidR="000E42B5" w14:paraId="6AAB8923" w14:textId="77777777" w:rsidTr="00463FAF">
              <w:tc>
                <w:tcPr>
                  <w:tcW w:w="3471" w:type="dxa"/>
                </w:tcPr>
                <w:p w14:paraId="064228F5" w14:textId="77777777" w:rsidR="000E42B5" w:rsidRPr="00453EAF" w:rsidRDefault="000E42B5" w:rsidP="000E42B5">
                  <w:pPr>
                    <w:rPr>
                      <w:rFonts w:asciiTheme="minorHAnsi" w:hAnsiTheme="minorHAnsi" w:cstheme="minorBidi"/>
                      <w:b/>
                      <w:bCs/>
                      <w:sz w:val="24"/>
                      <w:szCs w:val="24"/>
                    </w:rPr>
                  </w:pPr>
                  <w:r w:rsidRPr="4958824A">
                    <w:rPr>
                      <w:rFonts w:asciiTheme="minorHAnsi" w:hAnsiTheme="minorHAnsi" w:cstheme="minorBidi"/>
                      <w:b/>
                      <w:bCs/>
                      <w:sz w:val="24"/>
                      <w:szCs w:val="24"/>
                    </w:rPr>
                    <w:t>The districts of:</w:t>
                  </w:r>
                </w:p>
                <w:p w14:paraId="3329FB19" w14:textId="77777777" w:rsidR="000E42B5" w:rsidRPr="00453EAF" w:rsidRDefault="000E42B5" w:rsidP="00524FE6">
                  <w:pPr>
                    <w:pStyle w:val="ListParagraph"/>
                    <w:numPr>
                      <w:ilvl w:val="0"/>
                      <w:numId w:val="37"/>
                    </w:numPr>
                    <w:rPr>
                      <w:rFonts w:asciiTheme="minorHAnsi" w:hAnsiTheme="minorHAnsi" w:cstheme="minorHAnsi"/>
                      <w:bCs/>
                      <w:sz w:val="24"/>
                      <w:szCs w:val="24"/>
                    </w:rPr>
                  </w:pPr>
                  <w:r w:rsidRPr="00453EAF">
                    <w:rPr>
                      <w:rFonts w:asciiTheme="minorHAnsi" w:hAnsiTheme="minorHAnsi" w:cstheme="minorHAnsi"/>
                      <w:bCs/>
                      <w:sz w:val="24"/>
                      <w:szCs w:val="24"/>
                    </w:rPr>
                    <w:t>Burnley</w:t>
                  </w:r>
                </w:p>
                <w:p w14:paraId="6C92BB7B" w14:textId="77777777" w:rsidR="000E42B5" w:rsidRPr="00453EAF" w:rsidRDefault="000E42B5" w:rsidP="00524FE6">
                  <w:pPr>
                    <w:pStyle w:val="ListParagraph"/>
                    <w:numPr>
                      <w:ilvl w:val="0"/>
                      <w:numId w:val="37"/>
                    </w:numPr>
                    <w:rPr>
                      <w:rFonts w:asciiTheme="minorHAnsi" w:hAnsiTheme="minorHAnsi" w:cstheme="minorHAnsi"/>
                      <w:bCs/>
                      <w:sz w:val="24"/>
                      <w:szCs w:val="24"/>
                    </w:rPr>
                  </w:pPr>
                  <w:r w:rsidRPr="00453EAF">
                    <w:rPr>
                      <w:rFonts w:asciiTheme="minorHAnsi" w:hAnsiTheme="minorHAnsi" w:cstheme="minorHAnsi"/>
                      <w:bCs/>
                      <w:sz w:val="24"/>
                      <w:szCs w:val="24"/>
                    </w:rPr>
                    <w:t>Chorley</w:t>
                  </w:r>
                </w:p>
                <w:p w14:paraId="542F4FE0" w14:textId="77777777" w:rsidR="000E42B5" w:rsidRPr="00453EAF" w:rsidRDefault="000E42B5" w:rsidP="00524FE6">
                  <w:pPr>
                    <w:pStyle w:val="ListParagraph"/>
                    <w:numPr>
                      <w:ilvl w:val="0"/>
                      <w:numId w:val="37"/>
                    </w:numPr>
                    <w:rPr>
                      <w:rFonts w:asciiTheme="minorHAnsi" w:hAnsiTheme="minorHAnsi" w:cstheme="minorHAnsi"/>
                      <w:bCs/>
                      <w:sz w:val="24"/>
                      <w:szCs w:val="24"/>
                    </w:rPr>
                  </w:pPr>
                  <w:r w:rsidRPr="00453EAF">
                    <w:rPr>
                      <w:rFonts w:asciiTheme="minorHAnsi" w:hAnsiTheme="minorHAnsi" w:cstheme="minorHAnsi"/>
                      <w:bCs/>
                      <w:sz w:val="24"/>
                      <w:szCs w:val="24"/>
                    </w:rPr>
                    <w:t>Fylde</w:t>
                  </w:r>
                </w:p>
                <w:p w14:paraId="36181752" w14:textId="77777777" w:rsidR="000E42B5" w:rsidRPr="00453EAF" w:rsidRDefault="000E42B5" w:rsidP="00524FE6">
                  <w:pPr>
                    <w:pStyle w:val="ListParagraph"/>
                    <w:numPr>
                      <w:ilvl w:val="0"/>
                      <w:numId w:val="37"/>
                    </w:numPr>
                    <w:rPr>
                      <w:rFonts w:asciiTheme="minorHAnsi" w:hAnsiTheme="minorHAnsi" w:cstheme="minorHAnsi"/>
                      <w:bCs/>
                      <w:sz w:val="24"/>
                      <w:szCs w:val="24"/>
                    </w:rPr>
                  </w:pPr>
                  <w:r w:rsidRPr="00453EAF">
                    <w:rPr>
                      <w:rFonts w:asciiTheme="minorHAnsi" w:hAnsiTheme="minorHAnsi" w:cstheme="minorHAnsi"/>
                      <w:bCs/>
                      <w:sz w:val="24"/>
                      <w:szCs w:val="24"/>
                    </w:rPr>
                    <w:t>Hyndburn</w:t>
                  </w:r>
                </w:p>
                <w:p w14:paraId="5543818D" w14:textId="77777777" w:rsidR="000E42B5" w:rsidRPr="00453EAF" w:rsidRDefault="000E42B5" w:rsidP="00524FE6">
                  <w:pPr>
                    <w:pStyle w:val="ListParagraph"/>
                    <w:numPr>
                      <w:ilvl w:val="0"/>
                      <w:numId w:val="37"/>
                    </w:numPr>
                    <w:rPr>
                      <w:rFonts w:asciiTheme="minorHAnsi" w:hAnsiTheme="minorHAnsi" w:cstheme="minorHAnsi"/>
                      <w:bCs/>
                      <w:sz w:val="24"/>
                      <w:szCs w:val="24"/>
                    </w:rPr>
                  </w:pPr>
                  <w:r w:rsidRPr="00453EAF">
                    <w:rPr>
                      <w:rFonts w:asciiTheme="minorHAnsi" w:hAnsiTheme="minorHAnsi" w:cstheme="minorHAnsi"/>
                      <w:bCs/>
                      <w:sz w:val="24"/>
                      <w:szCs w:val="24"/>
                    </w:rPr>
                    <w:t xml:space="preserve">Lancaster </w:t>
                  </w:r>
                </w:p>
                <w:p w14:paraId="19CDD31E" w14:textId="77777777" w:rsidR="000E42B5" w:rsidRPr="00453EAF" w:rsidRDefault="000E42B5" w:rsidP="00524FE6">
                  <w:pPr>
                    <w:pStyle w:val="ListParagraph"/>
                    <w:numPr>
                      <w:ilvl w:val="0"/>
                      <w:numId w:val="37"/>
                    </w:numPr>
                    <w:rPr>
                      <w:rFonts w:asciiTheme="minorHAnsi" w:hAnsiTheme="minorHAnsi" w:cstheme="minorHAnsi"/>
                      <w:bCs/>
                      <w:sz w:val="24"/>
                      <w:szCs w:val="24"/>
                    </w:rPr>
                  </w:pPr>
                  <w:r w:rsidRPr="00453EAF">
                    <w:rPr>
                      <w:rFonts w:asciiTheme="minorHAnsi" w:hAnsiTheme="minorHAnsi" w:cstheme="minorHAnsi"/>
                      <w:bCs/>
                      <w:sz w:val="24"/>
                      <w:szCs w:val="24"/>
                    </w:rPr>
                    <w:t xml:space="preserve">Pendle </w:t>
                  </w:r>
                </w:p>
                <w:p w14:paraId="0828F806" w14:textId="77777777" w:rsidR="000E42B5" w:rsidRPr="00453EAF" w:rsidRDefault="000E42B5" w:rsidP="00524FE6">
                  <w:pPr>
                    <w:pStyle w:val="ListParagraph"/>
                    <w:numPr>
                      <w:ilvl w:val="0"/>
                      <w:numId w:val="37"/>
                    </w:numPr>
                    <w:rPr>
                      <w:rFonts w:asciiTheme="minorHAnsi" w:hAnsiTheme="minorHAnsi" w:cstheme="minorHAnsi"/>
                      <w:bCs/>
                      <w:sz w:val="24"/>
                      <w:szCs w:val="24"/>
                    </w:rPr>
                  </w:pPr>
                  <w:r w:rsidRPr="00453EAF">
                    <w:rPr>
                      <w:rFonts w:asciiTheme="minorHAnsi" w:hAnsiTheme="minorHAnsi" w:cstheme="minorHAnsi"/>
                      <w:bCs/>
                      <w:sz w:val="24"/>
                      <w:szCs w:val="24"/>
                    </w:rPr>
                    <w:t>Preston</w:t>
                  </w:r>
                </w:p>
                <w:p w14:paraId="26BFB4A8" w14:textId="77777777" w:rsidR="000E42B5" w:rsidRPr="00453EAF" w:rsidRDefault="000E42B5" w:rsidP="00524FE6">
                  <w:pPr>
                    <w:pStyle w:val="ListParagraph"/>
                    <w:numPr>
                      <w:ilvl w:val="0"/>
                      <w:numId w:val="37"/>
                    </w:numPr>
                    <w:rPr>
                      <w:rFonts w:asciiTheme="minorHAnsi" w:hAnsiTheme="minorHAnsi" w:cstheme="minorHAnsi"/>
                      <w:bCs/>
                      <w:sz w:val="24"/>
                      <w:szCs w:val="24"/>
                    </w:rPr>
                  </w:pPr>
                  <w:r w:rsidRPr="00453EAF">
                    <w:rPr>
                      <w:rFonts w:asciiTheme="minorHAnsi" w:hAnsiTheme="minorHAnsi" w:cstheme="minorHAnsi"/>
                      <w:bCs/>
                      <w:sz w:val="24"/>
                      <w:szCs w:val="24"/>
                    </w:rPr>
                    <w:t>Ribble Valley</w:t>
                  </w:r>
                </w:p>
                <w:p w14:paraId="23824688" w14:textId="77777777" w:rsidR="000E42B5" w:rsidRPr="00453EAF" w:rsidRDefault="000E42B5" w:rsidP="00524FE6">
                  <w:pPr>
                    <w:pStyle w:val="ListParagraph"/>
                    <w:numPr>
                      <w:ilvl w:val="0"/>
                      <w:numId w:val="37"/>
                    </w:numPr>
                    <w:rPr>
                      <w:rFonts w:asciiTheme="minorHAnsi" w:hAnsiTheme="minorHAnsi" w:cstheme="minorHAnsi"/>
                      <w:bCs/>
                      <w:sz w:val="24"/>
                      <w:szCs w:val="24"/>
                    </w:rPr>
                  </w:pPr>
                  <w:r w:rsidRPr="00453EAF">
                    <w:rPr>
                      <w:rFonts w:asciiTheme="minorHAnsi" w:hAnsiTheme="minorHAnsi" w:cstheme="minorHAnsi"/>
                      <w:bCs/>
                      <w:sz w:val="24"/>
                      <w:szCs w:val="24"/>
                    </w:rPr>
                    <w:t>Rossendale</w:t>
                  </w:r>
                </w:p>
                <w:p w14:paraId="57D89D68" w14:textId="77777777" w:rsidR="000E42B5" w:rsidRPr="00453EAF" w:rsidRDefault="000E42B5" w:rsidP="00524FE6">
                  <w:pPr>
                    <w:pStyle w:val="ListParagraph"/>
                    <w:numPr>
                      <w:ilvl w:val="0"/>
                      <w:numId w:val="37"/>
                    </w:numPr>
                    <w:rPr>
                      <w:rFonts w:asciiTheme="minorHAnsi" w:hAnsiTheme="minorHAnsi" w:cstheme="minorHAnsi"/>
                      <w:bCs/>
                      <w:sz w:val="24"/>
                      <w:szCs w:val="24"/>
                    </w:rPr>
                  </w:pPr>
                  <w:r w:rsidRPr="00453EAF">
                    <w:rPr>
                      <w:rFonts w:asciiTheme="minorHAnsi" w:hAnsiTheme="minorHAnsi" w:cstheme="minorHAnsi"/>
                      <w:bCs/>
                      <w:sz w:val="24"/>
                      <w:szCs w:val="24"/>
                    </w:rPr>
                    <w:t>South Ribble</w:t>
                  </w:r>
                </w:p>
                <w:p w14:paraId="2C1B7BFE" w14:textId="77777777" w:rsidR="000E42B5" w:rsidRPr="00453EAF" w:rsidRDefault="000E42B5" w:rsidP="00524FE6">
                  <w:pPr>
                    <w:pStyle w:val="ListParagraph"/>
                    <w:numPr>
                      <w:ilvl w:val="0"/>
                      <w:numId w:val="37"/>
                    </w:numPr>
                    <w:rPr>
                      <w:rFonts w:asciiTheme="minorHAnsi" w:hAnsiTheme="minorHAnsi" w:cstheme="minorHAnsi"/>
                      <w:bCs/>
                      <w:sz w:val="24"/>
                      <w:szCs w:val="24"/>
                    </w:rPr>
                  </w:pPr>
                  <w:r w:rsidRPr="00453EAF">
                    <w:rPr>
                      <w:rFonts w:asciiTheme="minorHAnsi" w:hAnsiTheme="minorHAnsi" w:cstheme="minorHAnsi"/>
                      <w:bCs/>
                      <w:sz w:val="24"/>
                      <w:szCs w:val="24"/>
                    </w:rPr>
                    <w:t>West Lancashire</w:t>
                  </w:r>
                </w:p>
                <w:p w14:paraId="3570979D" w14:textId="77777777" w:rsidR="000E42B5" w:rsidRPr="00453EAF" w:rsidRDefault="000E42B5" w:rsidP="00524FE6">
                  <w:pPr>
                    <w:pStyle w:val="ListParagraph"/>
                    <w:numPr>
                      <w:ilvl w:val="0"/>
                      <w:numId w:val="37"/>
                    </w:numPr>
                    <w:rPr>
                      <w:rFonts w:asciiTheme="minorHAnsi" w:hAnsiTheme="minorHAnsi" w:cstheme="minorHAnsi"/>
                      <w:bCs/>
                      <w:sz w:val="24"/>
                      <w:szCs w:val="24"/>
                    </w:rPr>
                  </w:pPr>
                  <w:r w:rsidRPr="00453EAF">
                    <w:rPr>
                      <w:rFonts w:asciiTheme="minorHAnsi" w:hAnsiTheme="minorHAnsi" w:cstheme="minorHAnsi"/>
                      <w:bCs/>
                      <w:sz w:val="24"/>
                      <w:szCs w:val="24"/>
                    </w:rPr>
                    <w:t>Wyre.</w:t>
                  </w:r>
                </w:p>
                <w:p w14:paraId="3B7541CB" w14:textId="77777777" w:rsidR="000E42B5" w:rsidRDefault="000E42B5" w:rsidP="000E42B5">
                  <w:pPr>
                    <w:rPr>
                      <w:rFonts w:asciiTheme="minorHAnsi" w:hAnsiTheme="minorHAnsi" w:cstheme="minorHAnsi"/>
                      <w:b/>
                      <w:bCs/>
                      <w:sz w:val="24"/>
                      <w:szCs w:val="24"/>
                    </w:rPr>
                  </w:pPr>
                </w:p>
              </w:tc>
              <w:tc>
                <w:tcPr>
                  <w:tcW w:w="3402" w:type="dxa"/>
                </w:tcPr>
                <w:p w14:paraId="1C69E7D5" w14:textId="77777777" w:rsidR="000E42B5" w:rsidRPr="00453EAF" w:rsidRDefault="000E42B5" w:rsidP="000E42B5">
                  <w:pPr>
                    <w:rPr>
                      <w:rFonts w:asciiTheme="minorHAnsi" w:hAnsiTheme="minorHAnsi" w:cstheme="minorHAnsi"/>
                      <w:b/>
                      <w:bCs/>
                      <w:sz w:val="24"/>
                      <w:szCs w:val="24"/>
                    </w:rPr>
                  </w:pPr>
                  <w:r w:rsidRPr="00453EAF">
                    <w:rPr>
                      <w:rFonts w:asciiTheme="minorHAnsi" w:hAnsiTheme="minorHAnsi" w:cstheme="minorHAnsi"/>
                      <w:b/>
                      <w:bCs/>
                      <w:sz w:val="24"/>
                      <w:szCs w:val="24"/>
                    </w:rPr>
                    <w:t>The unitary authorities</w:t>
                  </w:r>
                  <w:r>
                    <w:rPr>
                      <w:rFonts w:asciiTheme="minorHAnsi" w:hAnsiTheme="minorHAnsi" w:cstheme="minorHAnsi"/>
                      <w:b/>
                      <w:bCs/>
                      <w:sz w:val="24"/>
                      <w:szCs w:val="24"/>
                    </w:rPr>
                    <w:t xml:space="preserve"> of</w:t>
                  </w:r>
                  <w:r w:rsidRPr="00453EAF">
                    <w:rPr>
                      <w:rFonts w:asciiTheme="minorHAnsi" w:hAnsiTheme="minorHAnsi" w:cstheme="minorHAnsi"/>
                      <w:b/>
                      <w:bCs/>
                      <w:sz w:val="24"/>
                      <w:szCs w:val="24"/>
                    </w:rPr>
                    <w:t>:</w:t>
                  </w:r>
                </w:p>
                <w:p w14:paraId="25EF9D1D" w14:textId="77777777" w:rsidR="000E42B5" w:rsidRPr="00453EAF" w:rsidRDefault="000E42B5" w:rsidP="00524FE6">
                  <w:pPr>
                    <w:pStyle w:val="ListParagraph"/>
                    <w:numPr>
                      <w:ilvl w:val="0"/>
                      <w:numId w:val="37"/>
                    </w:numPr>
                    <w:rPr>
                      <w:rFonts w:asciiTheme="minorHAnsi" w:hAnsiTheme="minorHAnsi" w:cstheme="minorHAnsi"/>
                      <w:bCs/>
                      <w:sz w:val="24"/>
                      <w:szCs w:val="24"/>
                    </w:rPr>
                  </w:pPr>
                  <w:r w:rsidRPr="00453EAF">
                    <w:rPr>
                      <w:rFonts w:asciiTheme="minorHAnsi" w:hAnsiTheme="minorHAnsi" w:cstheme="minorHAnsi"/>
                      <w:bCs/>
                      <w:sz w:val="24"/>
                      <w:szCs w:val="24"/>
                    </w:rPr>
                    <w:t>Blackburn with Darwen</w:t>
                  </w:r>
                </w:p>
                <w:p w14:paraId="746B26FE" w14:textId="5E8F7943" w:rsidR="000E42B5" w:rsidRPr="00453EAF" w:rsidRDefault="000E42B5" w:rsidP="00524FE6">
                  <w:pPr>
                    <w:pStyle w:val="ListParagraph"/>
                    <w:numPr>
                      <w:ilvl w:val="0"/>
                      <w:numId w:val="37"/>
                    </w:numPr>
                    <w:rPr>
                      <w:rFonts w:asciiTheme="minorHAnsi" w:hAnsiTheme="minorHAnsi" w:cstheme="minorHAnsi"/>
                      <w:bCs/>
                      <w:sz w:val="24"/>
                      <w:szCs w:val="24"/>
                    </w:rPr>
                  </w:pPr>
                  <w:r w:rsidRPr="00453EAF">
                    <w:rPr>
                      <w:rFonts w:asciiTheme="minorHAnsi" w:hAnsiTheme="minorHAnsi" w:cstheme="minorHAnsi"/>
                      <w:bCs/>
                      <w:sz w:val="24"/>
                      <w:szCs w:val="24"/>
                    </w:rPr>
                    <w:t>Blackpool</w:t>
                  </w:r>
                  <w:r w:rsidR="00E661B4">
                    <w:rPr>
                      <w:rFonts w:asciiTheme="minorHAnsi" w:hAnsiTheme="minorHAnsi" w:cstheme="minorHAnsi"/>
                      <w:bCs/>
                      <w:sz w:val="24"/>
                      <w:szCs w:val="24"/>
                    </w:rPr>
                    <w:t xml:space="preserve"> (Health funded </w:t>
                  </w:r>
                  <w:r w:rsidR="00733841">
                    <w:rPr>
                      <w:rFonts w:asciiTheme="minorHAnsi" w:hAnsiTheme="minorHAnsi" w:cstheme="minorHAnsi"/>
                      <w:bCs/>
                      <w:sz w:val="24"/>
                      <w:szCs w:val="24"/>
                    </w:rPr>
                    <w:t>Equipment</w:t>
                  </w:r>
                  <w:r w:rsidR="00E661B4">
                    <w:rPr>
                      <w:rFonts w:asciiTheme="minorHAnsi" w:hAnsiTheme="minorHAnsi" w:cstheme="minorHAnsi"/>
                      <w:bCs/>
                      <w:sz w:val="24"/>
                      <w:szCs w:val="24"/>
                    </w:rPr>
                    <w:t xml:space="preserve"> only)</w:t>
                  </w:r>
                  <w:r w:rsidRPr="00453EAF">
                    <w:rPr>
                      <w:rFonts w:asciiTheme="minorHAnsi" w:hAnsiTheme="minorHAnsi" w:cstheme="minorHAnsi"/>
                      <w:bCs/>
                      <w:sz w:val="24"/>
                      <w:szCs w:val="24"/>
                    </w:rPr>
                    <w:t>.</w:t>
                  </w:r>
                </w:p>
                <w:p w14:paraId="4DC3C6B9" w14:textId="77777777" w:rsidR="000E42B5" w:rsidRDefault="000E42B5" w:rsidP="000E42B5">
                  <w:pPr>
                    <w:rPr>
                      <w:rFonts w:asciiTheme="minorHAnsi" w:hAnsiTheme="minorHAnsi" w:cstheme="minorHAnsi"/>
                      <w:b/>
                      <w:bCs/>
                      <w:sz w:val="24"/>
                      <w:szCs w:val="24"/>
                    </w:rPr>
                  </w:pPr>
                </w:p>
              </w:tc>
            </w:tr>
          </w:tbl>
          <w:p w14:paraId="784B7CCA" w14:textId="53B855A1" w:rsidR="000E42B5" w:rsidRPr="00453EAF" w:rsidRDefault="000E42B5" w:rsidP="000E42B5">
            <w:pPr>
              <w:rPr>
                <w:rFonts w:asciiTheme="minorHAnsi" w:hAnsiTheme="minorHAnsi" w:cstheme="minorHAnsi"/>
                <w:color w:val="444444"/>
                <w:sz w:val="24"/>
                <w:szCs w:val="24"/>
                <w:shd w:val="clear" w:color="auto" w:fill="FFFFFF"/>
              </w:rPr>
            </w:pPr>
          </w:p>
        </w:tc>
      </w:tr>
      <w:tr w:rsidR="000E42B5" w:rsidRPr="00453EAF" w14:paraId="233A9A2F" w14:textId="77777777" w:rsidTr="5E429097">
        <w:tc>
          <w:tcPr>
            <w:tcW w:w="951" w:type="dxa"/>
          </w:tcPr>
          <w:p w14:paraId="64246BDC" w14:textId="592767A2" w:rsidR="000E42B5" w:rsidRPr="00453EAF" w:rsidRDefault="000E42B5" w:rsidP="000E42B5">
            <w:pP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1.4.5</w:t>
            </w:r>
          </w:p>
        </w:tc>
        <w:tc>
          <w:tcPr>
            <w:tcW w:w="8252" w:type="dxa"/>
          </w:tcPr>
          <w:p w14:paraId="51B8ED10" w14:textId="77777777" w:rsidR="000E42B5" w:rsidRDefault="000E42B5" w:rsidP="000E42B5">
            <w:pPr>
              <w:rPr>
                <w:rFonts w:asciiTheme="minorHAnsi" w:hAnsiTheme="minorHAnsi" w:cstheme="minorBidi"/>
                <w:color w:val="444444"/>
                <w:sz w:val="24"/>
                <w:szCs w:val="24"/>
                <w:shd w:val="clear" w:color="auto" w:fill="FFFFFF"/>
              </w:rPr>
            </w:pPr>
            <w:r w:rsidRPr="4958824A">
              <w:rPr>
                <w:rFonts w:asciiTheme="minorHAnsi" w:hAnsiTheme="minorHAnsi" w:cstheme="minorBidi"/>
                <w:color w:val="444444"/>
                <w:sz w:val="24"/>
                <w:szCs w:val="24"/>
                <w:shd w:val="clear" w:color="auto" w:fill="FFFFFF"/>
              </w:rPr>
              <w:t>The Provider shall have the responsibility of delivering the entire service across all 12 areas in Lancashire plus the two unitary authorities where they have entered into a Service Contract with the Provider under the Framework Agreement</w:t>
            </w:r>
            <w:r>
              <w:rPr>
                <w:rFonts w:asciiTheme="minorHAnsi" w:hAnsiTheme="minorHAnsi" w:cstheme="minorBidi"/>
                <w:color w:val="444444"/>
                <w:sz w:val="24"/>
                <w:szCs w:val="24"/>
                <w:shd w:val="clear" w:color="auto" w:fill="FFFFFF"/>
              </w:rPr>
              <w:t>.</w:t>
            </w:r>
          </w:p>
          <w:p w14:paraId="644AC37E" w14:textId="36A80639" w:rsidR="000E42B5" w:rsidRPr="00A5234C" w:rsidRDefault="000E42B5" w:rsidP="000E42B5">
            <w:pPr>
              <w:rPr>
                <w:rFonts w:asciiTheme="minorHAnsi" w:hAnsiTheme="minorHAnsi" w:cstheme="minorHAnsi"/>
                <w:color w:val="444444"/>
                <w:sz w:val="24"/>
                <w:szCs w:val="24"/>
                <w:shd w:val="clear" w:color="auto" w:fill="FFFFFF"/>
              </w:rPr>
            </w:pPr>
          </w:p>
        </w:tc>
      </w:tr>
      <w:tr w:rsidR="000E42B5" w:rsidRPr="00453EAF" w14:paraId="0DAF136C" w14:textId="77777777" w:rsidTr="5E429097">
        <w:tc>
          <w:tcPr>
            <w:tcW w:w="951" w:type="dxa"/>
          </w:tcPr>
          <w:p w14:paraId="1B2743C5" w14:textId="54DE817E" w:rsidR="000E42B5" w:rsidRPr="00453EAF" w:rsidRDefault="000E42B5" w:rsidP="000E42B5">
            <w:pP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1.4.6</w:t>
            </w:r>
          </w:p>
        </w:tc>
        <w:tc>
          <w:tcPr>
            <w:tcW w:w="8252" w:type="dxa"/>
          </w:tcPr>
          <w:p w14:paraId="03CDD101" w14:textId="711219AE" w:rsidR="00D71180" w:rsidRPr="00D71180" w:rsidRDefault="00D71180" w:rsidP="00D71180">
            <w:pPr>
              <w:rPr>
                <w:rFonts w:asciiTheme="minorHAnsi" w:hAnsiTheme="minorHAnsi" w:cstheme="minorBidi"/>
                <w:color w:val="444444"/>
                <w:sz w:val="24"/>
                <w:szCs w:val="24"/>
                <w:shd w:val="clear" w:color="auto" w:fill="FFFFFF"/>
              </w:rPr>
            </w:pPr>
            <w:r w:rsidRPr="00D71180">
              <w:rPr>
                <w:rFonts w:asciiTheme="minorHAnsi" w:hAnsiTheme="minorHAnsi" w:cstheme="minorBidi"/>
                <w:color w:val="444444"/>
                <w:sz w:val="24"/>
                <w:szCs w:val="24"/>
                <w:shd w:val="clear" w:color="auto" w:fill="FFFFFF"/>
              </w:rPr>
              <w:t>Blackpool Council is not participating in this Framework Agreement in relation to social care funded or jointly funded Equipment, and these elements are therefore out of scope.</w:t>
            </w:r>
          </w:p>
          <w:p w14:paraId="0D136234" w14:textId="77777777" w:rsidR="00D71180" w:rsidRPr="00D71180" w:rsidRDefault="00D71180" w:rsidP="00D71180">
            <w:pPr>
              <w:rPr>
                <w:rFonts w:asciiTheme="minorHAnsi" w:hAnsiTheme="minorHAnsi" w:cstheme="minorBidi"/>
                <w:color w:val="444444"/>
                <w:sz w:val="24"/>
                <w:szCs w:val="24"/>
                <w:shd w:val="clear" w:color="auto" w:fill="FFFFFF"/>
              </w:rPr>
            </w:pPr>
          </w:p>
          <w:p w14:paraId="09D7D23B" w14:textId="77777777" w:rsidR="00D71180" w:rsidRPr="00D71180" w:rsidRDefault="00D71180" w:rsidP="00D71180">
            <w:pPr>
              <w:rPr>
                <w:rFonts w:asciiTheme="minorHAnsi" w:hAnsiTheme="minorHAnsi" w:cstheme="minorBidi"/>
                <w:color w:val="444444"/>
                <w:sz w:val="24"/>
                <w:szCs w:val="24"/>
                <w:shd w:val="clear" w:color="auto" w:fill="FFFFFF"/>
              </w:rPr>
            </w:pPr>
            <w:r w:rsidRPr="00D71180">
              <w:rPr>
                <w:rFonts w:asciiTheme="minorHAnsi" w:hAnsiTheme="minorHAnsi" w:cstheme="minorBidi"/>
                <w:color w:val="444444"/>
                <w:sz w:val="24"/>
                <w:szCs w:val="24"/>
                <w:shd w:val="clear" w:color="auto" w:fill="FFFFFF"/>
              </w:rPr>
              <w:t>However, all health funded Equipment within the Blackpool Council area will be included within the scope of this Framework Agreement from the contract start date, including (but not limited to) adult and paediatric beds and associated accessories, specialist seating, paediatric Equipment for use in the home, pressure care Equipment and medical devices.</w:t>
            </w:r>
          </w:p>
          <w:p w14:paraId="4C5FAE50" w14:textId="04C259B9" w:rsidR="000E42B5" w:rsidRDefault="000E42B5" w:rsidP="00D71180">
            <w:pPr>
              <w:rPr>
                <w:rFonts w:asciiTheme="minorHAnsi" w:hAnsiTheme="minorHAnsi" w:cstheme="minorBidi"/>
                <w:color w:val="444444"/>
                <w:sz w:val="24"/>
                <w:szCs w:val="24"/>
                <w:shd w:val="clear" w:color="auto" w:fill="FFFFFF"/>
              </w:rPr>
            </w:pPr>
          </w:p>
        </w:tc>
      </w:tr>
    </w:tbl>
    <w:p w14:paraId="6CE91E75" w14:textId="77777777" w:rsidR="00B9418A" w:rsidRPr="00165704" w:rsidRDefault="00B9418A" w:rsidP="00F06973">
      <w:pPr>
        <w:spacing w:after="0" w:line="240" w:lineRule="auto"/>
        <w:rPr>
          <w:rFonts w:asciiTheme="minorHAnsi" w:hAnsiTheme="minorHAnsi" w:cstheme="minorHAnsi"/>
          <w:color w:val="000000" w:themeColor="text1"/>
          <w:sz w:val="24"/>
          <w:szCs w:val="24"/>
        </w:rPr>
      </w:pPr>
    </w:p>
    <w:p w14:paraId="464263B1" w14:textId="0FB5FDD4" w:rsidR="002C2D2C" w:rsidRPr="00165704" w:rsidRDefault="00320D8B" w:rsidP="00F06973">
      <w:pPr>
        <w:pStyle w:val="HeadingSpec"/>
        <w:numPr>
          <w:ilvl w:val="1"/>
          <w:numId w:val="1"/>
        </w:numPr>
        <w:pBdr>
          <w:bottom w:val="single" w:sz="4" w:space="1" w:color="404040" w:themeColor="text1" w:themeTint="BF"/>
        </w:pBdr>
        <w:spacing w:before="0"/>
        <w:ind w:left="284" w:hanging="294"/>
        <w:outlineLvl w:val="1"/>
        <w:rPr>
          <w:rFonts w:asciiTheme="minorHAnsi" w:hAnsiTheme="minorHAnsi" w:cstheme="minorHAnsi"/>
          <w:bCs w:val="0"/>
          <w:color w:val="000000" w:themeColor="text1"/>
          <w:sz w:val="24"/>
          <w:szCs w:val="24"/>
        </w:rPr>
      </w:pPr>
      <w:bookmarkStart w:id="13" w:name="_Toc228710811"/>
      <w:bookmarkStart w:id="14" w:name="_Toc228719110"/>
      <w:r w:rsidRPr="00165704">
        <w:rPr>
          <w:rFonts w:asciiTheme="minorHAnsi" w:hAnsiTheme="minorHAnsi" w:cstheme="minorHAnsi"/>
          <w:bCs w:val="0"/>
          <w:color w:val="000000" w:themeColor="text1"/>
          <w:sz w:val="24"/>
          <w:szCs w:val="24"/>
        </w:rPr>
        <w:t>Operational details</w:t>
      </w:r>
      <w:bookmarkEnd w:id="13"/>
      <w:bookmarkEnd w:id="14"/>
    </w:p>
    <w:p w14:paraId="7BF75A6F" w14:textId="77777777" w:rsidR="002C2D2C" w:rsidRPr="00165704" w:rsidRDefault="002C2D2C" w:rsidP="00F06973">
      <w:pPr>
        <w:spacing w:after="0" w:line="240" w:lineRule="auto"/>
        <w:rPr>
          <w:rFonts w:asciiTheme="minorHAnsi" w:hAnsiTheme="minorHAnsi" w:cstheme="minorHAnsi"/>
          <w:color w:val="000000" w:themeColor="text1"/>
          <w:sz w:val="24"/>
          <w:szCs w:val="24"/>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988"/>
        <w:gridCol w:w="8215"/>
      </w:tblGrid>
      <w:tr w:rsidR="001A4092" w:rsidRPr="00165704" w14:paraId="3003C742" w14:textId="77777777" w:rsidTr="2934DA65">
        <w:tc>
          <w:tcPr>
            <w:tcW w:w="988" w:type="dxa"/>
          </w:tcPr>
          <w:p w14:paraId="5B554C0F" w14:textId="34040336" w:rsidR="002C2D2C" w:rsidRPr="00165704" w:rsidRDefault="00364B25" w:rsidP="00F0697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1.</w:t>
            </w:r>
            <w:r w:rsidR="00873D14" w:rsidRPr="00165704">
              <w:rPr>
                <w:rFonts w:asciiTheme="minorHAnsi" w:hAnsiTheme="minorHAnsi" w:cstheme="minorHAnsi"/>
                <w:color w:val="000000" w:themeColor="text1"/>
                <w:sz w:val="24"/>
                <w:szCs w:val="24"/>
              </w:rPr>
              <w:t>5</w:t>
            </w:r>
            <w:r w:rsidR="002C2D2C" w:rsidRPr="00165704">
              <w:rPr>
                <w:rFonts w:asciiTheme="minorHAnsi" w:hAnsiTheme="minorHAnsi" w:cstheme="minorHAnsi"/>
                <w:color w:val="000000" w:themeColor="text1"/>
                <w:sz w:val="24"/>
                <w:szCs w:val="24"/>
              </w:rPr>
              <w:t>.</w:t>
            </w:r>
            <w:r w:rsidR="00455D40">
              <w:rPr>
                <w:rFonts w:asciiTheme="minorHAnsi" w:hAnsiTheme="minorHAnsi" w:cstheme="minorHAnsi"/>
                <w:color w:val="000000" w:themeColor="text1"/>
                <w:sz w:val="24"/>
                <w:szCs w:val="24"/>
              </w:rPr>
              <w:t>1</w:t>
            </w:r>
          </w:p>
        </w:tc>
        <w:tc>
          <w:tcPr>
            <w:tcW w:w="8215" w:type="dxa"/>
          </w:tcPr>
          <w:p w14:paraId="3C7C65C6" w14:textId="040CDD72" w:rsidR="009840E2" w:rsidRPr="00165704" w:rsidRDefault="416B593D" w:rsidP="009840E2">
            <w:pPr>
              <w:pStyle w:val="NormalWeb"/>
              <w:shd w:val="clear" w:color="auto" w:fill="FFFFFF"/>
              <w:spacing w:before="0" w:beforeAutospacing="0" w:after="0" w:afterAutospacing="0"/>
              <w:rPr>
                <w:rFonts w:asciiTheme="minorHAnsi" w:hAnsiTheme="minorHAnsi" w:cstheme="minorHAnsi"/>
                <w:color w:val="000000" w:themeColor="text1"/>
              </w:rPr>
            </w:pPr>
            <w:r w:rsidRPr="00165704">
              <w:rPr>
                <w:rFonts w:asciiTheme="minorHAnsi" w:hAnsiTheme="minorHAnsi" w:cstheme="minorHAnsi"/>
              </w:rPr>
              <w:t xml:space="preserve">The Provider will </w:t>
            </w:r>
            <w:r w:rsidRPr="00165704">
              <w:rPr>
                <w:rFonts w:asciiTheme="minorHAnsi" w:hAnsiTheme="minorHAnsi" w:cstheme="minorHAnsi"/>
                <w:color w:val="000000" w:themeColor="text1"/>
              </w:rPr>
              <w:t>deliver the following service elements:</w:t>
            </w:r>
          </w:p>
          <w:p w14:paraId="184EB9E6" w14:textId="52447C1E" w:rsidR="00B3199A" w:rsidRPr="0035177A" w:rsidRDefault="3FD60D69" w:rsidP="0035177A">
            <w:pPr>
              <w:pStyle w:val="NormalWeb"/>
              <w:numPr>
                <w:ilvl w:val="0"/>
                <w:numId w:val="22"/>
              </w:numPr>
              <w:shd w:val="clear" w:color="auto" w:fill="FFFFFF" w:themeFill="background1"/>
              <w:spacing w:before="0" w:beforeAutospacing="0" w:after="0" w:afterAutospacing="0"/>
              <w:rPr>
                <w:rFonts w:asciiTheme="minorHAnsi" w:hAnsiTheme="minorHAnsi" w:cstheme="minorBidi"/>
              </w:rPr>
            </w:pPr>
            <w:r w:rsidRPr="2934DA65">
              <w:rPr>
                <w:rFonts w:asciiTheme="minorHAnsi" w:hAnsiTheme="minorHAnsi" w:cstheme="minorBidi"/>
              </w:rPr>
              <w:t xml:space="preserve">Source, procure, store, </w:t>
            </w:r>
            <w:r w:rsidR="6BB57803" w:rsidRPr="2934DA65">
              <w:rPr>
                <w:rFonts w:asciiTheme="minorHAnsi" w:hAnsiTheme="minorHAnsi" w:cstheme="minorBidi"/>
              </w:rPr>
              <w:t>supply</w:t>
            </w:r>
            <w:r w:rsidRPr="2934DA65">
              <w:rPr>
                <w:rFonts w:asciiTheme="minorHAnsi" w:hAnsiTheme="minorHAnsi" w:cstheme="minorBidi"/>
              </w:rPr>
              <w:t xml:space="preserve"> and install </w:t>
            </w:r>
            <w:r w:rsidR="00733841">
              <w:rPr>
                <w:rFonts w:asciiTheme="minorHAnsi" w:hAnsiTheme="minorHAnsi" w:cstheme="minorBidi"/>
              </w:rPr>
              <w:t>Equipment</w:t>
            </w:r>
            <w:r w:rsidRPr="2934DA65">
              <w:rPr>
                <w:rFonts w:asciiTheme="minorHAnsi" w:hAnsiTheme="minorHAnsi" w:cstheme="minorBidi"/>
              </w:rPr>
              <w:t xml:space="preserve"> as specified in the Equipment Catalogue and/or as requested by Prescribers</w:t>
            </w:r>
            <w:r w:rsidR="68B68BA0" w:rsidRPr="2934DA65">
              <w:rPr>
                <w:rFonts w:asciiTheme="minorHAnsi" w:hAnsiTheme="minorHAnsi" w:cstheme="minorBidi"/>
              </w:rPr>
              <w:t>, to the standards and guidance as set by the MHRA</w:t>
            </w:r>
            <w:r w:rsidR="00150E50">
              <w:rPr>
                <w:rFonts w:asciiTheme="minorHAnsi" w:hAnsiTheme="minorHAnsi" w:cstheme="minorBidi"/>
              </w:rPr>
              <w:t>.</w:t>
            </w:r>
          </w:p>
          <w:p w14:paraId="06B81E2F" w14:textId="32BDFE28" w:rsidR="00B3199A" w:rsidRPr="00B3199A" w:rsidRDefault="00B3199A" w:rsidP="00B3199A">
            <w:pPr>
              <w:pStyle w:val="NormalWeb"/>
              <w:numPr>
                <w:ilvl w:val="0"/>
                <w:numId w:val="22"/>
              </w:numPr>
              <w:shd w:val="clear" w:color="auto" w:fill="FFFFFF" w:themeFill="background1"/>
              <w:spacing w:before="0" w:beforeAutospacing="0" w:after="0" w:afterAutospacing="0"/>
              <w:rPr>
                <w:rFonts w:asciiTheme="minorHAnsi" w:eastAsiaTheme="minorEastAsia" w:hAnsiTheme="minorHAnsi" w:cstheme="minorBidi"/>
                <w:color w:val="282523"/>
              </w:rPr>
            </w:pPr>
            <w:r w:rsidRPr="2934DA65">
              <w:rPr>
                <w:rFonts w:asciiTheme="minorHAnsi" w:hAnsiTheme="minorHAnsi" w:cstheme="minorBidi"/>
              </w:rPr>
              <w:t>Source, procure, store, supply and install</w:t>
            </w:r>
            <w:r w:rsidR="00F83BFF">
              <w:rPr>
                <w:rFonts w:asciiTheme="minorHAnsi" w:hAnsiTheme="minorHAnsi" w:cstheme="minorBidi"/>
              </w:rPr>
              <w:t>:</w:t>
            </w:r>
          </w:p>
          <w:p w14:paraId="5EDA9EA4" w14:textId="17FEF089" w:rsidR="005F50E5" w:rsidRPr="00DE6A34" w:rsidRDefault="2F97C04D" w:rsidP="00696CC1">
            <w:pPr>
              <w:pStyle w:val="NormalWeb"/>
              <w:numPr>
                <w:ilvl w:val="1"/>
                <w:numId w:val="22"/>
              </w:numPr>
              <w:shd w:val="clear" w:color="auto" w:fill="FFFFFF" w:themeFill="background1"/>
              <w:spacing w:before="0" w:beforeAutospacing="0" w:after="0" w:afterAutospacing="0"/>
              <w:rPr>
                <w:rFonts w:asciiTheme="minorHAnsi" w:eastAsiaTheme="minorEastAsia" w:hAnsiTheme="minorHAnsi" w:cstheme="minorBidi"/>
                <w:color w:val="282523"/>
              </w:rPr>
            </w:pPr>
            <w:r w:rsidRPr="2E5B1824">
              <w:rPr>
                <w:rFonts w:asciiTheme="minorHAnsi" w:eastAsiaTheme="minorEastAsia" w:hAnsiTheme="minorHAnsi" w:cstheme="minorBidi"/>
                <w:b/>
                <w:bCs/>
                <w:color w:val="282523"/>
              </w:rPr>
              <w:lastRenderedPageBreak/>
              <w:t>S</w:t>
            </w:r>
            <w:r w:rsidR="303DC1B7" w:rsidRPr="00DE6A34">
              <w:rPr>
                <w:rFonts w:asciiTheme="minorHAnsi" w:eastAsiaTheme="minorEastAsia" w:hAnsiTheme="minorHAnsi" w:cstheme="minorBidi"/>
                <w:b/>
                <w:bCs/>
                <w:color w:val="282523"/>
              </w:rPr>
              <w:t>pecial</w:t>
            </w:r>
            <w:r w:rsidR="51C605DD" w:rsidRPr="2E5B1824">
              <w:rPr>
                <w:rFonts w:asciiTheme="minorHAnsi" w:eastAsiaTheme="minorEastAsia" w:hAnsiTheme="minorHAnsi" w:cstheme="minorBidi"/>
                <w:b/>
                <w:bCs/>
                <w:color w:val="282523"/>
              </w:rPr>
              <w:t xml:space="preserve"> </w:t>
            </w:r>
            <w:r w:rsidR="001777D8">
              <w:rPr>
                <w:rFonts w:asciiTheme="minorHAnsi" w:eastAsiaTheme="minorEastAsia" w:hAnsiTheme="minorHAnsi" w:cstheme="minorBidi"/>
                <w:b/>
                <w:bCs/>
                <w:color w:val="282523"/>
              </w:rPr>
              <w:t>Equipment</w:t>
            </w:r>
            <w:r w:rsidR="303DC1B7" w:rsidRPr="00DE6A34">
              <w:rPr>
                <w:rFonts w:asciiTheme="minorHAnsi" w:eastAsiaTheme="minorEastAsia" w:hAnsiTheme="minorHAnsi" w:cstheme="minorBidi"/>
                <w:color w:val="282523"/>
              </w:rPr>
              <w:t>: Th</w:t>
            </w:r>
            <w:r w:rsidR="0053085B">
              <w:rPr>
                <w:rFonts w:asciiTheme="minorHAnsi" w:eastAsiaTheme="minorEastAsia" w:hAnsiTheme="minorHAnsi" w:cstheme="minorBidi"/>
                <w:color w:val="282523"/>
              </w:rPr>
              <w:t>at</w:t>
            </w:r>
            <w:r w:rsidR="303DC1B7" w:rsidRPr="00DE6A34">
              <w:rPr>
                <w:rFonts w:asciiTheme="minorHAnsi" w:eastAsiaTheme="minorEastAsia" w:hAnsiTheme="minorHAnsi" w:cstheme="minorBidi"/>
                <w:color w:val="282523"/>
              </w:rPr>
              <w:t xml:space="preserve"> are</w:t>
            </w:r>
            <w:r w:rsidR="2501CA54" w:rsidRPr="2E5B1824">
              <w:rPr>
                <w:rFonts w:asciiTheme="minorHAnsi" w:eastAsiaTheme="minorEastAsia" w:hAnsiTheme="minorHAnsi" w:cstheme="minorBidi"/>
                <w:color w:val="282523"/>
              </w:rPr>
              <w:t xml:space="preserve"> items of</w:t>
            </w:r>
            <w:r w:rsidR="303DC1B7" w:rsidRPr="00DE6A34">
              <w:rPr>
                <w:rFonts w:asciiTheme="minorHAnsi" w:eastAsiaTheme="minorEastAsia" w:hAnsiTheme="minorHAnsi" w:cstheme="minorBidi"/>
                <w:b/>
                <w:bCs/>
                <w:color w:val="282523"/>
              </w:rPr>
              <w:t xml:space="preserve"> </w:t>
            </w:r>
            <w:r w:rsidR="00733841">
              <w:rPr>
                <w:rFonts w:asciiTheme="minorHAnsi" w:eastAsiaTheme="minorEastAsia" w:hAnsiTheme="minorHAnsi" w:cstheme="minorBidi"/>
                <w:color w:val="282523"/>
              </w:rPr>
              <w:t>Equipment</w:t>
            </w:r>
            <w:r w:rsidR="303DC1B7" w:rsidRPr="00DE6A34">
              <w:rPr>
                <w:rFonts w:asciiTheme="minorHAnsi" w:eastAsiaTheme="minorEastAsia" w:hAnsiTheme="minorHAnsi" w:cstheme="minorBidi"/>
                <w:color w:val="282523"/>
              </w:rPr>
              <w:t xml:space="preserve"> that are not part of the </w:t>
            </w:r>
            <w:r w:rsidR="38F69661" w:rsidRPr="2E5B1824">
              <w:rPr>
                <w:rFonts w:asciiTheme="minorHAnsi" w:eastAsiaTheme="minorEastAsia" w:hAnsiTheme="minorHAnsi" w:cstheme="minorBidi"/>
                <w:color w:val="282523"/>
              </w:rPr>
              <w:t>Equipment Catalogue</w:t>
            </w:r>
            <w:r w:rsidR="303DC1B7" w:rsidRPr="00DE6A34">
              <w:rPr>
                <w:rFonts w:asciiTheme="minorHAnsi" w:eastAsiaTheme="minorEastAsia" w:hAnsiTheme="minorHAnsi" w:cstheme="minorBidi"/>
                <w:color w:val="282523"/>
              </w:rPr>
              <w:t xml:space="preserve">. They are often designed to meet </w:t>
            </w:r>
            <w:r w:rsidR="005D0D52">
              <w:rPr>
                <w:rFonts w:asciiTheme="minorHAnsi" w:eastAsiaTheme="minorEastAsia" w:hAnsiTheme="minorHAnsi" w:cstheme="minorBidi"/>
                <w:color w:val="282523"/>
              </w:rPr>
              <w:t xml:space="preserve">the </w:t>
            </w:r>
            <w:r w:rsidR="303DC1B7" w:rsidRPr="00DE6A34">
              <w:rPr>
                <w:rFonts w:asciiTheme="minorHAnsi" w:eastAsiaTheme="minorEastAsia" w:hAnsiTheme="minorHAnsi" w:cstheme="minorBidi"/>
                <w:color w:val="282523"/>
              </w:rPr>
              <w:t xml:space="preserve">specific needs of </w:t>
            </w:r>
            <w:r w:rsidR="4DBB29A1" w:rsidRPr="2E5B1824">
              <w:rPr>
                <w:rFonts w:asciiTheme="minorHAnsi" w:eastAsiaTheme="minorEastAsia" w:hAnsiTheme="minorHAnsi" w:cstheme="minorBidi"/>
                <w:color w:val="282523"/>
              </w:rPr>
              <w:t>people</w:t>
            </w:r>
            <w:r w:rsidR="303DC1B7" w:rsidRPr="00DE6A34">
              <w:rPr>
                <w:rFonts w:asciiTheme="minorHAnsi" w:eastAsiaTheme="minorEastAsia" w:hAnsiTheme="minorHAnsi" w:cstheme="minorBidi"/>
                <w:color w:val="282523"/>
              </w:rPr>
              <w:t xml:space="preserve"> that cannot be addressed by </w:t>
            </w:r>
            <w:r w:rsidR="000241F6">
              <w:rPr>
                <w:rFonts w:asciiTheme="minorHAnsi" w:eastAsiaTheme="minorEastAsia" w:hAnsiTheme="minorHAnsi" w:cstheme="minorBidi"/>
                <w:color w:val="282523"/>
              </w:rPr>
              <w:t>Catalogue Equipment</w:t>
            </w:r>
            <w:r w:rsidR="1A4DA547" w:rsidRPr="2E5B1824">
              <w:rPr>
                <w:rFonts w:asciiTheme="minorHAnsi" w:eastAsiaTheme="minorEastAsia" w:hAnsiTheme="minorHAnsi" w:cstheme="minorBidi"/>
                <w:color w:val="282523"/>
              </w:rPr>
              <w:t>;</w:t>
            </w:r>
          </w:p>
          <w:p w14:paraId="7FBEE483" w14:textId="02964643" w:rsidR="005F50E5" w:rsidRPr="00DE6A34" w:rsidRDefault="66D7340D" w:rsidP="00696CC1">
            <w:pPr>
              <w:pStyle w:val="NormalWeb"/>
              <w:numPr>
                <w:ilvl w:val="1"/>
                <w:numId w:val="22"/>
              </w:numPr>
              <w:shd w:val="clear" w:color="auto" w:fill="FFFFFF" w:themeFill="background1"/>
              <w:spacing w:before="0" w:beforeAutospacing="0" w:after="0" w:afterAutospacing="0"/>
              <w:rPr>
                <w:rFonts w:asciiTheme="minorHAnsi" w:eastAsiaTheme="minorEastAsia" w:hAnsiTheme="minorHAnsi" w:cstheme="minorBidi"/>
                <w:b/>
                <w:bCs/>
                <w:color w:val="282523"/>
              </w:rPr>
            </w:pPr>
            <w:r w:rsidRPr="2934DA65">
              <w:rPr>
                <w:rFonts w:asciiTheme="minorHAnsi" w:eastAsiaTheme="minorEastAsia" w:hAnsiTheme="minorHAnsi" w:cstheme="minorBidi"/>
                <w:b/>
                <w:bCs/>
                <w:color w:val="282523"/>
              </w:rPr>
              <w:t>Bespoke</w:t>
            </w:r>
            <w:r w:rsidR="14BA6527" w:rsidRPr="2934DA65">
              <w:rPr>
                <w:rFonts w:asciiTheme="minorHAnsi" w:eastAsiaTheme="minorEastAsia" w:hAnsiTheme="minorHAnsi" w:cstheme="minorBidi"/>
                <w:b/>
                <w:bCs/>
                <w:color w:val="282523"/>
              </w:rPr>
              <w:t xml:space="preserve"> </w:t>
            </w:r>
            <w:r w:rsidR="001777D8">
              <w:rPr>
                <w:rFonts w:asciiTheme="minorHAnsi" w:eastAsiaTheme="minorEastAsia" w:hAnsiTheme="minorHAnsi" w:cstheme="minorBidi"/>
                <w:b/>
                <w:bCs/>
                <w:color w:val="282523"/>
              </w:rPr>
              <w:t>Equipment</w:t>
            </w:r>
            <w:r w:rsidRPr="2934DA65">
              <w:rPr>
                <w:rFonts w:asciiTheme="minorHAnsi" w:eastAsiaTheme="minorEastAsia" w:hAnsiTheme="minorHAnsi" w:cstheme="minorBidi"/>
                <w:b/>
                <w:bCs/>
                <w:color w:val="282523"/>
              </w:rPr>
              <w:t xml:space="preserve">: </w:t>
            </w:r>
            <w:r w:rsidR="009458A9" w:rsidRPr="00C63FBB">
              <w:rPr>
                <w:rFonts w:asciiTheme="minorHAnsi" w:eastAsiaTheme="minorEastAsia" w:hAnsiTheme="minorHAnsi" w:cstheme="minorBidi"/>
                <w:color w:val="282523"/>
              </w:rPr>
              <w:t>Th</w:t>
            </w:r>
            <w:r w:rsidR="00C63FBB" w:rsidRPr="00C63FBB">
              <w:rPr>
                <w:rFonts w:asciiTheme="minorHAnsi" w:eastAsiaTheme="minorEastAsia" w:hAnsiTheme="minorHAnsi" w:cstheme="minorBidi"/>
                <w:color w:val="282523"/>
              </w:rPr>
              <w:t>at is</w:t>
            </w:r>
            <w:r w:rsidRPr="2934DA65">
              <w:rPr>
                <w:rFonts w:asciiTheme="minorHAnsi" w:eastAsiaTheme="minorEastAsia" w:hAnsiTheme="minorHAnsi" w:cstheme="minorBidi"/>
                <w:color w:val="282523"/>
              </w:rPr>
              <w:t xml:space="preserve"> highly speciali</w:t>
            </w:r>
            <w:r w:rsidR="017A9CBF" w:rsidRPr="2934DA65">
              <w:rPr>
                <w:rFonts w:asciiTheme="minorHAnsi" w:eastAsiaTheme="minorEastAsia" w:hAnsiTheme="minorHAnsi" w:cstheme="minorBidi"/>
                <w:color w:val="282523"/>
              </w:rPr>
              <w:t>s</w:t>
            </w:r>
            <w:r w:rsidRPr="2934DA65">
              <w:rPr>
                <w:rFonts w:asciiTheme="minorHAnsi" w:eastAsiaTheme="minorEastAsia" w:hAnsiTheme="minorHAnsi" w:cstheme="minorBidi"/>
                <w:color w:val="282523"/>
              </w:rPr>
              <w:t xml:space="preserve">ed </w:t>
            </w:r>
            <w:r w:rsidR="00733841">
              <w:rPr>
                <w:rFonts w:asciiTheme="minorHAnsi" w:eastAsiaTheme="minorEastAsia" w:hAnsiTheme="minorHAnsi" w:cstheme="minorBidi"/>
                <w:color w:val="282523"/>
              </w:rPr>
              <w:t>Equipment</w:t>
            </w:r>
            <w:r w:rsidRPr="2934DA65">
              <w:rPr>
                <w:rFonts w:asciiTheme="minorHAnsi" w:eastAsiaTheme="minorEastAsia" w:hAnsiTheme="minorHAnsi" w:cstheme="minorBidi"/>
                <w:color w:val="282523"/>
              </w:rPr>
              <w:t xml:space="preserve"> that is uniquely modified or tailored to accommodate the highly specific needs of a</w:t>
            </w:r>
            <w:r w:rsidR="2868C490" w:rsidRPr="2934DA65">
              <w:rPr>
                <w:rFonts w:asciiTheme="minorHAnsi" w:eastAsiaTheme="minorEastAsia" w:hAnsiTheme="minorHAnsi" w:cstheme="minorBidi"/>
                <w:color w:val="282523"/>
              </w:rPr>
              <w:t xml:space="preserve"> person</w:t>
            </w:r>
            <w:r w:rsidRPr="2934DA65">
              <w:rPr>
                <w:rFonts w:asciiTheme="minorHAnsi" w:eastAsiaTheme="minorEastAsia" w:hAnsiTheme="minorHAnsi" w:cstheme="minorBidi"/>
                <w:color w:val="282523"/>
              </w:rPr>
              <w:t xml:space="preserve">. Bespoke </w:t>
            </w:r>
            <w:r w:rsidR="00C90EB3">
              <w:rPr>
                <w:rFonts w:asciiTheme="minorHAnsi" w:eastAsiaTheme="minorEastAsia" w:hAnsiTheme="minorHAnsi" w:cstheme="minorBidi"/>
                <w:color w:val="282523"/>
              </w:rPr>
              <w:t xml:space="preserve">Equipment is </w:t>
            </w:r>
            <w:r w:rsidRPr="2934DA65">
              <w:rPr>
                <w:rFonts w:asciiTheme="minorHAnsi" w:eastAsiaTheme="minorEastAsia" w:hAnsiTheme="minorHAnsi" w:cstheme="minorBidi"/>
                <w:color w:val="282523"/>
              </w:rPr>
              <w:t>often custom</w:t>
            </w:r>
            <w:r w:rsidR="00AD105F">
              <w:rPr>
                <w:rFonts w:asciiTheme="minorHAnsi" w:eastAsiaTheme="minorEastAsia" w:hAnsiTheme="minorHAnsi" w:cstheme="minorBidi"/>
                <w:color w:val="282523"/>
              </w:rPr>
              <w:t xml:space="preserve"> </w:t>
            </w:r>
            <w:r w:rsidRPr="2934DA65">
              <w:rPr>
                <w:rFonts w:asciiTheme="minorHAnsi" w:eastAsiaTheme="minorEastAsia" w:hAnsiTheme="minorHAnsi" w:cstheme="minorBidi"/>
                <w:color w:val="282523"/>
              </w:rPr>
              <w:t>made to measure or designed to meet the unique requirements of a particular user</w:t>
            </w:r>
            <w:r w:rsidR="6A3F3D6A" w:rsidRPr="2934DA65">
              <w:rPr>
                <w:rFonts w:asciiTheme="minorHAnsi" w:eastAsiaTheme="minorEastAsia" w:hAnsiTheme="minorHAnsi" w:cstheme="minorBidi"/>
                <w:color w:val="282523"/>
              </w:rPr>
              <w:t>; and</w:t>
            </w:r>
          </w:p>
          <w:p w14:paraId="4359378D" w14:textId="0D55DD41" w:rsidR="005F50E5" w:rsidRPr="00165704" w:rsidRDefault="0E07F4F0" w:rsidP="00696CC1">
            <w:pPr>
              <w:pStyle w:val="NormalWeb"/>
              <w:numPr>
                <w:ilvl w:val="0"/>
                <w:numId w:val="22"/>
              </w:numPr>
              <w:shd w:val="clear" w:color="auto" w:fill="FFFFFF" w:themeFill="background1"/>
              <w:spacing w:before="0" w:beforeAutospacing="0" w:after="0" w:afterAutospacing="0"/>
              <w:rPr>
                <w:rFonts w:asciiTheme="minorHAnsi" w:hAnsiTheme="minorHAnsi" w:cstheme="minorBidi"/>
              </w:rPr>
            </w:pPr>
            <w:r w:rsidRPr="059052A8">
              <w:rPr>
                <w:rFonts w:asciiTheme="minorHAnsi" w:hAnsiTheme="minorHAnsi" w:cstheme="minorBidi"/>
              </w:rPr>
              <w:t xml:space="preserve">Provide on-site technical advice, working with </w:t>
            </w:r>
            <w:r w:rsidR="00434A05">
              <w:rPr>
                <w:rFonts w:asciiTheme="minorHAnsi" w:hAnsiTheme="minorHAnsi" w:cstheme="minorBidi"/>
              </w:rPr>
              <w:t>Prescriber</w:t>
            </w:r>
            <w:r w:rsidR="001D74FE">
              <w:rPr>
                <w:rFonts w:asciiTheme="minorHAnsi" w:hAnsiTheme="minorHAnsi" w:cstheme="minorBidi"/>
              </w:rPr>
              <w:t xml:space="preserve">s </w:t>
            </w:r>
            <w:r w:rsidR="00154624">
              <w:rPr>
                <w:rFonts w:asciiTheme="minorHAnsi" w:hAnsiTheme="minorHAnsi" w:cstheme="minorBidi"/>
              </w:rPr>
              <w:t>(</w:t>
            </w:r>
            <w:r w:rsidRPr="059052A8">
              <w:rPr>
                <w:rFonts w:asciiTheme="minorHAnsi" w:hAnsiTheme="minorHAnsi" w:cstheme="minorBidi"/>
              </w:rPr>
              <w:t xml:space="preserve">e.g. Occupational Therapists, </w:t>
            </w:r>
            <w:r w:rsidR="72B4E53B" w:rsidRPr="059052A8">
              <w:rPr>
                <w:rFonts w:asciiTheme="minorHAnsi" w:hAnsiTheme="minorHAnsi" w:cstheme="minorBidi"/>
              </w:rPr>
              <w:t>Community</w:t>
            </w:r>
            <w:r w:rsidR="742D0A8D" w:rsidRPr="059052A8">
              <w:rPr>
                <w:rFonts w:asciiTheme="minorHAnsi" w:hAnsiTheme="minorHAnsi" w:cstheme="minorBidi"/>
              </w:rPr>
              <w:t>/</w:t>
            </w:r>
            <w:r w:rsidRPr="059052A8">
              <w:rPr>
                <w:rFonts w:asciiTheme="minorHAnsi" w:hAnsiTheme="minorHAnsi" w:cstheme="minorBidi"/>
              </w:rPr>
              <w:t>District Nurses</w:t>
            </w:r>
            <w:r w:rsidR="005F50E5" w:rsidRPr="059052A8">
              <w:rPr>
                <w:rFonts w:asciiTheme="minorHAnsi" w:hAnsiTheme="minorHAnsi" w:cstheme="minorBidi"/>
              </w:rPr>
              <w:t xml:space="preserve"> and</w:t>
            </w:r>
            <w:r w:rsidRPr="059052A8">
              <w:rPr>
                <w:rFonts w:asciiTheme="minorHAnsi" w:hAnsiTheme="minorHAnsi" w:cstheme="minorBidi"/>
              </w:rPr>
              <w:t xml:space="preserve"> Physiotherapists</w:t>
            </w:r>
            <w:r w:rsidR="00154624">
              <w:rPr>
                <w:rFonts w:asciiTheme="minorHAnsi" w:hAnsiTheme="minorHAnsi" w:cstheme="minorBidi"/>
              </w:rPr>
              <w:t>)</w:t>
            </w:r>
            <w:r w:rsidRPr="059052A8">
              <w:rPr>
                <w:rFonts w:asciiTheme="minorHAnsi" w:hAnsiTheme="minorHAnsi" w:cstheme="minorBidi"/>
              </w:rPr>
              <w:t xml:space="preserve">, attending joint visits and advising </w:t>
            </w:r>
            <w:r w:rsidR="00434A05">
              <w:rPr>
                <w:rFonts w:asciiTheme="minorHAnsi" w:hAnsiTheme="minorHAnsi" w:cstheme="minorBidi"/>
              </w:rPr>
              <w:t>Prescriber</w:t>
            </w:r>
            <w:r w:rsidR="00A51132">
              <w:rPr>
                <w:rFonts w:asciiTheme="minorHAnsi" w:hAnsiTheme="minorHAnsi" w:cstheme="minorBidi"/>
              </w:rPr>
              <w:t>s</w:t>
            </w:r>
            <w:r w:rsidRPr="059052A8">
              <w:rPr>
                <w:rFonts w:asciiTheme="minorHAnsi" w:hAnsiTheme="minorHAnsi" w:cstheme="minorBidi"/>
              </w:rPr>
              <w:t xml:space="preserve"> on all aspects o</w:t>
            </w:r>
            <w:r w:rsidR="00CA77FA">
              <w:rPr>
                <w:rFonts w:asciiTheme="minorHAnsi" w:hAnsiTheme="minorHAnsi" w:cstheme="minorBidi"/>
              </w:rPr>
              <w:t xml:space="preserve">f </w:t>
            </w:r>
            <w:r w:rsidR="003E4741">
              <w:rPr>
                <w:rFonts w:asciiTheme="minorHAnsi" w:hAnsiTheme="minorHAnsi" w:cstheme="minorBidi"/>
              </w:rPr>
              <w:t>instillation</w:t>
            </w:r>
            <w:r w:rsidRPr="059052A8">
              <w:rPr>
                <w:rFonts w:asciiTheme="minorHAnsi" w:hAnsiTheme="minorHAnsi" w:cstheme="minorBidi"/>
              </w:rPr>
              <w:t xml:space="preserve"> and technicalities around </w:t>
            </w:r>
            <w:r w:rsidR="00733841">
              <w:rPr>
                <w:rFonts w:asciiTheme="minorHAnsi" w:hAnsiTheme="minorHAnsi" w:cstheme="minorBidi"/>
              </w:rPr>
              <w:t>Equipment</w:t>
            </w:r>
            <w:r w:rsidR="005F50E5" w:rsidRPr="059052A8">
              <w:rPr>
                <w:rFonts w:asciiTheme="minorHAnsi" w:hAnsiTheme="minorHAnsi" w:cstheme="minorBidi"/>
              </w:rPr>
              <w:t>;</w:t>
            </w:r>
          </w:p>
          <w:p w14:paraId="1BB421D6" w14:textId="04888D70" w:rsidR="00E57730" w:rsidRPr="00165704" w:rsidRDefault="4309DE50" w:rsidP="00696CC1">
            <w:pPr>
              <w:pStyle w:val="NormalWeb"/>
              <w:numPr>
                <w:ilvl w:val="0"/>
                <w:numId w:val="22"/>
              </w:numPr>
              <w:shd w:val="clear" w:color="auto" w:fill="FFFFFF" w:themeFill="background1"/>
              <w:spacing w:before="0" w:beforeAutospacing="0" w:after="0" w:afterAutospacing="0"/>
              <w:rPr>
                <w:rFonts w:asciiTheme="minorHAnsi" w:hAnsiTheme="minorHAnsi" w:cstheme="minorBidi"/>
              </w:rPr>
            </w:pPr>
            <w:r w:rsidRPr="4958824A">
              <w:rPr>
                <w:rFonts w:asciiTheme="minorHAnsi" w:hAnsiTheme="minorHAnsi" w:cstheme="minorBidi"/>
              </w:rPr>
              <w:t>Deliver</w:t>
            </w:r>
            <w:r w:rsidR="4C6F80AF" w:rsidRPr="4958824A">
              <w:rPr>
                <w:rFonts w:asciiTheme="minorHAnsi" w:hAnsiTheme="minorHAnsi" w:cstheme="minorBidi"/>
              </w:rPr>
              <w:t xml:space="preserve">, </w:t>
            </w:r>
            <w:r w:rsidRPr="4958824A">
              <w:rPr>
                <w:rFonts w:asciiTheme="minorHAnsi" w:hAnsiTheme="minorHAnsi" w:cstheme="minorBidi"/>
              </w:rPr>
              <w:t>collect, demonstrate, assemble, adjust</w:t>
            </w:r>
            <w:r w:rsidR="5F20A41A" w:rsidRPr="4958824A">
              <w:rPr>
                <w:rFonts w:asciiTheme="minorHAnsi" w:hAnsiTheme="minorHAnsi" w:cstheme="minorBidi"/>
              </w:rPr>
              <w:t xml:space="preserve">, </w:t>
            </w:r>
            <w:r w:rsidR="50FFA16A" w:rsidRPr="4958824A">
              <w:rPr>
                <w:rFonts w:asciiTheme="minorHAnsi" w:hAnsiTheme="minorHAnsi" w:cstheme="minorBidi"/>
              </w:rPr>
              <w:t>install,</w:t>
            </w:r>
            <w:r w:rsidR="5F20A41A" w:rsidRPr="4958824A">
              <w:rPr>
                <w:rFonts w:asciiTheme="minorHAnsi" w:hAnsiTheme="minorHAnsi" w:cstheme="minorBidi"/>
              </w:rPr>
              <w:t xml:space="preserve"> and </w:t>
            </w:r>
            <w:r w:rsidRPr="4958824A">
              <w:rPr>
                <w:rFonts w:asciiTheme="minorHAnsi" w:hAnsiTheme="minorHAnsi" w:cstheme="minorBidi"/>
              </w:rPr>
              <w:t xml:space="preserve">fit </w:t>
            </w:r>
            <w:r w:rsidR="00733841">
              <w:rPr>
                <w:rFonts w:asciiTheme="minorHAnsi" w:hAnsiTheme="minorHAnsi" w:cstheme="minorBidi"/>
              </w:rPr>
              <w:t>Equipment</w:t>
            </w:r>
            <w:r w:rsidRPr="4958824A">
              <w:rPr>
                <w:rFonts w:asciiTheme="minorHAnsi" w:hAnsiTheme="minorHAnsi" w:cstheme="minorBidi"/>
              </w:rPr>
              <w:t xml:space="preserve"> (unless otherwise instructed by a </w:t>
            </w:r>
            <w:r w:rsidR="50FFA16A" w:rsidRPr="4958824A">
              <w:rPr>
                <w:rFonts w:asciiTheme="minorHAnsi" w:hAnsiTheme="minorHAnsi" w:cstheme="minorBidi"/>
              </w:rPr>
              <w:t>Prescriber</w:t>
            </w:r>
            <w:r w:rsidR="28BBED2E" w:rsidRPr="4958824A">
              <w:rPr>
                <w:rFonts w:asciiTheme="minorHAnsi" w:hAnsiTheme="minorHAnsi" w:cstheme="minorBidi"/>
              </w:rPr>
              <w:t>)</w:t>
            </w:r>
            <w:r w:rsidR="50FFA16A" w:rsidRPr="4958824A">
              <w:rPr>
                <w:rFonts w:asciiTheme="minorHAnsi" w:hAnsiTheme="minorHAnsi" w:cstheme="minorBidi"/>
              </w:rPr>
              <w:t>.</w:t>
            </w:r>
          </w:p>
          <w:p w14:paraId="1A624C56" w14:textId="5A121988" w:rsidR="00E57730" w:rsidRPr="00165704" w:rsidRDefault="0E07F4F0" w:rsidP="00696CC1">
            <w:pPr>
              <w:pStyle w:val="NormalWeb"/>
              <w:numPr>
                <w:ilvl w:val="0"/>
                <w:numId w:val="22"/>
              </w:numPr>
              <w:shd w:val="clear" w:color="auto" w:fill="FFFFFF" w:themeFill="background1"/>
              <w:spacing w:before="0" w:beforeAutospacing="0" w:after="0" w:afterAutospacing="0"/>
              <w:rPr>
                <w:rFonts w:asciiTheme="minorHAnsi" w:hAnsiTheme="minorHAnsi" w:cstheme="minorBidi"/>
              </w:rPr>
            </w:pPr>
            <w:r w:rsidRPr="059052A8">
              <w:rPr>
                <w:rFonts w:asciiTheme="minorHAnsi" w:hAnsiTheme="minorHAnsi" w:cstheme="minorBidi"/>
              </w:rPr>
              <w:t>Maintain, refurbish, re</w:t>
            </w:r>
            <w:r w:rsidR="00F40FDD">
              <w:rPr>
                <w:rFonts w:asciiTheme="minorHAnsi" w:hAnsiTheme="minorHAnsi" w:cstheme="minorBidi"/>
              </w:rPr>
              <w:t>use</w:t>
            </w:r>
            <w:r w:rsidRPr="059052A8">
              <w:rPr>
                <w:rFonts w:asciiTheme="minorHAnsi" w:hAnsiTheme="minorHAnsi" w:cstheme="minorBidi"/>
              </w:rPr>
              <w:t xml:space="preserve"> and dispose of specified </w:t>
            </w:r>
            <w:r w:rsidR="00733841">
              <w:rPr>
                <w:rFonts w:asciiTheme="minorHAnsi" w:hAnsiTheme="minorHAnsi" w:cstheme="minorBidi"/>
              </w:rPr>
              <w:t>Equipment</w:t>
            </w:r>
            <w:r w:rsidRPr="059052A8">
              <w:rPr>
                <w:rFonts w:asciiTheme="minorHAnsi" w:hAnsiTheme="minorHAnsi" w:cstheme="minorBidi"/>
              </w:rPr>
              <w:t xml:space="preserve"> as authorised to do so by the Co</w:t>
            </w:r>
            <w:r w:rsidR="003639A5" w:rsidRPr="059052A8">
              <w:rPr>
                <w:rFonts w:asciiTheme="minorHAnsi" w:hAnsiTheme="minorHAnsi" w:cstheme="minorBidi"/>
              </w:rPr>
              <w:t>ntract Manager</w:t>
            </w:r>
            <w:r w:rsidR="00E57730" w:rsidRPr="059052A8">
              <w:rPr>
                <w:rFonts w:asciiTheme="minorHAnsi" w:hAnsiTheme="minorHAnsi" w:cstheme="minorBidi"/>
              </w:rPr>
              <w:t>;</w:t>
            </w:r>
          </w:p>
          <w:p w14:paraId="24D0DAE2" w14:textId="1D7246C2" w:rsidR="00E73E1F" w:rsidRPr="00E73E1F" w:rsidRDefault="00E73E1F" w:rsidP="00E73E1F">
            <w:pPr>
              <w:pStyle w:val="NormalWeb"/>
              <w:numPr>
                <w:ilvl w:val="0"/>
                <w:numId w:val="22"/>
              </w:numPr>
              <w:shd w:val="clear" w:color="auto" w:fill="FFFFFF" w:themeFill="background1"/>
              <w:spacing w:before="0" w:beforeAutospacing="0" w:after="0" w:afterAutospacing="0"/>
              <w:rPr>
                <w:rFonts w:asciiTheme="minorHAnsi" w:hAnsiTheme="minorHAnsi" w:cstheme="minorHAnsi"/>
              </w:rPr>
            </w:pPr>
            <w:r>
              <w:rPr>
                <w:rFonts w:asciiTheme="minorHAnsi" w:hAnsiTheme="minorHAnsi" w:cstheme="minorHAnsi"/>
              </w:rPr>
              <w:t xml:space="preserve">Ensure that any MHRA warnings and formal alerts such as Medical Device Alerts and Field Safety Notices issued by manufacturers, are acted on and information </w:t>
            </w:r>
            <w:r w:rsidR="00E6233A">
              <w:rPr>
                <w:rFonts w:asciiTheme="minorHAnsi" w:hAnsiTheme="minorHAnsi" w:cstheme="minorHAnsi"/>
              </w:rPr>
              <w:t xml:space="preserve">is </w:t>
            </w:r>
            <w:r>
              <w:rPr>
                <w:rFonts w:asciiTheme="minorHAnsi" w:hAnsiTheme="minorHAnsi" w:cstheme="minorHAnsi"/>
              </w:rPr>
              <w:t>passed to the Contract Manager.</w:t>
            </w:r>
          </w:p>
          <w:p w14:paraId="56F856AD" w14:textId="65B968CA" w:rsidR="003D4AED" w:rsidRPr="00165704" w:rsidRDefault="0E07F4F0" w:rsidP="00696CC1">
            <w:pPr>
              <w:pStyle w:val="NormalWeb"/>
              <w:numPr>
                <w:ilvl w:val="0"/>
                <w:numId w:val="22"/>
              </w:numPr>
              <w:shd w:val="clear" w:color="auto" w:fill="FFFFFF" w:themeFill="background1"/>
              <w:spacing w:before="0" w:beforeAutospacing="0" w:after="0" w:afterAutospacing="0"/>
              <w:rPr>
                <w:rFonts w:asciiTheme="minorHAnsi" w:hAnsiTheme="minorHAnsi" w:cstheme="minorHAnsi"/>
              </w:rPr>
            </w:pPr>
            <w:r w:rsidRPr="00165704">
              <w:rPr>
                <w:rFonts w:asciiTheme="minorHAnsi" w:hAnsiTheme="minorHAnsi" w:cstheme="minorHAnsi"/>
              </w:rPr>
              <w:t xml:space="preserve">Provide a demonstration and training facility to support </w:t>
            </w:r>
            <w:r w:rsidR="00D04EC9">
              <w:rPr>
                <w:rFonts w:asciiTheme="minorHAnsi" w:hAnsiTheme="minorHAnsi" w:cstheme="minorHAnsi"/>
              </w:rPr>
              <w:t xml:space="preserve">local </w:t>
            </w:r>
            <w:r w:rsidR="003D4AED" w:rsidRPr="00165704">
              <w:rPr>
                <w:rFonts w:asciiTheme="minorHAnsi" w:hAnsiTheme="minorHAnsi" w:cstheme="minorHAnsi"/>
              </w:rPr>
              <w:t>people</w:t>
            </w:r>
            <w:r w:rsidRPr="00165704">
              <w:rPr>
                <w:rFonts w:asciiTheme="minorHAnsi" w:hAnsiTheme="minorHAnsi" w:cstheme="minorHAnsi"/>
              </w:rPr>
              <w:t xml:space="preserve">, </w:t>
            </w:r>
            <w:r w:rsidR="00434A05">
              <w:rPr>
                <w:rFonts w:asciiTheme="minorHAnsi" w:hAnsiTheme="minorHAnsi" w:cstheme="minorHAnsi"/>
              </w:rPr>
              <w:t>Prescriber</w:t>
            </w:r>
            <w:r w:rsidR="00B93B70">
              <w:rPr>
                <w:rFonts w:asciiTheme="minorHAnsi" w:hAnsiTheme="minorHAnsi" w:cstheme="minorHAnsi"/>
              </w:rPr>
              <w:t xml:space="preserve">s </w:t>
            </w:r>
            <w:r w:rsidRPr="00165704">
              <w:rPr>
                <w:rFonts w:asciiTheme="minorHAnsi" w:hAnsiTheme="minorHAnsi" w:cstheme="minorHAnsi"/>
              </w:rPr>
              <w:t>and all staff utilising th</w:t>
            </w:r>
            <w:r w:rsidR="003D4AED" w:rsidRPr="00165704">
              <w:rPr>
                <w:rFonts w:asciiTheme="minorHAnsi" w:hAnsiTheme="minorHAnsi" w:cstheme="minorHAnsi"/>
              </w:rPr>
              <w:t>is</w:t>
            </w:r>
            <w:r w:rsidRPr="00165704">
              <w:rPr>
                <w:rFonts w:asciiTheme="minorHAnsi" w:hAnsiTheme="minorHAnsi" w:cstheme="minorHAnsi"/>
              </w:rPr>
              <w:t xml:space="preserve"> </w:t>
            </w:r>
            <w:r w:rsidR="00870317">
              <w:rPr>
                <w:rFonts w:asciiTheme="minorHAnsi" w:hAnsiTheme="minorHAnsi" w:cstheme="minorHAnsi"/>
              </w:rPr>
              <w:t>framework</w:t>
            </w:r>
            <w:r w:rsidR="003D4AED" w:rsidRPr="00165704">
              <w:rPr>
                <w:rFonts w:asciiTheme="minorHAnsi" w:hAnsiTheme="minorHAnsi" w:cstheme="minorHAnsi"/>
              </w:rPr>
              <w:t>;</w:t>
            </w:r>
            <w:r w:rsidRPr="00165704">
              <w:rPr>
                <w:rFonts w:asciiTheme="minorHAnsi" w:hAnsiTheme="minorHAnsi" w:cstheme="minorHAnsi"/>
              </w:rPr>
              <w:t xml:space="preserve"> </w:t>
            </w:r>
          </w:p>
          <w:p w14:paraId="3EC95819" w14:textId="5276D23B" w:rsidR="007845D1" w:rsidRPr="00165704" w:rsidRDefault="0E07F4F0" w:rsidP="00696CC1">
            <w:pPr>
              <w:pStyle w:val="NormalWeb"/>
              <w:numPr>
                <w:ilvl w:val="0"/>
                <w:numId w:val="22"/>
              </w:numPr>
              <w:shd w:val="clear" w:color="auto" w:fill="FFFFFF" w:themeFill="background1"/>
              <w:spacing w:before="0" w:beforeAutospacing="0" w:after="0" w:afterAutospacing="0"/>
              <w:rPr>
                <w:rFonts w:asciiTheme="minorHAnsi" w:hAnsiTheme="minorHAnsi" w:cstheme="minorBidi"/>
              </w:rPr>
            </w:pPr>
            <w:r w:rsidRPr="059052A8">
              <w:rPr>
                <w:rFonts w:asciiTheme="minorHAnsi" w:hAnsiTheme="minorHAnsi" w:cstheme="minorBidi"/>
              </w:rPr>
              <w:t xml:space="preserve">Ensure stocks at </w:t>
            </w:r>
            <w:r w:rsidR="00D84752" w:rsidRPr="059052A8">
              <w:rPr>
                <w:rFonts w:asciiTheme="minorHAnsi" w:hAnsiTheme="minorHAnsi" w:cstheme="minorBidi"/>
              </w:rPr>
              <w:t>the p</w:t>
            </w:r>
            <w:r w:rsidRPr="059052A8">
              <w:rPr>
                <w:rFonts w:asciiTheme="minorHAnsi" w:hAnsiTheme="minorHAnsi" w:cstheme="minorBidi"/>
              </w:rPr>
              <w:t xml:space="preserve">eripheral </w:t>
            </w:r>
            <w:r w:rsidR="00D84752" w:rsidRPr="059052A8">
              <w:rPr>
                <w:rFonts w:asciiTheme="minorHAnsi" w:hAnsiTheme="minorHAnsi" w:cstheme="minorBidi"/>
              </w:rPr>
              <w:t>s</w:t>
            </w:r>
            <w:r w:rsidRPr="059052A8">
              <w:rPr>
                <w:rFonts w:asciiTheme="minorHAnsi" w:hAnsiTheme="minorHAnsi" w:cstheme="minorBidi"/>
              </w:rPr>
              <w:t xml:space="preserve">tores are constantly and regularly monitored to allow staff access to </w:t>
            </w:r>
            <w:r w:rsidR="00733841">
              <w:rPr>
                <w:rFonts w:asciiTheme="minorHAnsi" w:hAnsiTheme="minorHAnsi" w:cstheme="minorBidi"/>
              </w:rPr>
              <w:t>Equipment</w:t>
            </w:r>
            <w:r w:rsidR="003D4AED" w:rsidRPr="059052A8">
              <w:rPr>
                <w:rFonts w:asciiTheme="minorHAnsi" w:hAnsiTheme="minorHAnsi" w:cstheme="minorBidi"/>
              </w:rPr>
              <w:t>;</w:t>
            </w:r>
          </w:p>
          <w:p w14:paraId="21F21F37" w14:textId="06B6B9EA" w:rsidR="00440163" w:rsidRPr="00165704" w:rsidRDefault="265D1405" w:rsidP="00696CC1">
            <w:pPr>
              <w:pStyle w:val="NormalWeb"/>
              <w:numPr>
                <w:ilvl w:val="0"/>
                <w:numId w:val="22"/>
              </w:numPr>
              <w:shd w:val="clear" w:color="auto" w:fill="FFFFFF" w:themeFill="background1"/>
              <w:spacing w:before="0" w:beforeAutospacing="0" w:after="0" w:afterAutospacing="0"/>
              <w:rPr>
                <w:rFonts w:asciiTheme="minorHAnsi" w:hAnsiTheme="minorHAnsi" w:cstheme="minorBidi"/>
              </w:rPr>
            </w:pPr>
            <w:r w:rsidRPr="2934DA65">
              <w:rPr>
                <w:rFonts w:asciiTheme="minorHAnsi" w:hAnsiTheme="minorHAnsi" w:cstheme="minorBidi"/>
              </w:rPr>
              <w:t xml:space="preserve">Have in place </w:t>
            </w:r>
            <w:r w:rsidR="7B58B760" w:rsidRPr="2934DA65">
              <w:rPr>
                <w:rFonts w:asciiTheme="minorHAnsi" w:hAnsiTheme="minorHAnsi" w:cstheme="minorBidi"/>
              </w:rPr>
              <w:t xml:space="preserve">an IT </w:t>
            </w:r>
            <w:r w:rsidRPr="2934DA65">
              <w:rPr>
                <w:rFonts w:asciiTheme="minorHAnsi" w:hAnsiTheme="minorHAnsi" w:cstheme="minorBidi"/>
              </w:rPr>
              <w:t xml:space="preserve">system, including </w:t>
            </w:r>
            <w:r w:rsidR="361F938D" w:rsidRPr="2934DA65">
              <w:rPr>
                <w:rFonts w:asciiTheme="minorHAnsi" w:hAnsiTheme="minorHAnsi" w:cstheme="minorBidi"/>
              </w:rPr>
              <w:t>a specialist</w:t>
            </w:r>
            <w:r w:rsidR="003E50B7">
              <w:rPr>
                <w:rFonts w:asciiTheme="minorHAnsi" w:hAnsiTheme="minorHAnsi" w:cstheme="minorBidi"/>
              </w:rPr>
              <w:t xml:space="preserve">, mobile web </w:t>
            </w:r>
            <w:r w:rsidR="361F938D" w:rsidRPr="2934DA65">
              <w:rPr>
                <w:rFonts w:asciiTheme="minorHAnsi" w:hAnsiTheme="minorHAnsi" w:cstheme="minorBidi"/>
              </w:rPr>
              <w:t>application</w:t>
            </w:r>
            <w:r w:rsidR="7B403DAB" w:rsidRPr="2934DA65">
              <w:rPr>
                <w:rFonts w:asciiTheme="minorHAnsi" w:hAnsiTheme="minorHAnsi" w:cstheme="minorBidi"/>
              </w:rPr>
              <w:t xml:space="preserve"> </w:t>
            </w:r>
            <w:r w:rsidR="0DC5DB54" w:rsidRPr="2934DA65">
              <w:rPr>
                <w:rFonts w:asciiTheme="minorHAnsi" w:hAnsiTheme="minorHAnsi" w:cstheme="minorBidi"/>
              </w:rPr>
              <w:t xml:space="preserve">(App) </w:t>
            </w:r>
            <w:r w:rsidR="7B403DAB" w:rsidRPr="2934DA65">
              <w:rPr>
                <w:rFonts w:asciiTheme="minorHAnsi" w:hAnsiTheme="minorHAnsi" w:cstheme="minorBidi"/>
              </w:rPr>
              <w:t xml:space="preserve">and </w:t>
            </w:r>
            <w:r w:rsidR="3D8D876A" w:rsidRPr="2934DA65">
              <w:rPr>
                <w:rFonts w:asciiTheme="minorHAnsi" w:hAnsiTheme="minorHAnsi" w:cstheme="minorBidi"/>
              </w:rPr>
              <w:t>a</w:t>
            </w:r>
            <w:r w:rsidR="007A2C56">
              <w:rPr>
                <w:rFonts w:asciiTheme="minorHAnsi" w:hAnsiTheme="minorHAnsi" w:cstheme="minorBidi"/>
              </w:rPr>
              <w:t xml:space="preserve">n online </w:t>
            </w:r>
            <w:r w:rsidR="3D8D876A" w:rsidRPr="2934DA65">
              <w:rPr>
                <w:rFonts w:asciiTheme="minorHAnsi" w:hAnsiTheme="minorHAnsi" w:cstheme="minorBidi"/>
              </w:rPr>
              <w:t>ordering system</w:t>
            </w:r>
            <w:r w:rsidR="007A2C56">
              <w:rPr>
                <w:rFonts w:asciiTheme="minorHAnsi" w:hAnsiTheme="minorHAnsi" w:cstheme="minorBidi"/>
              </w:rPr>
              <w:t>,</w:t>
            </w:r>
            <w:r w:rsidR="3D8D876A" w:rsidRPr="2934DA65">
              <w:rPr>
                <w:rFonts w:asciiTheme="minorHAnsi" w:hAnsiTheme="minorHAnsi" w:cstheme="minorBidi"/>
              </w:rPr>
              <w:t xml:space="preserve"> accessible on </w:t>
            </w:r>
            <w:r w:rsidR="7B403DAB" w:rsidRPr="2934DA65">
              <w:rPr>
                <w:rFonts w:asciiTheme="minorHAnsi" w:hAnsiTheme="minorHAnsi" w:cstheme="minorBidi"/>
              </w:rPr>
              <w:t>desktop</w:t>
            </w:r>
            <w:r w:rsidR="007A2C56">
              <w:rPr>
                <w:rFonts w:asciiTheme="minorHAnsi" w:hAnsiTheme="minorHAnsi" w:cstheme="minorBidi"/>
              </w:rPr>
              <w:t xml:space="preserve"> computers </w:t>
            </w:r>
            <w:r w:rsidR="0DC5DB54" w:rsidRPr="2934DA65">
              <w:rPr>
                <w:rFonts w:asciiTheme="minorHAnsi" w:hAnsiTheme="minorHAnsi" w:cstheme="minorBidi"/>
              </w:rPr>
              <w:t xml:space="preserve">and mobile </w:t>
            </w:r>
            <w:r w:rsidR="00020B6A" w:rsidRPr="2934DA65">
              <w:rPr>
                <w:rFonts w:asciiTheme="minorHAnsi" w:hAnsiTheme="minorHAnsi" w:cstheme="minorBidi"/>
              </w:rPr>
              <w:t>devices;</w:t>
            </w:r>
            <w:r w:rsidR="0DC5DB54" w:rsidRPr="2934DA65">
              <w:rPr>
                <w:rFonts w:asciiTheme="minorHAnsi" w:hAnsiTheme="minorHAnsi" w:cstheme="minorBidi"/>
              </w:rPr>
              <w:t xml:space="preserve"> </w:t>
            </w:r>
            <w:r w:rsidR="2316E3A8" w:rsidRPr="2934DA65">
              <w:rPr>
                <w:rFonts w:asciiTheme="minorHAnsi" w:hAnsiTheme="minorHAnsi" w:cstheme="minorBidi"/>
              </w:rPr>
              <w:t>and</w:t>
            </w:r>
          </w:p>
          <w:p w14:paraId="2C1ACF39" w14:textId="7DCD90FB" w:rsidR="0E07F4F0" w:rsidRPr="00165704" w:rsidRDefault="00440163" w:rsidP="00696CC1">
            <w:pPr>
              <w:pStyle w:val="NormalWeb"/>
              <w:numPr>
                <w:ilvl w:val="0"/>
                <w:numId w:val="22"/>
              </w:numPr>
              <w:shd w:val="clear" w:color="auto" w:fill="FFFFFF" w:themeFill="background1"/>
              <w:spacing w:before="0" w:beforeAutospacing="0" w:after="0" w:afterAutospacing="0"/>
              <w:rPr>
                <w:rFonts w:asciiTheme="minorHAnsi" w:hAnsiTheme="minorHAnsi" w:cstheme="minorHAnsi"/>
              </w:rPr>
            </w:pPr>
            <w:r w:rsidRPr="00165704">
              <w:rPr>
                <w:rFonts w:asciiTheme="minorHAnsi" w:hAnsiTheme="minorHAnsi" w:cstheme="minorHAnsi"/>
              </w:rPr>
              <w:t>P</w:t>
            </w:r>
            <w:r w:rsidR="0E07F4F0" w:rsidRPr="00165704">
              <w:rPr>
                <w:rFonts w:asciiTheme="minorHAnsi" w:hAnsiTheme="minorHAnsi" w:cstheme="minorHAnsi"/>
              </w:rPr>
              <w:t xml:space="preserve">roduce </w:t>
            </w:r>
            <w:r w:rsidRPr="00165704">
              <w:rPr>
                <w:rFonts w:asciiTheme="minorHAnsi" w:hAnsiTheme="minorHAnsi" w:cstheme="minorHAnsi"/>
              </w:rPr>
              <w:t xml:space="preserve">regular </w:t>
            </w:r>
            <w:r w:rsidR="0E07F4F0" w:rsidRPr="00165704">
              <w:rPr>
                <w:rFonts w:asciiTheme="minorHAnsi" w:hAnsiTheme="minorHAnsi" w:cstheme="minorHAnsi"/>
              </w:rPr>
              <w:t>management reports in line with KPIs, as a minimum monthly</w:t>
            </w:r>
            <w:r w:rsidRPr="00165704">
              <w:rPr>
                <w:rFonts w:asciiTheme="minorHAnsi" w:hAnsiTheme="minorHAnsi" w:cstheme="minorHAnsi"/>
              </w:rPr>
              <w:t>.</w:t>
            </w:r>
          </w:p>
          <w:p w14:paraId="11E597F8" w14:textId="23FDDCFE" w:rsidR="001B6073" w:rsidRPr="00165704" w:rsidRDefault="001B6073" w:rsidP="00F06973">
            <w:pPr>
              <w:pStyle w:val="NormalWeb"/>
              <w:shd w:val="clear" w:color="auto" w:fill="FFFFFF"/>
              <w:spacing w:before="0" w:beforeAutospacing="0" w:after="0" w:afterAutospacing="0"/>
              <w:rPr>
                <w:rFonts w:asciiTheme="minorHAnsi" w:hAnsiTheme="minorHAnsi" w:cstheme="minorHAnsi"/>
                <w:color w:val="000000" w:themeColor="text1"/>
              </w:rPr>
            </w:pPr>
          </w:p>
        </w:tc>
      </w:tr>
      <w:tr w:rsidR="00F638FC" w:rsidRPr="00165704" w14:paraId="0339C2F2" w14:textId="77777777" w:rsidTr="2934DA65">
        <w:tc>
          <w:tcPr>
            <w:tcW w:w="988" w:type="dxa"/>
          </w:tcPr>
          <w:p w14:paraId="543D08C8" w14:textId="1C92CD89" w:rsidR="00F638FC" w:rsidRPr="00165704" w:rsidRDefault="00455D40" w:rsidP="00F06973">
            <w:pP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lastRenderedPageBreak/>
              <w:t>1.5.2</w:t>
            </w:r>
          </w:p>
        </w:tc>
        <w:tc>
          <w:tcPr>
            <w:tcW w:w="8215" w:type="dxa"/>
          </w:tcPr>
          <w:p w14:paraId="59F87309" w14:textId="52904736" w:rsidR="00F638FC" w:rsidRPr="00165704" w:rsidRDefault="00F638FC" w:rsidP="00F638FC">
            <w:pPr>
              <w:pStyle w:val="NormalWeb"/>
              <w:shd w:val="clear" w:color="auto" w:fill="FFFFFF"/>
              <w:spacing w:before="0" w:beforeAutospacing="0" w:after="0" w:afterAutospacing="0"/>
              <w:rPr>
                <w:rFonts w:asciiTheme="minorHAnsi" w:hAnsiTheme="minorHAnsi" w:cstheme="minorHAnsi"/>
              </w:rPr>
            </w:pPr>
            <w:r w:rsidRPr="00165704">
              <w:rPr>
                <w:rFonts w:asciiTheme="minorHAnsi" w:hAnsiTheme="minorHAnsi" w:cstheme="minorHAnsi"/>
              </w:rPr>
              <w:t xml:space="preserve">The service </w:t>
            </w:r>
            <w:r w:rsidR="00455D40">
              <w:rPr>
                <w:rFonts w:asciiTheme="minorHAnsi" w:hAnsiTheme="minorHAnsi" w:cstheme="minorHAnsi"/>
              </w:rPr>
              <w:t xml:space="preserve">(as detailed above) </w:t>
            </w:r>
            <w:r>
              <w:rPr>
                <w:rFonts w:asciiTheme="minorHAnsi" w:hAnsiTheme="minorHAnsi" w:cstheme="minorHAnsi"/>
              </w:rPr>
              <w:t>will</w:t>
            </w:r>
            <w:r w:rsidRPr="00165704">
              <w:rPr>
                <w:rFonts w:asciiTheme="minorHAnsi" w:hAnsiTheme="minorHAnsi" w:cstheme="minorHAnsi"/>
              </w:rPr>
              <w:t xml:space="preserve"> take a preventive approach, recognising that effective </w:t>
            </w:r>
            <w:r w:rsidR="00733841">
              <w:rPr>
                <w:rFonts w:asciiTheme="minorHAnsi" w:hAnsiTheme="minorHAnsi" w:cstheme="minorHAnsi"/>
              </w:rPr>
              <w:t>Equipment</w:t>
            </w:r>
            <w:r w:rsidRPr="00165704">
              <w:rPr>
                <w:rFonts w:asciiTheme="minorHAnsi" w:hAnsiTheme="minorHAnsi" w:cstheme="minorHAnsi"/>
              </w:rPr>
              <w:t xml:space="preserve"> provision (including for people with moderate disabilities) is likely to: </w:t>
            </w:r>
          </w:p>
          <w:p w14:paraId="2B621829" w14:textId="265BEE64" w:rsidR="00F638FC" w:rsidRPr="00165704" w:rsidRDefault="00F638FC" w:rsidP="00F638FC">
            <w:pPr>
              <w:pStyle w:val="NormalWeb"/>
              <w:numPr>
                <w:ilvl w:val="0"/>
                <w:numId w:val="27"/>
              </w:numPr>
              <w:shd w:val="clear" w:color="auto" w:fill="FFFFFF"/>
              <w:spacing w:before="0" w:beforeAutospacing="0" w:after="0" w:afterAutospacing="0"/>
              <w:rPr>
                <w:rFonts w:asciiTheme="minorHAnsi" w:hAnsiTheme="minorHAnsi" w:cstheme="minorHAnsi"/>
              </w:rPr>
            </w:pPr>
            <w:r w:rsidRPr="00165704">
              <w:rPr>
                <w:rFonts w:asciiTheme="minorHAnsi" w:hAnsiTheme="minorHAnsi" w:cstheme="minorHAnsi"/>
              </w:rPr>
              <w:t xml:space="preserve">Help </w:t>
            </w:r>
            <w:r w:rsidR="0019260C">
              <w:rPr>
                <w:rFonts w:asciiTheme="minorHAnsi" w:hAnsiTheme="minorHAnsi" w:cstheme="minorHAnsi"/>
              </w:rPr>
              <w:t>them</w:t>
            </w:r>
            <w:r w:rsidRPr="00165704">
              <w:rPr>
                <w:rFonts w:asciiTheme="minorHAnsi" w:hAnsiTheme="minorHAnsi" w:cstheme="minorHAnsi"/>
              </w:rPr>
              <w:t xml:space="preserve"> to maintain their independence and live at home; </w:t>
            </w:r>
          </w:p>
          <w:p w14:paraId="6D4598FC" w14:textId="77777777" w:rsidR="00F638FC" w:rsidRPr="00165704" w:rsidRDefault="00F638FC" w:rsidP="00F638FC">
            <w:pPr>
              <w:pStyle w:val="NormalWeb"/>
              <w:numPr>
                <w:ilvl w:val="0"/>
                <w:numId w:val="27"/>
              </w:numPr>
              <w:shd w:val="clear" w:color="auto" w:fill="FFFFFF"/>
              <w:spacing w:before="0" w:beforeAutospacing="0" w:after="0" w:afterAutospacing="0"/>
              <w:rPr>
                <w:rFonts w:asciiTheme="minorHAnsi" w:hAnsiTheme="minorHAnsi" w:cstheme="minorHAnsi"/>
              </w:rPr>
            </w:pPr>
            <w:r w:rsidRPr="00165704">
              <w:rPr>
                <w:rFonts w:asciiTheme="minorHAnsi" w:hAnsiTheme="minorHAnsi" w:cstheme="minorHAnsi"/>
              </w:rPr>
              <w:t xml:space="preserve">Slow down deterioration in function and consequent loss of confidence and self-esteem; </w:t>
            </w:r>
          </w:p>
          <w:p w14:paraId="220AEF50" w14:textId="77777777" w:rsidR="00F638FC" w:rsidRPr="00165704" w:rsidRDefault="00F638FC" w:rsidP="00F638FC">
            <w:pPr>
              <w:pStyle w:val="NormalWeb"/>
              <w:numPr>
                <w:ilvl w:val="0"/>
                <w:numId w:val="27"/>
              </w:numPr>
              <w:shd w:val="clear" w:color="auto" w:fill="FFFFFF"/>
              <w:spacing w:before="0" w:beforeAutospacing="0" w:after="0" w:afterAutospacing="0"/>
              <w:rPr>
                <w:rFonts w:asciiTheme="minorHAnsi" w:hAnsiTheme="minorHAnsi" w:cstheme="minorHAnsi"/>
              </w:rPr>
            </w:pPr>
            <w:r w:rsidRPr="00165704">
              <w:rPr>
                <w:rFonts w:asciiTheme="minorHAnsi" w:hAnsiTheme="minorHAnsi" w:cstheme="minorHAnsi"/>
              </w:rPr>
              <w:t xml:space="preserve">Prevent accidents; </w:t>
            </w:r>
          </w:p>
          <w:p w14:paraId="188B9BF8" w14:textId="77777777" w:rsidR="00F638FC" w:rsidRPr="00165704" w:rsidRDefault="00F638FC" w:rsidP="00F638FC">
            <w:pPr>
              <w:pStyle w:val="NormalWeb"/>
              <w:numPr>
                <w:ilvl w:val="0"/>
                <w:numId w:val="27"/>
              </w:numPr>
              <w:shd w:val="clear" w:color="auto" w:fill="FFFFFF"/>
              <w:spacing w:before="0" w:beforeAutospacing="0" w:after="0" w:afterAutospacing="0"/>
              <w:rPr>
                <w:rFonts w:asciiTheme="minorHAnsi" w:hAnsiTheme="minorHAnsi" w:cstheme="minorHAnsi"/>
              </w:rPr>
            </w:pPr>
            <w:r w:rsidRPr="00165704">
              <w:rPr>
                <w:rFonts w:asciiTheme="minorHAnsi" w:hAnsiTheme="minorHAnsi" w:cstheme="minorHAnsi"/>
              </w:rPr>
              <w:t>Prevent pressure sore damage; and</w:t>
            </w:r>
          </w:p>
          <w:p w14:paraId="3EEB2CA5" w14:textId="77777777" w:rsidR="00F638FC" w:rsidRPr="00165704" w:rsidRDefault="00F638FC" w:rsidP="00F638FC">
            <w:pPr>
              <w:pStyle w:val="NormalWeb"/>
              <w:numPr>
                <w:ilvl w:val="0"/>
                <w:numId w:val="27"/>
              </w:numPr>
              <w:shd w:val="clear" w:color="auto" w:fill="FFFFFF" w:themeFill="background1"/>
              <w:spacing w:before="0" w:beforeAutospacing="0" w:after="0" w:afterAutospacing="0"/>
              <w:rPr>
                <w:rFonts w:asciiTheme="minorHAnsi" w:hAnsiTheme="minorHAnsi" w:cstheme="minorBidi"/>
              </w:rPr>
            </w:pPr>
            <w:r w:rsidRPr="059052A8">
              <w:rPr>
                <w:rFonts w:asciiTheme="minorHAnsi" w:hAnsiTheme="minorHAnsi" w:cstheme="minorBidi"/>
              </w:rPr>
              <w:t>Support and better protect the health of carers.</w:t>
            </w:r>
          </w:p>
          <w:p w14:paraId="4486D22C" w14:textId="77777777" w:rsidR="00F638FC" w:rsidRPr="00165704" w:rsidRDefault="00F638FC" w:rsidP="009840E2">
            <w:pPr>
              <w:pStyle w:val="NormalWeb"/>
              <w:shd w:val="clear" w:color="auto" w:fill="FFFFFF"/>
              <w:spacing w:before="0" w:beforeAutospacing="0" w:after="0" w:afterAutospacing="0"/>
              <w:rPr>
                <w:rFonts w:asciiTheme="minorHAnsi" w:hAnsiTheme="minorHAnsi" w:cstheme="minorHAnsi"/>
              </w:rPr>
            </w:pPr>
          </w:p>
        </w:tc>
      </w:tr>
    </w:tbl>
    <w:p w14:paraId="1885BE40" w14:textId="77777777" w:rsidR="00D46D77" w:rsidRPr="00390461" w:rsidRDefault="00D46D77" w:rsidP="00395559">
      <w:pPr>
        <w:spacing w:after="0"/>
      </w:pPr>
    </w:p>
    <w:p w14:paraId="2C15D17F" w14:textId="114C9203" w:rsidR="00E75B37" w:rsidRPr="00165704" w:rsidRDefault="00E75B37" w:rsidP="00395559">
      <w:pPr>
        <w:pStyle w:val="HeadingSpec"/>
        <w:numPr>
          <w:ilvl w:val="1"/>
          <w:numId w:val="1"/>
        </w:numPr>
        <w:pBdr>
          <w:bottom w:val="single" w:sz="4" w:space="1" w:color="404040" w:themeColor="text1" w:themeTint="BF"/>
        </w:pBdr>
        <w:spacing w:before="0"/>
        <w:ind w:left="284" w:hanging="294"/>
        <w:outlineLvl w:val="1"/>
        <w:rPr>
          <w:rFonts w:asciiTheme="minorHAnsi" w:hAnsiTheme="minorHAnsi" w:cstheme="minorHAnsi"/>
          <w:bCs w:val="0"/>
          <w:color w:val="000000" w:themeColor="text1"/>
          <w:sz w:val="24"/>
          <w:szCs w:val="24"/>
        </w:rPr>
      </w:pPr>
      <w:bookmarkStart w:id="15" w:name="_Toc228710812"/>
      <w:bookmarkStart w:id="16" w:name="_Toc228719111"/>
      <w:r w:rsidRPr="00165704">
        <w:rPr>
          <w:rFonts w:asciiTheme="minorHAnsi" w:hAnsiTheme="minorHAnsi" w:cstheme="minorHAnsi"/>
          <w:bCs w:val="0"/>
          <w:color w:val="000000" w:themeColor="text1"/>
          <w:sz w:val="24"/>
          <w:szCs w:val="24"/>
        </w:rPr>
        <w:t>Timescales</w:t>
      </w:r>
      <w:r w:rsidR="005538AD" w:rsidRPr="00165704">
        <w:rPr>
          <w:rFonts w:asciiTheme="minorHAnsi" w:hAnsiTheme="minorHAnsi" w:cstheme="minorHAnsi"/>
          <w:bCs w:val="0"/>
          <w:color w:val="000000" w:themeColor="text1"/>
          <w:sz w:val="24"/>
          <w:szCs w:val="24"/>
        </w:rPr>
        <w:t xml:space="preserve"> and </w:t>
      </w:r>
      <w:r w:rsidR="00840FC7">
        <w:rPr>
          <w:rFonts w:asciiTheme="minorHAnsi" w:hAnsiTheme="minorHAnsi" w:cstheme="minorHAnsi"/>
          <w:bCs w:val="0"/>
          <w:color w:val="000000" w:themeColor="text1"/>
          <w:sz w:val="24"/>
          <w:szCs w:val="24"/>
        </w:rPr>
        <w:t>mobilisation</w:t>
      </w:r>
      <w:r w:rsidR="00350E49" w:rsidRPr="00165704">
        <w:rPr>
          <w:rFonts w:asciiTheme="minorHAnsi" w:hAnsiTheme="minorHAnsi" w:cstheme="minorHAnsi"/>
          <w:bCs w:val="0"/>
          <w:color w:val="000000" w:themeColor="text1"/>
          <w:sz w:val="24"/>
          <w:szCs w:val="24"/>
        </w:rPr>
        <w:t xml:space="preserve"> p</w:t>
      </w:r>
      <w:r w:rsidR="006C76F2" w:rsidRPr="00165704">
        <w:rPr>
          <w:rFonts w:asciiTheme="minorHAnsi" w:hAnsiTheme="minorHAnsi" w:cstheme="minorHAnsi"/>
          <w:bCs w:val="0"/>
          <w:color w:val="000000" w:themeColor="text1"/>
          <w:sz w:val="24"/>
          <w:szCs w:val="24"/>
        </w:rPr>
        <w:t>eriod</w:t>
      </w:r>
      <w:bookmarkEnd w:id="15"/>
      <w:bookmarkEnd w:id="16"/>
    </w:p>
    <w:p w14:paraId="5C12B43A" w14:textId="77777777" w:rsidR="00E75B37" w:rsidRPr="00165704" w:rsidRDefault="00E75B37" w:rsidP="00F06973">
      <w:pPr>
        <w:spacing w:after="0"/>
        <w:rPr>
          <w:rFonts w:asciiTheme="minorHAnsi" w:hAnsiTheme="minorHAnsi" w:cstheme="minorHAnsi"/>
          <w:color w:val="000000" w:themeColor="text1"/>
          <w:sz w:val="24"/>
          <w:szCs w:val="24"/>
        </w:rPr>
      </w:pPr>
    </w:p>
    <w:tbl>
      <w:tblPr>
        <w:tblStyle w:val="TableGrid"/>
        <w:tblW w:w="942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959"/>
        <w:gridCol w:w="8470"/>
      </w:tblGrid>
      <w:tr w:rsidR="00E80D02" w:rsidRPr="00165704" w14:paraId="0AE0BE19" w14:textId="77777777" w:rsidTr="62D79BB1">
        <w:trPr>
          <w:trHeight w:val="405"/>
        </w:trPr>
        <w:tc>
          <w:tcPr>
            <w:tcW w:w="959" w:type="dxa"/>
          </w:tcPr>
          <w:p w14:paraId="5498ECA9" w14:textId="4D72C69B" w:rsidR="00E80D02" w:rsidRPr="00165704" w:rsidRDefault="00FE49AA" w:rsidP="00F06973">
            <w:pPr>
              <w:tabs>
                <w:tab w:val="left" w:pos="720"/>
              </w:tabs>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1.</w:t>
            </w:r>
            <w:r w:rsidR="00FA010E" w:rsidRPr="00165704">
              <w:rPr>
                <w:rFonts w:asciiTheme="minorHAnsi" w:hAnsiTheme="minorHAnsi" w:cstheme="minorHAnsi"/>
                <w:color w:val="000000" w:themeColor="text1"/>
                <w:sz w:val="24"/>
                <w:szCs w:val="24"/>
              </w:rPr>
              <w:t>6</w:t>
            </w:r>
            <w:r w:rsidRPr="00165704">
              <w:rPr>
                <w:rFonts w:asciiTheme="minorHAnsi" w:hAnsiTheme="minorHAnsi" w:cstheme="minorHAnsi"/>
                <w:color w:val="000000" w:themeColor="text1"/>
                <w:sz w:val="24"/>
                <w:szCs w:val="24"/>
              </w:rPr>
              <w:t>.1</w:t>
            </w:r>
          </w:p>
        </w:tc>
        <w:tc>
          <w:tcPr>
            <w:tcW w:w="8470" w:type="dxa"/>
          </w:tcPr>
          <w:p w14:paraId="4EC0C04F" w14:textId="475DECE9" w:rsidR="00E80D02" w:rsidRPr="00165704" w:rsidRDefault="07B05050" w:rsidP="62D79BB1">
            <w:pPr>
              <w:tabs>
                <w:tab w:val="left" w:pos="204"/>
              </w:tabs>
              <w:rPr>
                <w:rFonts w:asciiTheme="minorHAnsi" w:eastAsia="Times New Roman" w:hAnsiTheme="minorHAnsi" w:cstheme="minorBidi"/>
                <w:sz w:val="24"/>
                <w:szCs w:val="24"/>
              </w:rPr>
            </w:pPr>
            <w:r w:rsidRPr="62D79BB1">
              <w:rPr>
                <w:rFonts w:asciiTheme="minorHAnsi" w:eastAsia="Times New Roman" w:hAnsiTheme="minorHAnsi" w:cstheme="minorBidi"/>
                <w:sz w:val="24"/>
                <w:szCs w:val="24"/>
              </w:rPr>
              <w:t xml:space="preserve">The </w:t>
            </w:r>
            <w:r w:rsidR="4B98D6BF" w:rsidRPr="62D79BB1">
              <w:rPr>
                <w:rFonts w:asciiTheme="minorHAnsi" w:eastAsia="Times New Roman" w:hAnsiTheme="minorHAnsi" w:cstheme="minorBidi"/>
                <w:sz w:val="24"/>
                <w:szCs w:val="24"/>
              </w:rPr>
              <w:t>Framework Agreement</w:t>
            </w:r>
            <w:r w:rsidRPr="62D79BB1">
              <w:rPr>
                <w:rFonts w:asciiTheme="minorHAnsi" w:eastAsia="Times New Roman" w:hAnsiTheme="minorHAnsi" w:cstheme="minorBidi"/>
                <w:sz w:val="24"/>
                <w:szCs w:val="24"/>
              </w:rPr>
              <w:t xml:space="preserve"> will be for a term of </w:t>
            </w:r>
            <w:r w:rsidR="592E1871" w:rsidRPr="62D79BB1">
              <w:rPr>
                <w:rFonts w:asciiTheme="minorHAnsi" w:eastAsia="Times New Roman" w:hAnsiTheme="minorHAnsi" w:cstheme="minorBidi"/>
                <w:sz w:val="24"/>
                <w:szCs w:val="24"/>
              </w:rPr>
              <w:t>3</w:t>
            </w:r>
            <w:r w:rsidRPr="62D79BB1">
              <w:rPr>
                <w:rFonts w:asciiTheme="minorHAnsi" w:eastAsia="Times New Roman" w:hAnsiTheme="minorHAnsi" w:cstheme="minorBidi"/>
                <w:sz w:val="24"/>
                <w:szCs w:val="24"/>
              </w:rPr>
              <w:t xml:space="preserve"> years</w:t>
            </w:r>
            <w:r w:rsidR="79065E30" w:rsidRPr="62D79BB1">
              <w:rPr>
                <w:rFonts w:asciiTheme="minorHAnsi" w:eastAsia="Times New Roman" w:hAnsiTheme="minorHAnsi" w:cstheme="minorBidi"/>
                <w:sz w:val="24"/>
                <w:szCs w:val="24"/>
              </w:rPr>
              <w:t>, starting on 1</w:t>
            </w:r>
            <w:r w:rsidR="006501A8">
              <w:rPr>
                <w:rFonts w:asciiTheme="minorHAnsi" w:eastAsia="Times New Roman" w:hAnsiTheme="minorHAnsi" w:cstheme="minorBidi"/>
                <w:sz w:val="24"/>
                <w:szCs w:val="24"/>
              </w:rPr>
              <w:t>4</w:t>
            </w:r>
            <w:r w:rsidR="006501A8" w:rsidRPr="00976728">
              <w:rPr>
                <w:rFonts w:asciiTheme="minorHAnsi" w:eastAsia="Times New Roman" w:hAnsiTheme="minorHAnsi" w:cstheme="minorBidi"/>
                <w:sz w:val="24"/>
                <w:szCs w:val="24"/>
                <w:vertAlign w:val="superscript"/>
              </w:rPr>
              <w:t>th</w:t>
            </w:r>
            <w:r w:rsidR="006501A8">
              <w:rPr>
                <w:rFonts w:asciiTheme="minorHAnsi" w:eastAsia="Times New Roman" w:hAnsiTheme="minorHAnsi" w:cstheme="minorBidi"/>
                <w:sz w:val="24"/>
                <w:szCs w:val="24"/>
              </w:rPr>
              <w:t xml:space="preserve"> </w:t>
            </w:r>
            <w:r w:rsidR="0820C7F8" w:rsidRPr="62D79BB1">
              <w:rPr>
                <w:rFonts w:asciiTheme="minorHAnsi" w:eastAsia="Times New Roman" w:hAnsiTheme="minorHAnsi" w:cstheme="minorBidi"/>
                <w:sz w:val="24"/>
                <w:szCs w:val="24"/>
                <w:vertAlign w:val="superscript"/>
              </w:rPr>
              <w:t xml:space="preserve"> </w:t>
            </w:r>
            <w:r w:rsidR="00E17D38">
              <w:rPr>
                <w:rFonts w:asciiTheme="minorHAnsi" w:eastAsia="Times New Roman" w:hAnsiTheme="minorHAnsi" w:cstheme="minorBidi"/>
                <w:sz w:val="24"/>
                <w:szCs w:val="24"/>
              </w:rPr>
              <w:t>December 2026.</w:t>
            </w:r>
            <w:r w:rsidRPr="62D79BB1">
              <w:rPr>
                <w:rFonts w:asciiTheme="minorHAnsi" w:eastAsia="Times New Roman" w:hAnsiTheme="minorHAnsi" w:cstheme="minorBidi"/>
                <w:sz w:val="24"/>
                <w:szCs w:val="24"/>
              </w:rPr>
              <w:t xml:space="preserve"> </w:t>
            </w:r>
            <w:r w:rsidR="2E7C15C0" w:rsidRPr="62D79BB1">
              <w:rPr>
                <w:rFonts w:asciiTheme="minorHAnsi" w:eastAsia="Times New Roman" w:hAnsiTheme="minorHAnsi" w:cstheme="minorBidi"/>
                <w:sz w:val="24"/>
                <w:szCs w:val="24"/>
              </w:rPr>
              <w:t>LCC</w:t>
            </w:r>
            <w:r w:rsidRPr="62D79BB1">
              <w:rPr>
                <w:rFonts w:asciiTheme="minorHAnsi" w:eastAsia="Times New Roman" w:hAnsiTheme="minorHAnsi" w:cstheme="minorBidi"/>
                <w:sz w:val="24"/>
                <w:szCs w:val="24"/>
              </w:rPr>
              <w:t xml:space="preserve"> may extend the </w:t>
            </w:r>
            <w:r w:rsidR="6230373A" w:rsidRPr="62D79BB1">
              <w:rPr>
                <w:rFonts w:asciiTheme="minorHAnsi" w:eastAsia="Times New Roman" w:hAnsiTheme="minorHAnsi" w:cstheme="minorBidi"/>
                <w:sz w:val="24"/>
                <w:szCs w:val="24"/>
              </w:rPr>
              <w:t xml:space="preserve">Framework Agreement </w:t>
            </w:r>
            <w:r w:rsidR="6530CF7A" w:rsidRPr="62D79BB1">
              <w:rPr>
                <w:rFonts w:asciiTheme="minorHAnsi" w:eastAsia="Times New Roman" w:hAnsiTheme="minorHAnsi" w:cstheme="minorBidi"/>
                <w:sz w:val="24"/>
                <w:szCs w:val="24"/>
              </w:rPr>
              <w:t xml:space="preserve">by any number of defined periods </w:t>
            </w:r>
            <w:r w:rsidRPr="62D79BB1">
              <w:rPr>
                <w:rFonts w:asciiTheme="minorHAnsi" w:eastAsia="Times New Roman" w:hAnsiTheme="minorHAnsi" w:cstheme="minorBidi"/>
                <w:sz w:val="24"/>
                <w:szCs w:val="24"/>
              </w:rPr>
              <w:t xml:space="preserve">up to a maximum of </w:t>
            </w:r>
            <w:r w:rsidR="6530CF7A" w:rsidRPr="62D79BB1">
              <w:rPr>
                <w:rFonts w:asciiTheme="minorHAnsi" w:eastAsia="Times New Roman" w:hAnsiTheme="minorHAnsi" w:cstheme="minorBidi"/>
                <w:sz w:val="24"/>
                <w:szCs w:val="24"/>
              </w:rPr>
              <w:t xml:space="preserve">a further </w:t>
            </w:r>
            <w:r w:rsidR="34961009" w:rsidRPr="62D79BB1">
              <w:rPr>
                <w:rFonts w:asciiTheme="minorHAnsi" w:eastAsia="Times New Roman" w:hAnsiTheme="minorHAnsi" w:cstheme="minorBidi"/>
                <w:sz w:val="24"/>
                <w:szCs w:val="24"/>
              </w:rPr>
              <w:t xml:space="preserve">24 </w:t>
            </w:r>
            <w:r w:rsidRPr="62D79BB1">
              <w:rPr>
                <w:rFonts w:asciiTheme="minorHAnsi" w:eastAsia="Times New Roman" w:hAnsiTheme="minorHAnsi" w:cstheme="minorBidi"/>
                <w:sz w:val="24"/>
                <w:szCs w:val="24"/>
              </w:rPr>
              <w:t>month</w:t>
            </w:r>
            <w:r w:rsidR="5BB5E926" w:rsidRPr="62D79BB1">
              <w:rPr>
                <w:rFonts w:asciiTheme="minorHAnsi" w:eastAsia="Times New Roman" w:hAnsiTheme="minorHAnsi" w:cstheme="minorBidi"/>
                <w:sz w:val="24"/>
                <w:szCs w:val="24"/>
              </w:rPr>
              <w:t>s.</w:t>
            </w:r>
            <w:r w:rsidRPr="62D79BB1">
              <w:rPr>
                <w:rFonts w:asciiTheme="minorHAnsi" w:eastAsia="Times New Roman" w:hAnsiTheme="minorHAnsi" w:cstheme="minorBidi"/>
                <w:sz w:val="24"/>
                <w:szCs w:val="24"/>
              </w:rPr>
              <w:t xml:space="preserve"> </w:t>
            </w:r>
          </w:p>
          <w:p w14:paraId="09BBF633" w14:textId="67A56280" w:rsidR="00BF31E4" w:rsidRPr="00165704" w:rsidRDefault="00BF31E4" w:rsidP="009143C5">
            <w:pPr>
              <w:tabs>
                <w:tab w:val="left" w:pos="204"/>
              </w:tabs>
              <w:rPr>
                <w:rFonts w:asciiTheme="minorHAnsi" w:eastAsia="Times New Roman" w:hAnsiTheme="minorHAnsi" w:cstheme="minorHAnsi"/>
                <w:sz w:val="24"/>
                <w:szCs w:val="24"/>
              </w:rPr>
            </w:pPr>
          </w:p>
        </w:tc>
      </w:tr>
      <w:tr w:rsidR="008D68F4" w:rsidRPr="00165704" w14:paraId="0DC66799" w14:textId="77777777" w:rsidTr="62D79BB1">
        <w:trPr>
          <w:trHeight w:val="405"/>
        </w:trPr>
        <w:tc>
          <w:tcPr>
            <w:tcW w:w="959" w:type="dxa"/>
          </w:tcPr>
          <w:p w14:paraId="6AE98811" w14:textId="155925A3" w:rsidR="008D68F4" w:rsidRPr="00165704" w:rsidRDefault="008D68F4" w:rsidP="00F06973">
            <w:pPr>
              <w:tabs>
                <w:tab w:val="left" w:pos="720"/>
              </w:tabs>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lastRenderedPageBreak/>
              <w:t>1.</w:t>
            </w:r>
            <w:r w:rsidR="00FA010E" w:rsidRPr="00165704">
              <w:rPr>
                <w:rFonts w:asciiTheme="minorHAnsi" w:hAnsiTheme="minorHAnsi" w:cstheme="minorHAnsi"/>
                <w:color w:val="000000" w:themeColor="text1"/>
                <w:sz w:val="24"/>
                <w:szCs w:val="24"/>
              </w:rPr>
              <w:t>6</w:t>
            </w:r>
            <w:r w:rsidRPr="00165704">
              <w:rPr>
                <w:rFonts w:asciiTheme="minorHAnsi" w:hAnsiTheme="minorHAnsi" w:cstheme="minorHAnsi"/>
                <w:color w:val="000000" w:themeColor="text1"/>
                <w:sz w:val="24"/>
                <w:szCs w:val="24"/>
              </w:rPr>
              <w:t>.2</w:t>
            </w:r>
          </w:p>
        </w:tc>
        <w:tc>
          <w:tcPr>
            <w:tcW w:w="8470" w:type="dxa"/>
          </w:tcPr>
          <w:p w14:paraId="4C9AD3AB" w14:textId="7C568768" w:rsidR="003561C7" w:rsidRPr="00165704" w:rsidRDefault="00134D05" w:rsidP="2934DA65">
            <w:pPr>
              <w:pStyle w:val="BodyText"/>
              <w:spacing w:after="0"/>
              <w:rPr>
                <w:rFonts w:asciiTheme="minorHAnsi" w:eastAsiaTheme="minorEastAsia" w:hAnsiTheme="minorHAnsi" w:cstheme="minorBidi"/>
                <w:sz w:val="24"/>
                <w:szCs w:val="24"/>
              </w:rPr>
            </w:pPr>
            <w:r w:rsidRPr="2934DA65">
              <w:rPr>
                <w:rFonts w:asciiTheme="minorHAnsi" w:hAnsiTheme="minorHAnsi" w:cstheme="minorBidi"/>
                <w:color w:val="000000" w:themeColor="text1"/>
                <w:sz w:val="24"/>
                <w:szCs w:val="24"/>
              </w:rPr>
              <w:t xml:space="preserve">The </w:t>
            </w:r>
            <w:r w:rsidR="3E3B9A1C" w:rsidRPr="2934DA65">
              <w:rPr>
                <w:rFonts w:asciiTheme="minorHAnsi" w:hAnsiTheme="minorHAnsi" w:cstheme="minorBidi"/>
                <w:color w:val="000000" w:themeColor="text1"/>
                <w:sz w:val="24"/>
                <w:szCs w:val="24"/>
              </w:rPr>
              <w:t>Framework Agreement</w:t>
            </w:r>
            <w:r w:rsidRPr="2934DA65">
              <w:rPr>
                <w:rFonts w:asciiTheme="minorHAnsi" w:hAnsiTheme="minorHAnsi" w:cstheme="minorBidi"/>
                <w:color w:val="000000" w:themeColor="text1"/>
                <w:sz w:val="24"/>
                <w:szCs w:val="24"/>
              </w:rPr>
              <w:t xml:space="preserve"> will be awarded in </w:t>
            </w:r>
            <w:r w:rsidR="00057A21">
              <w:rPr>
                <w:rFonts w:asciiTheme="minorHAnsi" w:hAnsiTheme="minorHAnsi" w:cstheme="minorBidi"/>
                <w:color w:val="000000" w:themeColor="text1"/>
                <w:sz w:val="24"/>
                <w:szCs w:val="24"/>
              </w:rPr>
              <w:t>August 2026</w:t>
            </w:r>
            <w:r w:rsidR="78E06FCA" w:rsidRPr="2934DA65">
              <w:rPr>
                <w:rFonts w:asciiTheme="minorHAnsi" w:hAnsiTheme="minorHAnsi" w:cstheme="minorBidi"/>
                <w:color w:val="000000" w:themeColor="text1"/>
                <w:sz w:val="24"/>
                <w:szCs w:val="24"/>
              </w:rPr>
              <w:t>, to allow a</w:t>
            </w:r>
            <w:r w:rsidR="736E2B70" w:rsidRPr="2934DA65">
              <w:rPr>
                <w:rFonts w:asciiTheme="minorHAnsi" w:hAnsiTheme="minorHAnsi" w:cstheme="minorBidi"/>
                <w:color w:val="000000" w:themeColor="text1"/>
                <w:sz w:val="24"/>
                <w:szCs w:val="24"/>
              </w:rPr>
              <w:t xml:space="preserve"> 1</w:t>
            </w:r>
            <w:r w:rsidR="00057A21">
              <w:rPr>
                <w:rFonts w:asciiTheme="minorHAnsi" w:hAnsiTheme="minorHAnsi" w:cstheme="minorBidi"/>
                <w:color w:val="000000" w:themeColor="text1"/>
                <w:sz w:val="24"/>
                <w:szCs w:val="24"/>
              </w:rPr>
              <w:t>2-</w:t>
            </w:r>
            <w:r w:rsidR="736E2B70" w:rsidRPr="2934DA65">
              <w:rPr>
                <w:rFonts w:asciiTheme="minorHAnsi" w:hAnsiTheme="minorHAnsi" w:cstheme="minorBidi"/>
                <w:color w:val="000000" w:themeColor="text1"/>
                <w:sz w:val="24"/>
                <w:szCs w:val="24"/>
              </w:rPr>
              <w:t xml:space="preserve">week </w:t>
            </w:r>
            <w:r w:rsidR="22940FE2" w:rsidRPr="2934DA65">
              <w:rPr>
                <w:rFonts w:asciiTheme="minorHAnsi" w:hAnsiTheme="minorHAnsi" w:cstheme="minorBidi"/>
                <w:color w:val="000000" w:themeColor="text1"/>
                <w:sz w:val="24"/>
                <w:szCs w:val="24"/>
              </w:rPr>
              <w:t xml:space="preserve">lead in time </w:t>
            </w:r>
            <w:r w:rsidR="1FF37BD6" w:rsidRPr="2934DA65">
              <w:rPr>
                <w:rFonts w:asciiTheme="minorHAnsi" w:eastAsiaTheme="minorEastAsia" w:hAnsiTheme="minorHAnsi" w:cstheme="minorBidi"/>
                <w:sz w:val="24"/>
                <w:szCs w:val="24"/>
              </w:rPr>
              <w:t>to ensure a</w:t>
            </w:r>
            <w:r w:rsidR="7F441C5C" w:rsidRPr="2934DA65">
              <w:rPr>
                <w:rFonts w:asciiTheme="minorHAnsi" w:eastAsiaTheme="minorEastAsia" w:hAnsiTheme="minorHAnsi" w:cstheme="minorBidi"/>
                <w:sz w:val="24"/>
                <w:szCs w:val="24"/>
              </w:rPr>
              <w:t xml:space="preserve">n appropriate and </w:t>
            </w:r>
            <w:r w:rsidR="1FF37BD6" w:rsidRPr="2934DA65">
              <w:rPr>
                <w:rFonts w:asciiTheme="minorHAnsi" w:eastAsiaTheme="minorEastAsia" w:hAnsiTheme="minorHAnsi" w:cstheme="minorBidi"/>
                <w:sz w:val="24"/>
                <w:szCs w:val="24"/>
              </w:rPr>
              <w:t xml:space="preserve">smooth </w:t>
            </w:r>
            <w:r w:rsidR="006919F0">
              <w:rPr>
                <w:rFonts w:asciiTheme="minorHAnsi" w:eastAsiaTheme="minorEastAsia" w:hAnsiTheme="minorHAnsi" w:cstheme="minorBidi"/>
                <w:sz w:val="24"/>
                <w:szCs w:val="24"/>
              </w:rPr>
              <w:t>mobilisation</w:t>
            </w:r>
            <w:r w:rsidR="68724A5E" w:rsidRPr="2934DA65">
              <w:rPr>
                <w:rFonts w:asciiTheme="minorHAnsi" w:eastAsiaTheme="minorEastAsia" w:hAnsiTheme="minorHAnsi" w:cstheme="minorBidi"/>
                <w:sz w:val="24"/>
                <w:szCs w:val="24"/>
              </w:rPr>
              <w:t>. The</w:t>
            </w:r>
            <w:r w:rsidR="741BD4A3" w:rsidRPr="2934DA65">
              <w:rPr>
                <w:rFonts w:asciiTheme="minorHAnsi" w:eastAsiaTheme="minorEastAsia" w:hAnsiTheme="minorHAnsi" w:cstheme="minorBidi"/>
                <w:sz w:val="24"/>
                <w:szCs w:val="24"/>
              </w:rPr>
              <w:t xml:space="preserve"> service will commence on </w:t>
            </w:r>
            <w:r w:rsidR="007F77DE">
              <w:rPr>
                <w:rFonts w:asciiTheme="minorHAnsi" w:eastAsiaTheme="minorEastAsia" w:hAnsiTheme="minorHAnsi" w:cstheme="minorBidi"/>
                <w:sz w:val="24"/>
                <w:szCs w:val="24"/>
              </w:rPr>
              <w:t>14</w:t>
            </w:r>
            <w:r w:rsidR="007F77DE" w:rsidRPr="007F77DE">
              <w:rPr>
                <w:rFonts w:asciiTheme="minorHAnsi" w:eastAsiaTheme="minorEastAsia" w:hAnsiTheme="minorHAnsi" w:cstheme="minorBidi"/>
                <w:sz w:val="24"/>
                <w:szCs w:val="24"/>
                <w:vertAlign w:val="superscript"/>
              </w:rPr>
              <w:t>th</w:t>
            </w:r>
            <w:r w:rsidR="007F77DE">
              <w:rPr>
                <w:rFonts w:asciiTheme="minorHAnsi" w:eastAsiaTheme="minorEastAsia" w:hAnsiTheme="minorHAnsi" w:cstheme="minorBidi"/>
                <w:sz w:val="24"/>
                <w:szCs w:val="24"/>
              </w:rPr>
              <w:t xml:space="preserve"> </w:t>
            </w:r>
            <w:r w:rsidR="00057A21">
              <w:rPr>
                <w:rFonts w:asciiTheme="minorHAnsi" w:eastAsiaTheme="minorEastAsia" w:hAnsiTheme="minorHAnsi" w:cstheme="minorBidi"/>
                <w:sz w:val="24"/>
                <w:szCs w:val="24"/>
              </w:rPr>
              <w:t>December 2026</w:t>
            </w:r>
            <w:r w:rsidR="55B44287" w:rsidRPr="2934DA65">
              <w:rPr>
                <w:rFonts w:asciiTheme="minorHAnsi" w:eastAsiaTheme="minorEastAsia" w:hAnsiTheme="minorHAnsi" w:cstheme="minorBidi"/>
                <w:sz w:val="24"/>
                <w:szCs w:val="24"/>
              </w:rPr>
              <w:t>.</w:t>
            </w:r>
          </w:p>
          <w:p w14:paraId="1C15DCDA" w14:textId="40385828" w:rsidR="00436AEC" w:rsidRPr="00165704" w:rsidRDefault="00436AEC" w:rsidP="009143C5">
            <w:pPr>
              <w:pStyle w:val="BodyText"/>
              <w:spacing w:after="0"/>
              <w:rPr>
                <w:rFonts w:asciiTheme="minorHAnsi" w:hAnsiTheme="minorHAnsi" w:cstheme="minorHAnsi"/>
                <w:color w:val="000000"/>
                <w:sz w:val="24"/>
                <w:szCs w:val="24"/>
              </w:rPr>
            </w:pPr>
          </w:p>
        </w:tc>
      </w:tr>
      <w:tr w:rsidR="006A3452" w:rsidRPr="00165704" w14:paraId="4602AAD9" w14:textId="77777777" w:rsidTr="62D79BB1">
        <w:trPr>
          <w:trHeight w:val="405"/>
        </w:trPr>
        <w:tc>
          <w:tcPr>
            <w:tcW w:w="959" w:type="dxa"/>
          </w:tcPr>
          <w:p w14:paraId="24E1F196" w14:textId="2959BD79" w:rsidR="006A3452" w:rsidRPr="00165704" w:rsidRDefault="006A3452" w:rsidP="00F06973">
            <w:pPr>
              <w:tabs>
                <w:tab w:val="left" w:pos="720"/>
              </w:tabs>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1.</w:t>
            </w:r>
            <w:r w:rsidR="00FA010E" w:rsidRPr="00165704">
              <w:rPr>
                <w:rFonts w:asciiTheme="minorHAnsi" w:hAnsiTheme="minorHAnsi" w:cstheme="minorHAnsi"/>
                <w:color w:val="000000" w:themeColor="text1"/>
                <w:sz w:val="24"/>
                <w:szCs w:val="24"/>
              </w:rPr>
              <w:t>6</w:t>
            </w:r>
            <w:r w:rsidRPr="00165704">
              <w:rPr>
                <w:rFonts w:asciiTheme="minorHAnsi" w:hAnsiTheme="minorHAnsi" w:cstheme="minorHAnsi"/>
                <w:color w:val="000000" w:themeColor="text1"/>
                <w:sz w:val="24"/>
                <w:szCs w:val="24"/>
              </w:rPr>
              <w:t>.3</w:t>
            </w:r>
          </w:p>
        </w:tc>
        <w:tc>
          <w:tcPr>
            <w:tcW w:w="8470" w:type="dxa"/>
          </w:tcPr>
          <w:p w14:paraId="7E97B6ED" w14:textId="63233F3F" w:rsidR="006A3452" w:rsidRPr="00165704" w:rsidRDefault="1F70E7FC" w:rsidP="7621FEEB">
            <w:pPr>
              <w:autoSpaceDE w:val="0"/>
              <w:autoSpaceDN w:val="0"/>
              <w:adjustRightInd w:val="0"/>
              <w:rPr>
                <w:rFonts w:asciiTheme="minorHAnsi" w:eastAsiaTheme="minorEastAsia" w:hAnsiTheme="minorHAnsi" w:cstheme="minorBidi"/>
                <w:sz w:val="24"/>
                <w:szCs w:val="24"/>
              </w:rPr>
            </w:pPr>
            <w:r w:rsidRPr="7621FEEB">
              <w:rPr>
                <w:rFonts w:asciiTheme="minorHAnsi" w:eastAsiaTheme="minorEastAsia" w:hAnsiTheme="minorHAnsi" w:cstheme="minorBidi"/>
                <w:sz w:val="24"/>
                <w:szCs w:val="24"/>
              </w:rPr>
              <w:t xml:space="preserve">The </w:t>
            </w:r>
            <w:r w:rsidR="7E0096F5" w:rsidRPr="7621FEEB">
              <w:rPr>
                <w:rFonts w:asciiTheme="minorHAnsi" w:eastAsiaTheme="minorEastAsia" w:hAnsiTheme="minorHAnsi" w:cstheme="minorBidi"/>
                <w:sz w:val="24"/>
                <w:szCs w:val="24"/>
              </w:rPr>
              <w:t>Provider</w:t>
            </w:r>
            <w:r w:rsidRPr="7621FEEB">
              <w:rPr>
                <w:rFonts w:asciiTheme="minorHAnsi" w:eastAsiaTheme="minorEastAsia" w:hAnsiTheme="minorHAnsi" w:cstheme="minorBidi"/>
                <w:sz w:val="24"/>
                <w:szCs w:val="24"/>
              </w:rPr>
              <w:t xml:space="preserve"> will be required to exercise and implement its comprehensive </w:t>
            </w:r>
            <w:r w:rsidR="00C275EF">
              <w:rPr>
                <w:rFonts w:asciiTheme="minorHAnsi" w:eastAsiaTheme="minorEastAsia" w:hAnsiTheme="minorHAnsi" w:cstheme="minorBidi"/>
                <w:sz w:val="24"/>
                <w:szCs w:val="24"/>
              </w:rPr>
              <w:t>mobilisation</w:t>
            </w:r>
            <w:r w:rsidR="479900F7" w:rsidRPr="7621FEEB">
              <w:rPr>
                <w:rFonts w:asciiTheme="minorHAnsi" w:eastAsiaTheme="minorEastAsia" w:hAnsiTheme="minorHAnsi" w:cstheme="minorBidi"/>
                <w:sz w:val="24"/>
                <w:szCs w:val="24"/>
              </w:rPr>
              <w:t xml:space="preserve"> </w:t>
            </w:r>
            <w:r w:rsidRPr="7621FEEB">
              <w:rPr>
                <w:rFonts w:asciiTheme="minorHAnsi" w:eastAsiaTheme="minorEastAsia" w:hAnsiTheme="minorHAnsi" w:cstheme="minorBidi"/>
                <w:sz w:val="24"/>
                <w:szCs w:val="24"/>
              </w:rPr>
              <w:t xml:space="preserve">plan, which will describe how it will undertake the successful transition of </w:t>
            </w:r>
            <w:r w:rsidR="00733841">
              <w:rPr>
                <w:rFonts w:asciiTheme="minorHAnsi" w:eastAsiaTheme="minorEastAsia" w:hAnsiTheme="minorHAnsi" w:cstheme="minorBidi"/>
                <w:sz w:val="24"/>
                <w:szCs w:val="24"/>
              </w:rPr>
              <w:t>Equipment</w:t>
            </w:r>
            <w:r w:rsidR="4B8E2087" w:rsidRPr="7621FEEB">
              <w:rPr>
                <w:rFonts w:asciiTheme="minorHAnsi" w:eastAsiaTheme="minorEastAsia" w:hAnsiTheme="minorHAnsi" w:cstheme="minorBidi"/>
                <w:sz w:val="24"/>
                <w:szCs w:val="24"/>
              </w:rPr>
              <w:t xml:space="preserve"> and the </w:t>
            </w:r>
            <w:r w:rsidR="00733841">
              <w:rPr>
                <w:rFonts w:asciiTheme="minorHAnsi" w:eastAsiaTheme="minorEastAsia" w:hAnsiTheme="minorHAnsi" w:cstheme="minorBidi"/>
                <w:sz w:val="24"/>
                <w:szCs w:val="24"/>
              </w:rPr>
              <w:t>Equipment</w:t>
            </w:r>
            <w:r w:rsidR="4B8E2087" w:rsidRPr="7621FEEB">
              <w:rPr>
                <w:rFonts w:asciiTheme="minorHAnsi" w:eastAsiaTheme="minorEastAsia" w:hAnsiTheme="minorHAnsi" w:cstheme="minorBidi"/>
                <w:sz w:val="24"/>
                <w:szCs w:val="24"/>
              </w:rPr>
              <w:t xml:space="preserve"> service</w:t>
            </w:r>
            <w:r w:rsidR="435C4617" w:rsidRPr="7621FEEB">
              <w:rPr>
                <w:rFonts w:asciiTheme="minorHAnsi" w:eastAsiaTheme="minorEastAsia" w:hAnsiTheme="minorHAnsi" w:cstheme="minorBidi"/>
                <w:sz w:val="24"/>
                <w:szCs w:val="24"/>
              </w:rPr>
              <w:t xml:space="preserve"> </w:t>
            </w:r>
            <w:r w:rsidRPr="7621FEEB">
              <w:rPr>
                <w:rFonts w:asciiTheme="minorHAnsi" w:eastAsiaTheme="minorEastAsia" w:hAnsiTheme="minorHAnsi" w:cstheme="minorBidi"/>
                <w:sz w:val="24"/>
                <w:szCs w:val="24"/>
              </w:rPr>
              <w:t xml:space="preserve">during the </w:t>
            </w:r>
            <w:r w:rsidR="00054A9C">
              <w:rPr>
                <w:rFonts w:asciiTheme="minorHAnsi" w:eastAsiaTheme="minorEastAsia" w:hAnsiTheme="minorHAnsi" w:cstheme="minorBidi"/>
                <w:sz w:val="24"/>
                <w:szCs w:val="24"/>
              </w:rPr>
              <w:t xml:space="preserve">mobilisation </w:t>
            </w:r>
            <w:r w:rsidRPr="7621FEEB">
              <w:rPr>
                <w:rFonts w:asciiTheme="minorHAnsi" w:eastAsiaTheme="minorEastAsia" w:hAnsiTheme="minorHAnsi" w:cstheme="minorBidi"/>
                <w:sz w:val="24"/>
                <w:szCs w:val="24"/>
              </w:rPr>
              <w:t>period.</w:t>
            </w:r>
          </w:p>
          <w:p w14:paraId="0AFDCF34" w14:textId="27AB50BA" w:rsidR="006A3452" w:rsidRPr="00165704" w:rsidRDefault="006A3452" w:rsidP="009143C5">
            <w:pPr>
              <w:autoSpaceDE w:val="0"/>
              <w:autoSpaceDN w:val="0"/>
              <w:adjustRightInd w:val="0"/>
              <w:rPr>
                <w:rFonts w:asciiTheme="minorHAnsi" w:hAnsiTheme="minorHAnsi" w:cstheme="minorHAnsi"/>
                <w:color w:val="000000"/>
                <w:sz w:val="24"/>
                <w:szCs w:val="24"/>
              </w:rPr>
            </w:pPr>
          </w:p>
        </w:tc>
      </w:tr>
      <w:tr w:rsidR="006A3452" w:rsidRPr="00165704" w14:paraId="7563A126" w14:textId="77777777" w:rsidTr="62D79BB1">
        <w:trPr>
          <w:trHeight w:val="405"/>
        </w:trPr>
        <w:tc>
          <w:tcPr>
            <w:tcW w:w="959" w:type="dxa"/>
          </w:tcPr>
          <w:p w14:paraId="3831EB7D" w14:textId="6CBFC78E" w:rsidR="006A3452" w:rsidRPr="00165704" w:rsidRDefault="006A3452" w:rsidP="00F06973">
            <w:pPr>
              <w:tabs>
                <w:tab w:val="left" w:pos="720"/>
              </w:tabs>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1.</w:t>
            </w:r>
            <w:r w:rsidR="00C14CD4" w:rsidRPr="00165704">
              <w:rPr>
                <w:rFonts w:asciiTheme="minorHAnsi" w:hAnsiTheme="minorHAnsi" w:cstheme="minorHAnsi"/>
                <w:color w:val="000000" w:themeColor="text1"/>
                <w:sz w:val="24"/>
                <w:szCs w:val="24"/>
              </w:rPr>
              <w:t>6</w:t>
            </w:r>
            <w:r w:rsidRPr="00165704">
              <w:rPr>
                <w:rFonts w:asciiTheme="minorHAnsi" w:hAnsiTheme="minorHAnsi" w:cstheme="minorHAnsi"/>
                <w:color w:val="000000" w:themeColor="text1"/>
                <w:sz w:val="24"/>
                <w:szCs w:val="24"/>
              </w:rPr>
              <w:t>.4</w:t>
            </w:r>
          </w:p>
        </w:tc>
        <w:tc>
          <w:tcPr>
            <w:tcW w:w="8470" w:type="dxa"/>
          </w:tcPr>
          <w:p w14:paraId="1D519231" w14:textId="100B2A57" w:rsidR="006A3452" w:rsidRPr="00165704" w:rsidRDefault="006A3452" w:rsidP="009143C5">
            <w:pPr>
              <w:autoSpaceDE w:val="0"/>
              <w:autoSpaceDN w:val="0"/>
              <w:adjustRightInd w:val="0"/>
              <w:rPr>
                <w:rFonts w:asciiTheme="minorHAnsi" w:eastAsiaTheme="minorHAnsi" w:hAnsiTheme="minorHAnsi" w:cstheme="minorHAnsi"/>
                <w:sz w:val="24"/>
                <w:szCs w:val="24"/>
              </w:rPr>
            </w:pPr>
            <w:r w:rsidRPr="00165704">
              <w:rPr>
                <w:rFonts w:asciiTheme="minorHAnsi" w:eastAsiaTheme="minorHAnsi" w:hAnsiTheme="minorHAnsi" w:cstheme="minorHAnsi"/>
                <w:sz w:val="24"/>
                <w:szCs w:val="24"/>
              </w:rPr>
              <w:t xml:space="preserve">The plan will detail specific activity to be undertaken, resources required and timelines for completion including weekly landmarks for the successful completion of the </w:t>
            </w:r>
            <w:r w:rsidR="00BD482E">
              <w:rPr>
                <w:rFonts w:asciiTheme="minorHAnsi" w:eastAsiaTheme="minorHAnsi" w:hAnsiTheme="minorHAnsi" w:cstheme="minorHAnsi"/>
                <w:sz w:val="24"/>
                <w:szCs w:val="24"/>
              </w:rPr>
              <w:t>mobilisation</w:t>
            </w:r>
            <w:r w:rsidRPr="00165704">
              <w:rPr>
                <w:rFonts w:asciiTheme="minorHAnsi" w:eastAsiaTheme="minorHAnsi" w:hAnsiTheme="minorHAnsi" w:cstheme="minorHAnsi"/>
                <w:sz w:val="24"/>
                <w:szCs w:val="24"/>
              </w:rPr>
              <w:t xml:space="preserve"> including all data transfer.</w:t>
            </w:r>
          </w:p>
          <w:p w14:paraId="6E23FB11" w14:textId="77777777" w:rsidR="006A3452" w:rsidRPr="00165704" w:rsidRDefault="006A3452" w:rsidP="009143C5">
            <w:pPr>
              <w:autoSpaceDE w:val="0"/>
              <w:autoSpaceDN w:val="0"/>
              <w:adjustRightInd w:val="0"/>
              <w:rPr>
                <w:rFonts w:asciiTheme="minorHAnsi" w:eastAsiaTheme="minorHAnsi" w:hAnsiTheme="minorHAnsi" w:cstheme="minorHAnsi"/>
                <w:sz w:val="24"/>
                <w:szCs w:val="24"/>
              </w:rPr>
            </w:pPr>
          </w:p>
        </w:tc>
      </w:tr>
      <w:tr w:rsidR="00E342FC" w:rsidRPr="00165704" w14:paraId="16738869" w14:textId="77777777" w:rsidTr="62D79BB1">
        <w:trPr>
          <w:trHeight w:val="405"/>
        </w:trPr>
        <w:tc>
          <w:tcPr>
            <w:tcW w:w="959" w:type="dxa"/>
          </w:tcPr>
          <w:p w14:paraId="7BE3FCA1" w14:textId="2293AAA8" w:rsidR="00E342FC" w:rsidRPr="00165704" w:rsidRDefault="003349A8" w:rsidP="003349A8">
            <w:pPr>
              <w:tabs>
                <w:tab w:val="left" w:pos="720"/>
              </w:tabs>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1.6.5</w:t>
            </w:r>
          </w:p>
        </w:tc>
        <w:tc>
          <w:tcPr>
            <w:tcW w:w="8470" w:type="dxa"/>
          </w:tcPr>
          <w:p w14:paraId="2BEF7E05" w14:textId="77777777" w:rsidR="00E342FC" w:rsidRPr="00272228" w:rsidRDefault="00E342FC" w:rsidP="003349A8">
            <w:pPr>
              <w:rPr>
                <w:rFonts w:eastAsiaTheme="minorHAnsi"/>
                <w:color w:val="000000" w:themeColor="text1"/>
                <w:sz w:val="24"/>
                <w:szCs w:val="24"/>
              </w:rPr>
            </w:pPr>
            <w:r w:rsidRPr="00272228">
              <w:rPr>
                <w:color w:val="000000" w:themeColor="text1"/>
                <w:sz w:val="24"/>
                <w:szCs w:val="24"/>
              </w:rPr>
              <w:t>The Provider must have in place an oversight group to manage the mobilisation of the service and ensure the success of the mobilisation of the service.</w:t>
            </w:r>
            <w:r w:rsidRPr="00272228">
              <w:rPr>
                <w:rFonts w:ascii="Arial Nova" w:hAnsi="Arial Nova"/>
                <w:color w:val="000000" w:themeColor="text1"/>
                <w:sz w:val="24"/>
                <w:szCs w:val="24"/>
              </w:rPr>
              <w:t xml:space="preserve"> </w:t>
            </w:r>
          </w:p>
          <w:p w14:paraId="745FB36E" w14:textId="77777777" w:rsidR="00E342FC" w:rsidRPr="00272228" w:rsidRDefault="00E342FC" w:rsidP="003349A8">
            <w:pPr>
              <w:rPr>
                <w:color w:val="000000" w:themeColor="text1"/>
                <w:sz w:val="24"/>
                <w:szCs w:val="24"/>
              </w:rPr>
            </w:pPr>
          </w:p>
        </w:tc>
      </w:tr>
      <w:tr w:rsidR="00272228" w:rsidRPr="00165704" w14:paraId="32A5113B" w14:textId="77777777" w:rsidTr="62D79BB1">
        <w:trPr>
          <w:trHeight w:val="405"/>
        </w:trPr>
        <w:tc>
          <w:tcPr>
            <w:tcW w:w="959" w:type="dxa"/>
          </w:tcPr>
          <w:p w14:paraId="2D6D455B" w14:textId="74A2B7BE" w:rsidR="00272228" w:rsidRPr="00165704" w:rsidRDefault="003349A8" w:rsidP="003349A8">
            <w:pPr>
              <w:tabs>
                <w:tab w:val="left" w:pos="720"/>
              </w:tabs>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1.6.6</w:t>
            </w:r>
          </w:p>
        </w:tc>
        <w:tc>
          <w:tcPr>
            <w:tcW w:w="8470" w:type="dxa"/>
          </w:tcPr>
          <w:p w14:paraId="6F57D176" w14:textId="403B8D22" w:rsidR="00272228" w:rsidRPr="00272228" w:rsidRDefault="00272228" w:rsidP="003349A8">
            <w:pPr>
              <w:rPr>
                <w:color w:val="000000" w:themeColor="text1"/>
                <w:sz w:val="24"/>
                <w:szCs w:val="24"/>
              </w:rPr>
            </w:pPr>
            <w:r w:rsidRPr="00272228">
              <w:rPr>
                <w:color w:val="000000" w:themeColor="text1"/>
                <w:sz w:val="24"/>
                <w:szCs w:val="24"/>
              </w:rPr>
              <w:t xml:space="preserve">The Provider's </w:t>
            </w:r>
            <w:r w:rsidR="00C275EF">
              <w:rPr>
                <w:color w:val="000000" w:themeColor="text1"/>
                <w:sz w:val="24"/>
                <w:szCs w:val="24"/>
              </w:rPr>
              <w:t>mobilisation</w:t>
            </w:r>
            <w:r w:rsidRPr="00272228">
              <w:rPr>
                <w:color w:val="000000" w:themeColor="text1"/>
                <w:sz w:val="24"/>
                <w:szCs w:val="24"/>
              </w:rPr>
              <w:t xml:space="preserve"> plan must include as a minimum, the following:</w:t>
            </w:r>
          </w:p>
          <w:p w14:paraId="1D94FF0F" w14:textId="3E0A0CDD" w:rsidR="003349A8" w:rsidRPr="003349A8" w:rsidRDefault="00E055AB" w:rsidP="003349A8">
            <w:pPr>
              <w:rPr>
                <w:b/>
                <w:bCs/>
                <w:color w:val="000000" w:themeColor="text1"/>
                <w:sz w:val="24"/>
                <w:szCs w:val="24"/>
              </w:rPr>
            </w:pPr>
            <w:r>
              <w:rPr>
                <w:b/>
                <w:bCs/>
                <w:color w:val="000000" w:themeColor="text1"/>
                <w:sz w:val="24"/>
                <w:szCs w:val="24"/>
              </w:rPr>
              <w:t>Premises</w:t>
            </w:r>
            <w:r w:rsidR="00272228" w:rsidRPr="003349A8">
              <w:rPr>
                <w:b/>
                <w:bCs/>
                <w:color w:val="000000" w:themeColor="text1"/>
                <w:sz w:val="24"/>
                <w:szCs w:val="24"/>
              </w:rPr>
              <w:t xml:space="preserve">  </w:t>
            </w:r>
          </w:p>
          <w:p w14:paraId="5BEBF2B6" w14:textId="6B2542A3" w:rsidR="003349A8" w:rsidRDefault="00272228" w:rsidP="00524FE6">
            <w:pPr>
              <w:pStyle w:val="ListParagraph"/>
              <w:numPr>
                <w:ilvl w:val="0"/>
                <w:numId w:val="44"/>
              </w:numPr>
              <w:rPr>
                <w:color w:val="000000" w:themeColor="text1"/>
                <w:sz w:val="24"/>
                <w:szCs w:val="24"/>
              </w:rPr>
            </w:pPr>
            <w:r w:rsidRPr="003349A8">
              <w:rPr>
                <w:color w:val="000000" w:themeColor="text1"/>
                <w:sz w:val="24"/>
                <w:szCs w:val="24"/>
              </w:rPr>
              <w:t>All leases of premises are entered into</w:t>
            </w:r>
            <w:r w:rsidR="00E055AB">
              <w:rPr>
                <w:color w:val="000000" w:themeColor="text1"/>
                <w:sz w:val="24"/>
                <w:szCs w:val="24"/>
              </w:rPr>
              <w:t xml:space="preserve">, </w:t>
            </w:r>
            <w:r w:rsidRPr="003349A8">
              <w:rPr>
                <w:color w:val="000000" w:themeColor="text1"/>
                <w:sz w:val="24"/>
                <w:szCs w:val="24"/>
              </w:rPr>
              <w:t xml:space="preserve">to ensure occupation of staff </w:t>
            </w:r>
            <w:r w:rsidR="00C45CCC">
              <w:rPr>
                <w:color w:val="000000" w:themeColor="text1"/>
                <w:sz w:val="24"/>
                <w:szCs w:val="24"/>
              </w:rPr>
              <w:t>and Equipment storage</w:t>
            </w:r>
            <w:r w:rsidR="005D6D9C">
              <w:rPr>
                <w:color w:val="000000" w:themeColor="text1"/>
                <w:sz w:val="24"/>
                <w:szCs w:val="24"/>
              </w:rPr>
              <w:t xml:space="preserve">, </w:t>
            </w:r>
            <w:r w:rsidRPr="003349A8">
              <w:rPr>
                <w:color w:val="000000" w:themeColor="text1"/>
                <w:sz w:val="24"/>
                <w:szCs w:val="24"/>
              </w:rPr>
              <w:t xml:space="preserve">from </w:t>
            </w:r>
            <w:r w:rsidR="00BA2CB1">
              <w:rPr>
                <w:color w:val="000000" w:themeColor="text1"/>
                <w:sz w:val="24"/>
                <w:szCs w:val="24"/>
              </w:rPr>
              <w:t xml:space="preserve">the </w:t>
            </w:r>
            <w:r w:rsidRPr="003349A8">
              <w:rPr>
                <w:color w:val="000000" w:themeColor="text1"/>
                <w:sz w:val="24"/>
                <w:szCs w:val="24"/>
              </w:rPr>
              <w:t xml:space="preserve">service commencement date. </w:t>
            </w:r>
          </w:p>
          <w:p w14:paraId="1EE9F4DB" w14:textId="638AB919" w:rsidR="00272228" w:rsidRPr="003349A8" w:rsidRDefault="00272228" w:rsidP="00BA2CB1">
            <w:pPr>
              <w:rPr>
                <w:b/>
                <w:bCs/>
                <w:color w:val="000000" w:themeColor="text1"/>
                <w:sz w:val="24"/>
                <w:szCs w:val="24"/>
              </w:rPr>
            </w:pPr>
            <w:r w:rsidRPr="003349A8">
              <w:rPr>
                <w:b/>
                <w:bCs/>
                <w:color w:val="000000" w:themeColor="text1"/>
                <w:sz w:val="24"/>
                <w:szCs w:val="24"/>
              </w:rPr>
              <w:t>Finance</w:t>
            </w:r>
          </w:p>
          <w:p w14:paraId="5742F9A8" w14:textId="25CCBA93" w:rsidR="00A21824" w:rsidRDefault="00A21824" w:rsidP="00976728">
            <w:pPr>
              <w:pStyle w:val="ListParagraph"/>
              <w:numPr>
                <w:ilvl w:val="0"/>
                <w:numId w:val="44"/>
              </w:numPr>
              <w:contextualSpacing w:val="0"/>
              <w:rPr>
                <w:color w:val="000000"/>
                <w:kern w:val="2"/>
                <w:lang w:eastAsia="en-GB"/>
                <w14:ligatures w14:val="standardContextual"/>
              </w:rPr>
            </w:pPr>
            <w:r>
              <w:rPr>
                <w:color w:val="000000"/>
                <w:sz w:val="24"/>
                <w:szCs w:val="24"/>
              </w:rPr>
              <w:t>The Provider must set out how mobilisation activity will be resourced and funded within the overall contract financial envelope (</w:t>
            </w:r>
            <w:r w:rsidR="004F7780">
              <w:rPr>
                <w:color w:val="000000"/>
                <w:sz w:val="24"/>
                <w:szCs w:val="24"/>
              </w:rPr>
              <w:t>note</w:t>
            </w:r>
            <w:r>
              <w:rPr>
                <w:color w:val="000000"/>
                <w:sz w:val="24"/>
                <w:szCs w:val="24"/>
              </w:rPr>
              <w:t>, there is no separate mobilisation budget). This must include how the Provider will deliver necessary start-up activity such as establishing the mobile web app and online ordering system, and the provision of required consumables such as laptops, computers and telephones.</w:t>
            </w:r>
          </w:p>
          <w:p w14:paraId="7A1C4DF2" w14:textId="167BD70E" w:rsidR="00272228" w:rsidRPr="003349A8" w:rsidRDefault="00272228" w:rsidP="003349A8">
            <w:pPr>
              <w:rPr>
                <w:b/>
                <w:bCs/>
                <w:color w:val="000000" w:themeColor="text1"/>
                <w:sz w:val="24"/>
                <w:szCs w:val="24"/>
              </w:rPr>
            </w:pPr>
            <w:r w:rsidRPr="003349A8">
              <w:rPr>
                <w:b/>
                <w:bCs/>
                <w:color w:val="000000" w:themeColor="text1"/>
                <w:sz w:val="24"/>
                <w:szCs w:val="24"/>
              </w:rPr>
              <w:t>Resources</w:t>
            </w:r>
          </w:p>
          <w:p w14:paraId="66C3D3C1" w14:textId="380B39D0" w:rsidR="003349A8" w:rsidRPr="003349A8" w:rsidRDefault="00272228" w:rsidP="00524FE6">
            <w:pPr>
              <w:pStyle w:val="ListParagraph"/>
              <w:numPr>
                <w:ilvl w:val="0"/>
                <w:numId w:val="44"/>
              </w:numPr>
              <w:spacing w:after="200"/>
              <w:rPr>
                <w:b/>
                <w:bCs/>
                <w:color w:val="000000" w:themeColor="text1"/>
                <w:sz w:val="24"/>
                <w:szCs w:val="24"/>
                <w:lang w:val="en-US"/>
              </w:rPr>
            </w:pPr>
            <w:r w:rsidRPr="003349A8">
              <w:rPr>
                <w:color w:val="000000" w:themeColor="text1"/>
                <w:sz w:val="24"/>
                <w:szCs w:val="24"/>
              </w:rPr>
              <w:t>Detail of any resources including the Provider's dedicated mobilisation team prior to the service commencement date</w:t>
            </w:r>
            <w:r w:rsidR="003B1736">
              <w:rPr>
                <w:color w:val="000000" w:themeColor="text1"/>
                <w:sz w:val="24"/>
                <w:szCs w:val="24"/>
              </w:rPr>
              <w:t>; and</w:t>
            </w:r>
          </w:p>
          <w:p w14:paraId="694681AA" w14:textId="232CF38A" w:rsidR="00272228" w:rsidRPr="00C54B13" w:rsidRDefault="00272228" w:rsidP="00524FE6">
            <w:pPr>
              <w:pStyle w:val="ListParagraph"/>
              <w:numPr>
                <w:ilvl w:val="0"/>
                <w:numId w:val="44"/>
              </w:numPr>
              <w:rPr>
                <w:b/>
                <w:bCs/>
                <w:color w:val="000000" w:themeColor="text1"/>
                <w:sz w:val="24"/>
                <w:szCs w:val="24"/>
                <w:lang w:val="en-US"/>
              </w:rPr>
            </w:pPr>
            <w:r w:rsidRPr="003349A8">
              <w:rPr>
                <w:color w:val="000000" w:themeColor="text1"/>
                <w:sz w:val="24"/>
                <w:szCs w:val="24"/>
              </w:rPr>
              <w:t xml:space="preserve">All </w:t>
            </w:r>
            <w:r w:rsidR="00733841">
              <w:rPr>
                <w:color w:val="000000" w:themeColor="text1"/>
                <w:sz w:val="24"/>
                <w:szCs w:val="24"/>
              </w:rPr>
              <w:t>Equipment</w:t>
            </w:r>
            <w:r w:rsidRPr="003349A8">
              <w:rPr>
                <w:color w:val="000000" w:themeColor="text1"/>
                <w:sz w:val="24"/>
                <w:szCs w:val="24"/>
              </w:rPr>
              <w:t xml:space="preserve"> is procured and ready to use</w:t>
            </w:r>
            <w:r w:rsidR="003B1736">
              <w:rPr>
                <w:color w:val="000000" w:themeColor="text1"/>
                <w:sz w:val="24"/>
                <w:szCs w:val="24"/>
              </w:rPr>
              <w:t>.</w:t>
            </w:r>
          </w:p>
          <w:p w14:paraId="50E93E88" w14:textId="776E074F" w:rsidR="00272228" w:rsidRPr="003349A8" w:rsidRDefault="00272228" w:rsidP="003349A8">
            <w:pPr>
              <w:rPr>
                <w:b/>
                <w:bCs/>
                <w:color w:val="000000" w:themeColor="text1"/>
                <w:sz w:val="24"/>
                <w:szCs w:val="24"/>
                <w:lang w:val="en-US"/>
              </w:rPr>
            </w:pPr>
            <w:r w:rsidRPr="003349A8">
              <w:rPr>
                <w:b/>
                <w:bCs/>
                <w:color w:val="000000" w:themeColor="text1"/>
                <w:sz w:val="24"/>
                <w:szCs w:val="24"/>
              </w:rPr>
              <w:t>HR, Staffing and TUPE</w:t>
            </w:r>
          </w:p>
          <w:p w14:paraId="1F10D734" w14:textId="3A7F0D0F" w:rsidR="00272228" w:rsidRPr="003349A8" w:rsidRDefault="00272228" w:rsidP="00524FE6">
            <w:pPr>
              <w:pStyle w:val="ListParagraph"/>
              <w:numPr>
                <w:ilvl w:val="0"/>
                <w:numId w:val="45"/>
              </w:numPr>
              <w:rPr>
                <w:color w:val="000000" w:themeColor="text1"/>
                <w:sz w:val="24"/>
                <w:szCs w:val="24"/>
              </w:rPr>
            </w:pPr>
            <w:r w:rsidRPr="003349A8">
              <w:rPr>
                <w:color w:val="000000" w:themeColor="text1"/>
                <w:sz w:val="24"/>
                <w:szCs w:val="24"/>
              </w:rPr>
              <w:t xml:space="preserve">TUPE transition arrangements and/or recruitment plans to be submitted to the </w:t>
            </w:r>
            <w:r w:rsidR="00FF5B7C">
              <w:rPr>
                <w:color w:val="000000" w:themeColor="text1"/>
                <w:sz w:val="24"/>
                <w:szCs w:val="24"/>
              </w:rPr>
              <w:t>Contract Manager</w:t>
            </w:r>
            <w:r w:rsidRPr="003349A8">
              <w:rPr>
                <w:color w:val="000000" w:themeColor="text1"/>
                <w:sz w:val="24"/>
                <w:szCs w:val="24"/>
              </w:rPr>
              <w:t xml:space="preserve"> upon commencement of the mobilisation period</w:t>
            </w:r>
            <w:r w:rsidR="00FF5B7C">
              <w:rPr>
                <w:color w:val="000000" w:themeColor="text1"/>
                <w:sz w:val="24"/>
                <w:szCs w:val="24"/>
              </w:rPr>
              <w:t>;</w:t>
            </w:r>
          </w:p>
          <w:p w14:paraId="641C99AA" w14:textId="18E98679" w:rsidR="00272228" w:rsidRPr="003349A8" w:rsidRDefault="00272228" w:rsidP="00524FE6">
            <w:pPr>
              <w:pStyle w:val="ListParagraph"/>
              <w:numPr>
                <w:ilvl w:val="0"/>
                <w:numId w:val="45"/>
              </w:numPr>
              <w:rPr>
                <w:color w:val="000000" w:themeColor="text1"/>
                <w:sz w:val="24"/>
                <w:szCs w:val="24"/>
              </w:rPr>
            </w:pPr>
            <w:r w:rsidRPr="003349A8">
              <w:rPr>
                <w:color w:val="000000" w:themeColor="text1"/>
                <w:sz w:val="24"/>
                <w:szCs w:val="24"/>
              </w:rPr>
              <w:t>An organisational structure chart clearly outlining the Provider's staffing levels including management structure in place during mobilisation and from commencement of the contract e.g. number of part time/full time posts, roles/responsibilities upon commencement of the mobilisation period</w:t>
            </w:r>
            <w:r w:rsidR="00FF5B7C">
              <w:rPr>
                <w:color w:val="000000" w:themeColor="text1"/>
                <w:sz w:val="24"/>
                <w:szCs w:val="24"/>
              </w:rPr>
              <w:t>;</w:t>
            </w:r>
          </w:p>
          <w:p w14:paraId="025CF4ED" w14:textId="0315D9A7" w:rsidR="003349A8" w:rsidRPr="003349A8" w:rsidRDefault="00272228" w:rsidP="00524FE6">
            <w:pPr>
              <w:pStyle w:val="ListParagraph"/>
              <w:numPr>
                <w:ilvl w:val="0"/>
                <w:numId w:val="45"/>
              </w:numPr>
              <w:spacing w:after="200"/>
              <w:rPr>
                <w:color w:val="000000" w:themeColor="text1"/>
                <w:sz w:val="24"/>
                <w:szCs w:val="24"/>
              </w:rPr>
            </w:pPr>
            <w:r w:rsidRPr="003349A8">
              <w:rPr>
                <w:color w:val="000000" w:themeColor="text1"/>
                <w:sz w:val="24"/>
                <w:szCs w:val="24"/>
              </w:rPr>
              <w:t>Sufficient suitably qualified and experienced staff are recruited and in post and all required staff security and safeguarding clearance completed</w:t>
            </w:r>
            <w:r w:rsidR="00B47C3A">
              <w:rPr>
                <w:color w:val="000000" w:themeColor="text1"/>
                <w:sz w:val="24"/>
                <w:szCs w:val="24"/>
              </w:rPr>
              <w:t>; and</w:t>
            </w:r>
          </w:p>
          <w:p w14:paraId="0038EB40" w14:textId="14CF9E9B" w:rsidR="00272228" w:rsidRPr="003349A8" w:rsidRDefault="00272228" w:rsidP="00524FE6">
            <w:pPr>
              <w:pStyle w:val="ListParagraph"/>
              <w:numPr>
                <w:ilvl w:val="0"/>
                <w:numId w:val="45"/>
              </w:numPr>
              <w:rPr>
                <w:color w:val="000000" w:themeColor="text1"/>
                <w:sz w:val="24"/>
                <w:szCs w:val="24"/>
              </w:rPr>
            </w:pPr>
            <w:r w:rsidRPr="003349A8">
              <w:rPr>
                <w:color w:val="000000" w:themeColor="text1"/>
                <w:sz w:val="24"/>
                <w:szCs w:val="24"/>
              </w:rPr>
              <w:t xml:space="preserve">Training plan to be agreed with the </w:t>
            </w:r>
            <w:r w:rsidR="00B47C3A">
              <w:rPr>
                <w:color w:val="000000" w:themeColor="text1"/>
                <w:sz w:val="24"/>
                <w:szCs w:val="24"/>
              </w:rPr>
              <w:t>Contract Manager</w:t>
            </w:r>
            <w:r w:rsidR="00427DD5">
              <w:rPr>
                <w:color w:val="000000" w:themeColor="text1"/>
                <w:sz w:val="24"/>
                <w:szCs w:val="24"/>
              </w:rPr>
              <w:t>.</w:t>
            </w:r>
          </w:p>
          <w:p w14:paraId="22A5B3EB" w14:textId="5307AA5C" w:rsidR="00272228" w:rsidRPr="003349A8" w:rsidRDefault="00272228" w:rsidP="00C54B13">
            <w:pPr>
              <w:ind w:left="840" w:hanging="840"/>
              <w:rPr>
                <w:b/>
                <w:bCs/>
                <w:color w:val="000000" w:themeColor="text1"/>
                <w:sz w:val="24"/>
                <w:szCs w:val="24"/>
                <w:lang w:val="en-US"/>
              </w:rPr>
            </w:pPr>
            <w:r w:rsidRPr="003349A8">
              <w:rPr>
                <w:b/>
                <w:bCs/>
                <w:color w:val="000000" w:themeColor="text1"/>
                <w:sz w:val="24"/>
                <w:szCs w:val="24"/>
                <w:lang w:val="en-US"/>
              </w:rPr>
              <w:t>Governance and Risk</w:t>
            </w:r>
          </w:p>
          <w:p w14:paraId="49F404A8" w14:textId="08D059C2" w:rsidR="00272228" w:rsidRPr="003349A8" w:rsidRDefault="00272228" w:rsidP="00524FE6">
            <w:pPr>
              <w:pStyle w:val="ListParagraph"/>
              <w:numPr>
                <w:ilvl w:val="0"/>
                <w:numId w:val="46"/>
              </w:numPr>
              <w:rPr>
                <w:color w:val="000000" w:themeColor="text1"/>
                <w:sz w:val="24"/>
                <w:szCs w:val="24"/>
                <w:u w:val="single"/>
                <w:lang w:val="en-US"/>
              </w:rPr>
            </w:pPr>
            <w:r w:rsidRPr="003349A8">
              <w:rPr>
                <w:color w:val="000000" w:themeColor="text1"/>
                <w:sz w:val="24"/>
                <w:szCs w:val="24"/>
              </w:rPr>
              <w:t>A risk register, identifying and quantifying risks in achieving full</w:t>
            </w:r>
            <w:r w:rsidR="001B05B3">
              <w:rPr>
                <w:color w:val="000000" w:themeColor="text1"/>
                <w:sz w:val="24"/>
                <w:szCs w:val="24"/>
              </w:rPr>
              <w:t xml:space="preserve"> </w:t>
            </w:r>
            <w:r w:rsidRPr="003349A8">
              <w:rPr>
                <w:color w:val="000000" w:themeColor="text1"/>
                <w:sz w:val="24"/>
                <w:szCs w:val="24"/>
              </w:rPr>
              <w:t xml:space="preserve">service delivery from the </w:t>
            </w:r>
            <w:r w:rsidR="00427DD5">
              <w:rPr>
                <w:color w:val="000000" w:themeColor="text1"/>
                <w:sz w:val="24"/>
                <w:szCs w:val="24"/>
              </w:rPr>
              <w:t>s</w:t>
            </w:r>
            <w:r w:rsidRPr="003349A8">
              <w:rPr>
                <w:color w:val="000000" w:themeColor="text1"/>
                <w:sz w:val="24"/>
                <w:szCs w:val="24"/>
              </w:rPr>
              <w:t xml:space="preserve">ervice </w:t>
            </w:r>
            <w:r w:rsidR="00427DD5">
              <w:rPr>
                <w:color w:val="000000" w:themeColor="text1"/>
                <w:sz w:val="24"/>
                <w:szCs w:val="24"/>
              </w:rPr>
              <w:t>c</w:t>
            </w:r>
            <w:r w:rsidRPr="003349A8">
              <w:rPr>
                <w:color w:val="000000" w:themeColor="text1"/>
                <w:sz w:val="24"/>
                <w:szCs w:val="24"/>
              </w:rPr>
              <w:t xml:space="preserve">ommencement </w:t>
            </w:r>
            <w:r w:rsidR="00427DD5">
              <w:rPr>
                <w:color w:val="000000" w:themeColor="text1"/>
                <w:sz w:val="24"/>
                <w:szCs w:val="24"/>
              </w:rPr>
              <w:t>d</w:t>
            </w:r>
            <w:r w:rsidRPr="003349A8">
              <w:rPr>
                <w:color w:val="000000" w:themeColor="text1"/>
                <w:sz w:val="24"/>
                <w:szCs w:val="24"/>
              </w:rPr>
              <w:t xml:space="preserve">ate, proposing actions to mitigate the impact and likelihood of identified risks to the satisfaction of the </w:t>
            </w:r>
            <w:r w:rsidR="00427DD5">
              <w:rPr>
                <w:color w:val="000000" w:themeColor="text1"/>
                <w:sz w:val="24"/>
                <w:szCs w:val="24"/>
              </w:rPr>
              <w:t>Contract Manager</w:t>
            </w:r>
            <w:r w:rsidRPr="003349A8">
              <w:rPr>
                <w:color w:val="000000" w:themeColor="text1"/>
                <w:sz w:val="24"/>
                <w:szCs w:val="24"/>
              </w:rPr>
              <w:t>. This includes risks in meeting mobilisation timelines and requirements</w:t>
            </w:r>
            <w:r w:rsidR="00861D44">
              <w:rPr>
                <w:color w:val="000000" w:themeColor="text1"/>
                <w:sz w:val="24"/>
                <w:szCs w:val="24"/>
              </w:rPr>
              <w:t>;</w:t>
            </w:r>
          </w:p>
          <w:p w14:paraId="3163716E" w14:textId="5131239E" w:rsidR="00272228" w:rsidRPr="003349A8" w:rsidRDefault="00272228" w:rsidP="00524FE6">
            <w:pPr>
              <w:pStyle w:val="ListParagraph"/>
              <w:numPr>
                <w:ilvl w:val="0"/>
                <w:numId w:val="46"/>
              </w:numPr>
              <w:rPr>
                <w:color w:val="000000" w:themeColor="text1"/>
                <w:sz w:val="24"/>
                <w:szCs w:val="24"/>
                <w:u w:val="single"/>
                <w:lang w:val="en-US"/>
              </w:rPr>
            </w:pPr>
            <w:r w:rsidRPr="003349A8">
              <w:rPr>
                <w:color w:val="000000" w:themeColor="text1"/>
                <w:sz w:val="24"/>
                <w:szCs w:val="24"/>
              </w:rPr>
              <w:t>Establish information governance and clinical governance systems and ensure they are in place in advance of the service commencement date ensuring all policies and procedures are ratified and in place</w:t>
            </w:r>
            <w:r w:rsidR="00861D44">
              <w:rPr>
                <w:color w:val="000000" w:themeColor="text1"/>
                <w:sz w:val="24"/>
                <w:szCs w:val="24"/>
              </w:rPr>
              <w:t>;</w:t>
            </w:r>
          </w:p>
          <w:p w14:paraId="4F035EFA" w14:textId="29C2053C" w:rsidR="00272228" w:rsidRPr="003349A8" w:rsidRDefault="00272228" w:rsidP="00524FE6">
            <w:pPr>
              <w:pStyle w:val="ListParagraph"/>
              <w:numPr>
                <w:ilvl w:val="0"/>
                <w:numId w:val="46"/>
              </w:numPr>
              <w:rPr>
                <w:color w:val="000000" w:themeColor="text1"/>
                <w:sz w:val="24"/>
                <w:szCs w:val="24"/>
                <w:u w:val="single"/>
                <w:lang w:val="en-US"/>
              </w:rPr>
            </w:pPr>
            <w:r w:rsidRPr="003349A8">
              <w:rPr>
                <w:color w:val="000000" w:themeColor="text1"/>
                <w:sz w:val="24"/>
                <w:szCs w:val="24"/>
              </w:rPr>
              <w:lastRenderedPageBreak/>
              <w:t xml:space="preserve">The Provider, during the mobilisation period, must ensure that each stage of the mobilisation plan is delivered and that any identified risks or issues are communicated to the </w:t>
            </w:r>
            <w:r w:rsidR="00861D44">
              <w:rPr>
                <w:color w:val="000000" w:themeColor="text1"/>
                <w:sz w:val="24"/>
                <w:szCs w:val="24"/>
              </w:rPr>
              <w:t xml:space="preserve">Contract Manager </w:t>
            </w:r>
            <w:r w:rsidRPr="003349A8">
              <w:rPr>
                <w:color w:val="000000" w:themeColor="text1"/>
                <w:sz w:val="24"/>
                <w:szCs w:val="24"/>
              </w:rPr>
              <w:t xml:space="preserve">and are managed to ensure the </w:t>
            </w:r>
            <w:r w:rsidR="00861D44">
              <w:rPr>
                <w:color w:val="000000" w:themeColor="text1"/>
                <w:sz w:val="24"/>
                <w:szCs w:val="24"/>
              </w:rPr>
              <w:t>s</w:t>
            </w:r>
            <w:r w:rsidRPr="003349A8">
              <w:rPr>
                <w:color w:val="000000" w:themeColor="text1"/>
                <w:sz w:val="24"/>
                <w:szCs w:val="24"/>
              </w:rPr>
              <w:t>ervice is fully operational from the service commencement date</w:t>
            </w:r>
            <w:r w:rsidR="00861D44">
              <w:rPr>
                <w:color w:val="000000" w:themeColor="text1"/>
                <w:sz w:val="24"/>
                <w:szCs w:val="24"/>
              </w:rPr>
              <w:t>; and</w:t>
            </w:r>
            <w:r w:rsidRPr="003349A8">
              <w:rPr>
                <w:color w:val="000000" w:themeColor="text1"/>
                <w:sz w:val="24"/>
                <w:szCs w:val="24"/>
              </w:rPr>
              <w:t>          </w:t>
            </w:r>
          </w:p>
          <w:p w14:paraId="31F8DC45" w14:textId="3524B03C" w:rsidR="00AA6A7E" w:rsidRPr="00CB3028" w:rsidRDefault="00272228" w:rsidP="00CB3028">
            <w:pPr>
              <w:pStyle w:val="ListParagraph"/>
              <w:numPr>
                <w:ilvl w:val="0"/>
                <w:numId w:val="46"/>
              </w:numPr>
              <w:rPr>
                <w:color w:val="000000" w:themeColor="text1"/>
                <w:sz w:val="24"/>
                <w:szCs w:val="24"/>
                <w:u w:val="single"/>
                <w:lang w:val="en-US"/>
              </w:rPr>
            </w:pPr>
            <w:r w:rsidRPr="003349A8">
              <w:rPr>
                <w:color w:val="000000" w:themeColor="text1"/>
                <w:sz w:val="24"/>
                <w:szCs w:val="24"/>
              </w:rPr>
              <w:t xml:space="preserve">The Provider must report to the </w:t>
            </w:r>
            <w:r w:rsidR="00861D44">
              <w:rPr>
                <w:color w:val="000000" w:themeColor="text1"/>
                <w:sz w:val="24"/>
                <w:szCs w:val="24"/>
              </w:rPr>
              <w:t>Contract Manager</w:t>
            </w:r>
            <w:r w:rsidRPr="003349A8">
              <w:rPr>
                <w:color w:val="000000" w:themeColor="text1"/>
                <w:sz w:val="24"/>
                <w:szCs w:val="24"/>
              </w:rPr>
              <w:t xml:space="preserve"> at the earliest opportunity, any anticipated failures to deliver the mobilisation plan within due dates</w:t>
            </w:r>
            <w:r w:rsidR="009B558A">
              <w:rPr>
                <w:color w:val="000000" w:themeColor="text1"/>
                <w:sz w:val="24"/>
                <w:szCs w:val="24"/>
              </w:rPr>
              <w:t xml:space="preserve"> </w:t>
            </w:r>
            <w:r w:rsidR="0081421A">
              <w:rPr>
                <w:color w:val="000000" w:themeColor="text1"/>
                <w:sz w:val="24"/>
                <w:szCs w:val="24"/>
              </w:rPr>
              <w:t>and have in place remedial action plans to ensure business continuity</w:t>
            </w:r>
            <w:r w:rsidR="0081421A" w:rsidRPr="003349A8">
              <w:rPr>
                <w:color w:val="000000" w:themeColor="text1"/>
                <w:sz w:val="24"/>
                <w:szCs w:val="24"/>
              </w:rPr>
              <w:t>. </w:t>
            </w:r>
          </w:p>
          <w:p w14:paraId="24ED8B3F" w14:textId="2AAF2755" w:rsidR="00272228" w:rsidRPr="003349A8" w:rsidRDefault="00272228" w:rsidP="00C54B13">
            <w:pPr>
              <w:rPr>
                <w:b/>
                <w:bCs/>
                <w:color w:val="000000" w:themeColor="text1"/>
                <w:sz w:val="24"/>
                <w:szCs w:val="24"/>
              </w:rPr>
            </w:pPr>
            <w:r w:rsidRPr="003349A8">
              <w:rPr>
                <w:b/>
                <w:bCs/>
                <w:color w:val="000000" w:themeColor="text1"/>
                <w:sz w:val="24"/>
                <w:szCs w:val="24"/>
              </w:rPr>
              <w:t>Communications and Marketing</w:t>
            </w:r>
          </w:p>
          <w:p w14:paraId="7A49A5D7" w14:textId="0883F602" w:rsidR="00B504CF" w:rsidRPr="00976728" w:rsidRDefault="00272228" w:rsidP="00976728">
            <w:pPr>
              <w:pStyle w:val="ListParagraph"/>
              <w:numPr>
                <w:ilvl w:val="0"/>
                <w:numId w:val="83"/>
              </w:numPr>
              <w:rPr>
                <w:color w:val="000000" w:themeColor="text1"/>
                <w:sz w:val="24"/>
                <w:szCs w:val="24"/>
              </w:rPr>
            </w:pPr>
            <w:r w:rsidRPr="00CB3028">
              <w:rPr>
                <w:color w:val="000000" w:themeColor="text1"/>
                <w:sz w:val="24"/>
                <w:szCs w:val="24"/>
              </w:rPr>
              <w:t>Strategy for effective communication and engagement with key partners and stakeholders such as, but not limited to</w:t>
            </w:r>
            <w:r w:rsidR="00C36B81" w:rsidRPr="00CB3028">
              <w:rPr>
                <w:color w:val="000000" w:themeColor="text1"/>
                <w:sz w:val="24"/>
                <w:szCs w:val="24"/>
              </w:rPr>
              <w:t xml:space="preserve"> Practitioners and people in receipt of </w:t>
            </w:r>
            <w:r w:rsidR="00733841" w:rsidRPr="00CB3028">
              <w:rPr>
                <w:color w:val="000000" w:themeColor="text1"/>
                <w:sz w:val="24"/>
                <w:szCs w:val="24"/>
              </w:rPr>
              <w:t>Equipment</w:t>
            </w:r>
            <w:r w:rsidR="00C36B81" w:rsidRPr="00CB3028">
              <w:rPr>
                <w:color w:val="000000" w:themeColor="text1"/>
                <w:sz w:val="24"/>
                <w:szCs w:val="24"/>
              </w:rPr>
              <w:t>.</w:t>
            </w:r>
          </w:p>
          <w:p w14:paraId="4C4C17A9" w14:textId="25482B0C" w:rsidR="00272228" w:rsidRPr="00C54B13" w:rsidRDefault="00272228" w:rsidP="00C54B13">
            <w:pPr>
              <w:ind w:left="15"/>
              <w:rPr>
                <w:b/>
                <w:bCs/>
                <w:color w:val="000000" w:themeColor="text1"/>
                <w:sz w:val="24"/>
                <w:szCs w:val="24"/>
              </w:rPr>
            </w:pPr>
            <w:r w:rsidRPr="00272228">
              <w:rPr>
                <w:b/>
                <w:bCs/>
                <w:color w:val="000000" w:themeColor="text1"/>
                <w:sz w:val="24"/>
                <w:szCs w:val="24"/>
              </w:rPr>
              <w:t> </w:t>
            </w:r>
            <w:r w:rsidRPr="003349A8">
              <w:rPr>
                <w:b/>
                <w:bCs/>
                <w:color w:val="000000" w:themeColor="text1"/>
                <w:sz w:val="24"/>
                <w:szCs w:val="24"/>
              </w:rPr>
              <w:t>Information Management and Data</w:t>
            </w:r>
          </w:p>
          <w:p w14:paraId="614CAC9B" w14:textId="5430E3CB" w:rsidR="00272228" w:rsidRPr="003349A8" w:rsidRDefault="00272228" w:rsidP="00524FE6">
            <w:pPr>
              <w:pStyle w:val="ListParagraph"/>
              <w:numPr>
                <w:ilvl w:val="0"/>
                <w:numId w:val="47"/>
              </w:numPr>
              <w:spacing w:after="200"/>
              <w:rPr>
                <w:color w:val="000000" w:themeColor="text1"/>
                <w:sz w:val="24"/>
                <w:szCs w:val="24"/>
              </w:rPr>
            </w:pPr>
            <w:r w:rsidRPr="003349A8">
              <w:rPr>
                <w:color w:val="000000" w:themeColor="text1"/>
                <w:sz w:val="24"/>
                <w:szCs w:val="24"/>
              </w:rPr>
              <w:t xml:space="preserve">Details of the </w:t>
            </w:r>
            <w:r w:rsidR="00524A99">
              <w:rPr>
                <w:color w:val="000000" w:themeColor="text1"/>
                <w:sz w:val="24"/>
                <w:szCs w:val="24"/>
              </w:rPr>
              <w:t xml:space="preserve">IT </w:t>
            </w:r>
            <w:r w:rsidRPr="003349A8">
              <w:rPr>
                <w:color w:val="000000" w:themeColor="text1"/>
                <w:sz w:val="24"/>
                <w:szCs w:val="24"/>
              </w:rPr>
              <w:t xml:space="preserve">System that meets the requirements outlined in Section </w:t>
            </w:r>
            <w:r w:rsidR="00524A99">
              <w:rPr>
                <w:color w:val="000000" w:themeColor="text1"/>
                <w:sz w:val="24"/>
                <w:szCs w:val="24"/>
              </w:rPr>
              <w:t>4.1</w:t>
            </w:r>
            <w:r w:rsidRPr="003349A8">
              <w:rPr>
                <w:color w:val="000000" w:themeColor="text1"/>
                <w:sz w:val="24"/>
                <w:szCs w:val="24"/>
              </w:rPr>
              <w:t xml:space="preserve">, to ensure these are procured and in place and that all </w:t>
            </w:r>
            <w:r w:rsidR="0088628D">
              <w:rPr>
                <w:color w:val="000000" w:themeColor="text1"/>
                <w:sz w:val="24"/>
                <w:szCs w:val="24"/>
              </w:rPr>
              <w:t xml:space="preserve">person level </w:t>
            </w:r>
            <w:r w:rsidRPr="003349A8">
              <w:rPr>
                <w:color w:val="000000" w:themeColor="text1"/>
                <w:sz w:val="24"/>
                <w:szCs w:val="24"/>
              </w:rPr>
              <w:t xml:space="preserve">data and file transfer will be completed by the </w:t>
            </w:r>
            <w:r w:rsidR="0088628D">
              <w:rPr>
                <w:color w:val="000000" w:themeColor="text1"/>
                <w:sz w:val="24"/>
                <w:szCs w:val="24"/>
              </w:rPr>
              <w:t>s</w:t>
            </w:r>
            <w:r w:rsidRPr="003349A8">
              <w:rPr>
                <w:color w:val="000000" w:themeColor="text1"/>
                <w:sz w:val="24"/>
                <w:szCs w:val="24"/>
              </w:rPr>
              <w:t xml:space="preserve">ervice </w:t>
            </w:r>
            <w:r w:rsidR="0088628D">
              <w:rPr>
                <w:color w:val="000000" w:themeColor="text1"/>
                <w:sz w:val="24"/>
                <w:szCs w:val="24"/>
              </w:rPr>
              <w:t>c</w:t>
            </w:r>
            <w:r w:rsidRPr="003349A8">
              <w:rPr>
                <w:color w:val="000000" w:themeColor="text1"/>
                <w:sz w:val="24"/>
                <w:szCs w:val="24"/>
              </w:rPr>
              <w:t xml:space="preserve">ommencement </w:t>
            </w:r>
            <w:r w:rsidR="0088628D">
              <w:rPr>
                <w:color w:val="000000" w:themeColor="text1"/>
                <w:sz w:val="24"/>
                <w:szCs w:val="24"/>
              </w:rPr>
              <w:t>da</w:t>
            </w:r>
            <w:r w:rsidRPr="003349A8">
              <w:rPr>
                <w:color w:val="000000" w:themeColor="text1"/>
                <w:sz w:val="24"/>
                <w:szCs w:val="24"/>
              </w:rPr>
              <w:t>te</w:t>
            </w:r>
            <w:r w:rsidR="0088628D">
              <w:rPr>
                <w:color w:val="000000" w:themeColor="text1"/>
                <w:sz w:val="24"/>
                <w:szCs w:val="24"/>
              </w:rPr>
              <w:t>;</w:t>
            </w:r>
            <w:r w:rsidR="007B5C74">
              <w:rPr>
                <w:color w:val="000000" w:themeColor="text1"/>
                <w:sz w:val="24"/>
                <w:szCs w:val="24"/>
              </w:rPr>
              <w:t xml:space="preserve"> and</w:t>
            </w:r>
          </w:p>
          <w:p w14:paraId="68C6563C" w14:textId="77777777" w:rsidR="00CB3028" w:rsidRDefault="00272228" w:rsidP="00CB3028">
            <w:pPr>
              <w:pStyle w:val="ListParagraph"/>
              <w:numPr>
                <w:ilvl w:val="0"/>
                <w:numId w:val="47"/>
              </w:numPr>
              <w:rPr>
                <w:color w:val="000000" w:themeColor="text1"/>
                <w:sz w:val="24"/>
                <w:szCs w:val="24"/>
              </w:rPr>
            </w:pPr>
            <w:r w:rsidRPr="003349A8">
              <w:rPr>
                <w:color w:val="000000" w:themeColor="text1"/>
                <w:sz w:val="24"/>
                <w:szCs w:val="24"/>
              </w:rPr>
              <w:t>A detailed plan of the required data transfer which aligns with the Provider's mobilisation timeline</w:t>
            </w:r>
            <w:r w:rsidR="007B5C74">
              <w:rPr>
                <w:color w:val="000000" w:themeColor="text1"/>
                <w:sz w:val="24"/>
                <w:szCs w:val="24"/>
              </w:rPr>
              <w:t>.</w:t>
            </w:r>
          </w:p>
          <w:p w14:paraId="47A02314" w14:textId="14C51BC0" w:rsidR="00272228" w:rsidRPr="00CB3028" w:rsidRDefault="00272228" w:rsidP="00CB3028">
            <w:pPr>
              <w:rPr>
                <w:color w:val="000000" w:themeColor="text1"/>
                <w:sz w:val="24"/>
                <w:szCs w:val="24"/>
              </w:rPr>
            </w:pPr>
            <w:r w:rsidRPr="00CB3028">
              <w:rPr>
                <w:b/>
                <w:bCs/>
                <w:color w:val="000000" w:themeColor="text1"/>
                <w:sz w:val="24"/>
                <w:szCs w:val="24"/>
                <w:lang w:val="en-US"/>
              </w:rPr>
              <w:t>Generic</w:t>
            </w:r>
          </w:p>
          <w:p w14:paraId="01EF58C3" w14:textId="40560867" w:rsidR="003349A8" w:rsidRPr="003349A8" w:rsidRDefault="00272228" w:rsidP="00524FE6">
            <w:pPr>
              <w:pStyle w:val="ListParagraph"/>
              <w:numPr>
                <w:ilvl w:val="0"/>
                <w:numId w:val="48"/>
              </w:numPr>
              <w:rPr>
                <w:color w:val="000000" w:themeColor="text1"/>
                <w:sz w:val="24"/>
                <w:szCs w:val="24"/>
              </w:rPr>
            </w:pPr>
            <w:r w:rsidRPr="003349A8">
              <w:rPr>
                <w:color w:val="000000" w:themeColor="text1"/>
                <w:sz w:val="24"/>
                <w:szCs w:val="24"/>
              </w:rPr>
              <w:t xml:space="preserve">Key milestones and timescales for the Service to be fully operational by the </w:t>
            </w:r>
            <w:r w:rsidR="007B5C74">
              <w:rPr>
                <w:color w:val="000000" w:themeColor="text1"/>
                <w:sz w:val="24"/>
                <w:szCs w:val="24"/>
              </w:rPr>
              <w:t>s</w:t>
            </w:r>
            <w:r w:rsidRPr="003349A8">
              <w:rPr>
                <w:color w:val="000000" w:themeColor="text1"/>
                <w:sz w:val="24"/>
                <w:szCs w:val="24"/>
              </w:rPr>
              <w:t xml:space="preserve">ervice </w:t>
            </w:r>
            <w:r w:rsidR="007B5C74">
              <w:rPr>
                <w:color w:val="000000" w:themeColor="text1"/>
                <w:sz w:val="24"/>
                <w:szCs w:val="24"/>
              </w:rPr>
              <w:t>c</w:t>
            </w:r>
            <w:r w:rsidRPr="003349A8">
              <w:rPr>
                <w:color w:val="000000" w:themeColor="text1"/>
                <w:sz w:val="24"/>
                <w:szCs w:val="24"/>
              </w:rPr>
              <w:t xml:space="preserve">ommencement </w:t>
            </w:r>
            <w:r w:rsidR="007B5C74">
              <w:rPr>
                <w:color w:val="000000" w:themeColor="text1"/>
                <w:sz w:val="24"/>
                <w:szCs w:val="24"/>
              </w:rPr>
              <w:t>d</w:t>
            </w:r>
            <w:r w:rsidRPr="003349A8">
              <w:rPr>
                <w:color w:val="000000" w:themeColor="text1"/>
                <w:sz w:val="24"/>
                <w:szCs w:val="24"/>
              </w:rPr>
              <w:t xml:space="preserve">ate, and who/what roles will be accountable for delivery of each </w:t>
            </w:r>
            <w:r w:rsidR="003349A8" w:rsidRPr="003349A8">
              <w:rPr>
                <w:color w:val="000000" w:themeColor="text1"/>
                <w:sz w:val="24"/>
                <w:szCs w:val="24"/>
              </w:rPr>
              <w:t>milestones</w:t>
            </w:r>
            <w:r w:rsidR="007B5C74">
              <w:rPr>
                <w:color w:val="000000" w:themeColor="text1"/>
                <w:sz w:val="24"/>
                <w:szCs w:val="24"/>
              </w:rPr>
              <w:t>;</w:t>
            </w:r>
          </w:p>
          <w:p w14:paraId="5F61590C" w14:textId="236D5977" w:rsidR="00272228" w:rsidRPr="003349A8" w:rsidRDefault="00272228" w:rsidP="00524FE6">
            <w:pPr>
              <w:pStyle w:val="ListParagraph"/>
              <w:numPr>
                <w:ilvl w:val="0"/>
                <w:numId w:val="48"/>
              </w:numPr>
              <w:spacing w:after="200"/>
              <w:rPr>
                <w:color w:val="000000" w:themeColor="text1"/>
                <w:sz w:val="24"/>
                <w:szCs w:val="24"/>
                <w:lang w:val="en-US"/>
              </w:rPr>
            </w:pPr>
            <w:r w:rsidRPr="003349A8">
              <w:rPr>
                <w:color w:val="000000" w:themeColor="text1"/>
                <w:sz w:val="24"/>
                <w:szCs w:val="24"/>
              </w:rPr>
              <w:t xml:space="preserve">Working with the </w:t>
            </w:r>
            <w:r w:rsidR="007B5C74">
              <w:rPr>
                <w:color w:val="000000" w:themeColor="text1"/>
                <w:sz w:val="24"/>
                <w:szCs w:val="24"/>
              </w:rPr>
              <w:t xml:space="preserve">Contract Manager </w:t>
            </w:r>
            <w:r w:rsidRPr="003349A8">
              <w:rPr>
                <w:color w:val="000000" w:themeColor="text1"/>
                <w:sz w:val="24"/>
                <w:szCs w:val="24"/>
              </w:rPr>
              <w:t xml:space="preserve">to ensure that all the requirements in the Service Specification are clearly addressed from the </w:t>
            </w:r>
            <w:r w:rsidR="00677F79">
              <w:rPr>
                <w:color w:val="000000" w:themeColor="text1"/>
                <w:sz w:val="24"/>
                <w:szCs w:val="24"/>
              </w:rPr>
              <w:t>s</w:t>
            </w:r>
            <w:r w:rsidRPr="003349A8">
              <w:rPr>
                <w:color w:val="000000" w:themeColor="text1"/>
                <w:sz w:val="24"/>
                <w:szCs w:val="24"/>
              </w:rPr>
              <w:t xml:space="preserve">ervice </w:t>
            </w:r>
            <w:r w:rsidR="00677F79">
              <w:rPr>
                <w:color w:val="000000" w:themeColor="text1"/>
                <w:sz w:val="24"/>
                <w:szCs w:val="24"/>
              </w:rPr>
              <w:t>c</w:t>
            </w:r>
            <w:r w:rsidRPr="003349A8">
              <w:rPr>
                <w:color w:val="000000" w:themeColor="text1"/>
                <w:sz w:val="24"/>
                <w:szCs w:val="24"/>
              </w:rPr>
              <w:t xml:space="preserve">ommencement for the full duration of the </w:t>
            </w:r>
            <w:r w:rsidR="00677F79">
              <w:rPr>
                <w:color w:val="000000" w:themeColor="text1"/>
                <w:sz w:val="24"/>
                <w:szCs w:val="24"/>
              </w:rPr>
              <w:t xml:space="preserve">Framework </w:t>
            </w:r>
            <w:r w:rsidRPr="003349A8">
              <w:rPr>
                <w:color w:val="000000" w:themeColor="text1"/>
                <w:sz w:val="24"/>
                <w:szCs w:val="24"/>
              </w:rPr>
              <w:t>Agreement</w:t>
            </w:r>
            <w:r w:rsidR="00677F79">
              <w:rPr>
                <w:color w:val="000000" w:themeColor="text1"/>
                <w:sz w:val="24"/>
                <w:szCs w:val="24"/>
              </w:rPr>
              <w:t>; and</w:t>
            </w:r>
          </w:p>
          <w:p w14:paraId="540A8534" w14:textId="01E56FA1" w:rsidR="00272228" w:rsidRPr="00C54B13" w:rsidRDefault="00272228" w:rsidP="00524FE6">
            <w:pPr>
              <w:pStyle w:val="ListParagraph"/>
              <w:numPr>
                <w:ilvl w:val="0"/>
                <w:numId w:val="48"/>
              </w:numPr>
              <w:spacing w:after="200"/>
              <w:rPr>
                <w:color w:val="000000" w:themeColor="text1"/>
                <w:sz w:val="24"/>
                <w:szCs w:val="24"/>
                <w:lang w:val="en-US"/>
              </w:rPr>
            </w:pPr>
            <w:r w:rsidRPr="003349A8">
              <w:rPr>
                <w:color w:val="000000" w:themeColor="text1"/>
                <w:sz w:val="24"/>
                <w:szCs w:val="24"/>
              </w:rPr>
              <w:t xml:space="preserve">A demonstration of how the Provider will ensure </w:t>
            </w:r>
            <w:r w:rsidR="006442E4">
              <w:rPr>
                <w:color w:val="000000" w:themeColor="text1"/>
                <w:sz w:val="24"/>
                <w:szCs w:val="24"/>
              </w:rPr>
              <w:t xml:space="preserve">planned preventative maintenance for </w:t>
            </w:r>
            <w:r w:rsidR="00733841">
              <w:rPr>
                <w:color w:val="000000" w:themeColor="text1"/>
                <w:sz w:val="24"/>
                <w:szCs w:val="24"/>
              </w:rPr>
              <w:t>Equipment</w:t>
            </w:r>
            <w:r w:rsidR="006442E4">
              <w:rPr>
                <w:color w:val="000000" w:themeColor="text1"/>
                <w:sz w:val="24"/>
                <w:szCs w:val="24"/>
              </w:rPr>
              <w:t xml:space="preserve"> in people's ho</w:t>
            </w:r>
            <w:r w:rsidR="004A0EE7">
              <w:rPr>
                <w:color w:val="000000" w:themeColor="text1"/>
                <w:sz w:val="24"/>
                <w:szCs w:val="24"/>
              </w:rPr>
              <w:t>m</w:t>
            </w:r>
            <w:r w:rsidR="006442E4">
              <w:rPr>
                <w:color w:val="000000" w:themeColor="text1"/>
                <w:sz w:val="24"/>
                <w:szCs w:val="24"/>
              </w:rPr>
              <w:t>es.</w:t>
            </w:r>
            <w:r w:rsidRPr="003349A8">
              <w:rPr>
                <w:color w:val="000000" w:themeColor="text1"/>
                <w:sz w:val="24"/>
                <w:szCs w:val="24"/>
              </w:rPr>
              <w:t xml:space="preserve"> </w:t>
            </w:r>
          </w:p>
        </w:tc>
      </w:tr>
      <w:tr w:rsidR="00CB3028" w:rsidRPr="00165704" w14:paraId="3431D09F" w14:textId="77777777" w:rsidTr="62D79BB1">
        <w:trPr>
          <w:trHeight w:val="405"/>
        </w:trPr>
        <w:tc>
          <w:tcPr>
            <w:tcW w:w="959" w:type="dxa"/>
          </w:tcPr>
          <w:p w14:paraId="2A7DD7FE" w14:textId="415BA9FE" w:rsidR="00CB3028" w:rsidRDefault="00CB3028" w:rsidP="00CB3028">
            <w:pPr>
              <w:tabs>
                <w:tab w:val="left" w:pos="720"/>
              </w:tabs>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lastRenderedPageBreak/>
              <w:t>1.6.7</w:t>
            </w:r>
          </w:p>
        </w:tc>
        <w:tc>
          <w:tcPr>
            <w:tcW w:w="8470" w:type="dxa"/>
          </w:tcPr>
          <w:p w14:paraId="7EC0867C" w14:textId="77777777" w:rsidR="00CB3028" w:rsidRPr="00165704" w:rsidRDefault="00CB3028" w:rsidP="00CB3028">
            <w:pPr>
              <w:autoSpaceDE w:val="0"/>
              <w:autoSpaceDN w:val="0"/>
              <w:adjustRightInd w:val="0"/>
              <w:rPr>
                <w:rFonts w:asciiTheme="minorHAnsi" w:eastAsiaTheme="minorEastAsia" w:hAnsiTheme="minorHAnsi" w:cstheme="minorBidi"/>
                <w:sz w:val="24"/>
                <w:szCs w:val="24"/>
              </w:rPr>
            </w:pPr>
            <w:r w:rsidRPr="7621FEEB">
              <w:rPr>
                <w:rFonts w:asciiTheme="minorHAnsi" w:eastAsiaTheme="minorEastAsia" w:hAnsiTheme="minorHAnsi" w:cstheme="minorBidi"/>
                <w:sz w:val="24"/>
                <w:szCs w:val="24"/>
              </w:rPr>
              <w:t xml:space="preserve">The Contract Manager will require regular updates to monitor the progress of the </w:t>
            </w:r>
            <w:r>
              <w:rPr>
                <w:rFonts w:asciiTheme="minorHAnsi" w:eastAsiaTheme="minorEastAsia" w:hAnsiTheme="minorHAnsi" w:cstheme="minorBidi"/>
                <w:sz w:val="24"/>
                <w:szCs w:val="24"/>
              </w:rPr>
              <w:t>transition</w:t>
            </w:r>
            <w:r w:rsidRPr="7621FEEB">
              <w:rPr>
                <w:rFonts w:asciiTheme="minorHAnsi" w:eastAsiaTheme="minorEastAsia" w:hAnsiTheme="minorHAnsi" w:cstheme="minorBidi"/>
                <w:sz w:val="24"/>
                <w:szCs w:val="24"/>
              </w:rPr>
              <w:t xml:space="preserve"> phase against the Provider’s </w:t>
            </w:r>
            <w:r>
              <w:rPr>
                <w:rFonts w:asciiTheme="minorHAnsi" w:eastAsiaTheme="minorEastAsia" w:hAnsiTheme="minorHAnsi" w:cstheme="minorBidi"/>
                <w:sz w:val="24"/>
                <w:szCs w:val="24"/>
              </w:rPr>
              <w:t>mobilisation</w:t>
            </w:r>
            <w:r w:rsidRPr="7621FEEB">
              <w:rPr>
                <w:rFonts w:asciiTheme="minorHAnsi" w:eastAsiaTheme="minorEastAsia" w:hAnsiTheme="minorHAnsi" w:cstheme="minorBidi"/>
                <w:sz w:val="24"/>
                <w:szCs w:val="24"/>
              </w:rPr>
              <w:t xml:space="preserve"> plan.</w:t>
            </w:r>
          </w:p>
          <w:p w14:paraId="38D3E62B" w14:textId="77777777" w:rsidR="00CB3028" w:rsidRPr="00165704" w:rsidRDefault="00CB3028" w:rsidP="00CB3028">
            <w:pPr>
              <w:autoSpaceDE w:val="0"/>
              <w:autoSpaceDN w:val="0"/>
              <w:adjustRightInd w:val="0"/>
              <w:rPr>
                <w:rFonts w:asciiTheme="minorHAnsi" w:eastAsia="Times New Roman" w:hAnsiTheme="minorHAnsi" w:cstheme="minorHAnsi"/>
                <w:sz w:val="24"/>
                <w:szCs w:val="24"/>
              </w:rPr>
            </w:pPr>
          </w:p>
        </w:tc>
      </w:tr>
      <w:tr w:rsidR="00CB3028" w:rsidRPr="00165704" w14:paraId="0DF2ACB1" w14:textId="77777777" w:rsidTr="62D79BB1">
        <w:trPr>
          <w:trHeight w:val="405"/>
        </w:trPr>
        <w:tc>
          <w:tcPr>
            <w:tcW w:w="959" w:type="dxa"/>
          </w:tcPr>
          <w:p w14:paraId="0CA255E1" w14:textId="7495510F" w:rsidR="00CB3028" w:rsidRDefault="00CB3028" w:rsidP="00CB3028">
            <w:pPr>
              <w:tabs>
                <w:tab w:val="left" w:pos="720"/>
              </w:tabs>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1.6.8</w:t>
            </w:r>
          </w:p>
        </w:tc>
        <w:tc>
          <w:tcPr>
            <w:tcW w:w="8470" w:type="dxa"/>
          </w:tcPr>
          <w:p w14:paraId="4AC54B9D" w14:textId="0A80FB5C" w:rsidR="00CB3028" w:rsidRPr="00165704" w:rsidRDefault="00CB3028" w:rsidP="00CB3028">
            <w:pPr>
              <w:autoSpaceDE w:val="0"/>
              <w:autoSpaceDN w:val="0"/>
              <w:adjustRightInd w:val="0"/>
              <w:rPr>
                <w:rFonts w:asciiTheme="minorHAnsi" w:eastAsia="Times New Roman" w:hAnsiTheme="minorHAnsi" w:cstheme="minorHAnsi"/>
                <w:sz w:val="24"/>
                <w:szCs w:val="24"/>
              </w:rPr>
            </w:pPr>
            <w:r w:rsidRPr="00165704">
              <w:rPr>
                <w:rFonts w:asciiTheme="minorHAnsi" w:eastAsia="Times New Roman" w:hAnsiTheme="minorHAnsi" w:cstheme="minorHAnsi"/>
                <w:sz w:val="24"/>
                <w:szCs w:val="24"/>
              </w:rPr>
              <w:t>The Provider will work in a spirit of co-operation with all parties in order to minimise disruption.</w:t>
            </w:r>
          </w:p>
        </w:tc>
      </w:tr>
    </w:tbl>
    <w:p w14:paraId="6425D3B7" w14:textId="77777777" w:rsidR="00291D1E" w:rsidRPr="00165704" w:rsidRDefault="00291D1E" w:rsidP="00F06973">
      <w:pPr>
        <w:spacing w:after="0" w:line="240" w:lineRule="auto"/>
        <w:rPr>
          <w:rFonts w:asciiTheme="minorHAnsi" w:hAnsiTheme="minorHAnsi" w:cstheme="minorHAnsi"/>
          <w:bCs/>
          <w:iCs/>
          <w:color w:val="000000" w:themeColor="text1"/>
          <w:sz w:val="24"/>
          <w:szCs w:val="24"/>
        </w:rPr>
      </w:pPr>
    </w:p>
    <w:p w14:paraId="1A37FF3B" w14:textId="77777777" w:rsidR="008D68C3" w:rsidRPr="00165704" w:rsidRDefault="00A31808" w:rsidP="00F06973">
      <w:pPr>
        <w:pStyle w:val="HeadingSpec"/>
        <w:numPr>
          <w:ilvl w:val="1"/>
          <w:numId w:val="1"/>
        </w:numPr>
        <w:pBdr>
          <w:bottom w:val="single" w:sz="4" w:space="1" w:color="404040" w:themeColor="text1" w:themeTint="BF"/>
        </w:pBdr>
        <w:spacing w:before="0"/>
        <w:ind w:left="284" w:hanging="294"/>
        <w:outlineLvl w:val="1"/>
        <w:rPr>
          <w:rFonts w:asciiTheme="minorHAnsi" w:hAnsiTheme="minorHAnsi" w:cstheme="minorHAnsi"/>
          <w:bCs w:val="0"/>
          <w:color w:val="000000" w:themeColor="text1"/>
          <w:sz w:val="24"/>
          <w:szCs w:val="24"/>
        </w:rPr>
      </w:pPr>
      <w:bookmarkStart w:id="17" w:name="_Toc228710813"/>
      <w:bookmarkStart w:id="18" w:name="_Toc228719112"/>
      <w:r w:rsidRPr="00165704">
        <w:rPr>
          <w:rFonts w:asciiTheme="minorHAnsi" w:hAnsiTheme="minorHAnsi" w:cstheme="minorHAnsi"/>
          <w:bCs w:val="0"/>
          <w:color w:val="000000" w:themeColor="text1"/>
          <w:sz w:val="24"/>
          <w:szCs w:val="24"/>
        </w:rPr>
        <w:t>Acronyms</w:t>
      </w:r>
      <w:bookmarkEnd w:id="17"/>
      <w:bookmarkEnd w:id="18"/>
    </w:p>
    <w:p w14:paraId="7147358D" w14:textId="77777777" w:rsidR="005A7C47" w:rsidRPr="00165704" w:rsidRDefault="005A7C47" w:rsidP="00F06973">
      <w:pPr>
        <w:pStyle w:val="ListParagraph"/>
        <w:spacing w:after="0" w:line="240" w:lineRule="auto"/>
        <w:rPr>
          <w:rFonts w:asciiTheme="minorHAnsi" w:hAnsiTheme="minorHAnsi" w:cstheme="minorHAnsi"/>
          <w:bCs/>
          <w:color w:val="000000" w:themeColor="text1"/>
          <w:sz w:val="24"/>
          <w:szCs w:val="24"/>
        </w:rPr>
      </w:pPr>
    </w:p>
    <w:tbl>
      <w:tblPr>
        <w:tblStyle w:val="TableGrid14"/>
        <w:tblpPr w:leftFromText="180" w:rightFromText="180" w:vertAnchor="text" w:horzAnchor="margin" w:tblpY="25"/>
        <w:tblW w:w="8771"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1648"/>
        <w:gridCol w:w="7123"/>
      </w:tblGrid>
      <w:tr w:rsidR="005E6E9E" w:rsidRPr="00165704" w14:paraId="50234041" w14:textId="77777777" w:rsidTr="4958824A">
        <w:trPr>
          <w:trHeight w:val="316"/>
        </w:trPr>
        <w:tc>
          <w:tcPr>
            <w:tcW w:w="1648" w:type="dxa"/>
            <w:noWrap/>
          </w:tcPr>
          <w:p w14:paraId="3EB13B3E" w14:textId="1FF63CBB" w:rsidR="005E6E9E" w:rsidRPr="00165704" w:rsidRDefault="005E6E9E" w:rsidP="00F06973">
            <w:pPr>
              <w:rPr>
                <w:rFonts w:asciiTheme="minorHAnsi" w:hAnsiTheme="minorHAnsi" w:cstheme="minorBidi"/>
                <w:sz w:val="24"/>
                <w:szCs w:val="24"/>
                <w:lang w:eastAsia="en-GB"/>
              </w:rPr>
            </w:pPr>
            <w:r w:rsidRPr="059052A8">
              <w:rPr>
                <w:rFonts w:asciiTheme="minorHAnsi" w:hAnsiTheme="minorHAnsi" w:cstheme="minorBidi"/>
                <w:sz w:val="24"/>
                <w:szCs w:val="24"/>
                <w:lang w:eastAsia="en-GB"/>
              </w:rPr>
              <w:t>A&amp;E</w:t>
            </w:r>
          </w:p>
        </w:tc>
        <w:tc>
          <w:tcPr>
            <w:tcW w:w="7123" w:type="dxa"/>
            <w:noWrap/>
          </w:tcPr>
          <w:p w14:paraId="303A8594" w14:textId="73BB97B2" w:rsidR="005E6E9E" w:rsidRPr="00165704" w:rsidRDefault="005E6E9E" w:rsidP="00F06973">
            <w:pPr>
              <w:rPr>
                <w:rFonts w:asciiTheme="minorHAnsi" w:hAnsiTheme="minorHAnsi" w:cstheme="minorHAnsi"/>
                <w:sz w:val="24"/>
                <w:szCs w:val="24"/>
                <w:lang w:eastAsia="en-GB"/>
              </w:rPr>
            </w:pPr>
            <w:r w:rsidRPr="00165704">
              <w:rPr>
                <w:rFonts w:asciiTheme="minorHAnsi" w:hAnsiTheme="minorHAnsi" w:cstheme="minorHAnsi"/>
                <w:sz w:val="24"/>
                <w:szCs w:val="24"/>
                <w:lang w:eastAsia="en-GB"/>
              </w:rPr>
              <w:t>Accident and Emergency Department</w:t>
            </w:r>
          </w:p>
        </w:tc>
      </w:tr>
      <w:tr w:rsidR="00836EDA" w:rsidRPr="00165704" w14:paraId="0E2B20E9" w14:textId="77777777" w:rsidTr="4958824A">
        <w:trPr>
          <w:trHeight w:val="316"/>
        </w:trPr>
        <w:tc>
          <w:tcPr>
            <w:tcW w:w="1648" w:type="dxa"/>
            <w:noWrap/>
          </w:tcPr>
          <w:p w14:paraId="35B20876" w14:textId="749782F1" w:rsidR="00836EDA" w:rsidRPr="00165704" w:rsidRDefault="00836EDA" w:rsidP="00F06973">
            <w:pPr>
              <w:rPr>
                <w:rFonts w:asciiTheme="minorHAnsi" w:hAnsiTheme="minorHAnsi" w:cstheme="minorHAnsi"/>
                <w:sz w:val="24"/>
                <w:szCs w:val="24"/>
                <w:lang w:eastAsia="en-GB"/>
              </w:rPr>
            </w:pPr>
            <w:proofErr w:type="spellStart"/>
            <w:r>
              <w:rPr>
                <w:rFonts w:asciiTheme="minorHAnsi" w:hAnsiTheme="minorHAnsi" w:cstheme="minorHAnsi"/>
                <w:sz w:val="24"/>
                <w:szCs w:val="24"/>
                <w:lang w:eastAsia="en-GB"/>
              </w:rPr>
              <w:t>BwD</w:t>
            </w:r>
            <w:proofErr w:type="spellEnd"/>
          </w:p>
        </w:tc>
        <w:tc>
          <w:tcPr>
            <w:tcW w:w="7123" w:type="dxa"/>
            <w:noWrap/>
          </w:tcPr>
          <w:p w14:paraId="09FB7102" w14:textId="4ADD5FD7" w:rsidR="00836EDA" w:rsidRPr="00165704" w:rsidRDefault="00836EDA" w:rsidP="00F06973">
            <w:pPr>
              <w:rPr>
                <w:rFonts w:asciiTheme="minorHAnsi" w:hAnsiTheme="minorHAnsi" w:cstheme="minorHAnsi"/>
                <w:sz w:val="24"/>
                <w:szCs w:val="24"/>
                <w:lang w:eastAsia="en-GB"/>
              </w:rPr>
            </w:pPr>
            <w:r>
              <w:rPr>
                <w:rFonts w:asciiTheme="minorHAnsi" w:hAnsiTheme="minorHAnsi" w:cstheme="minorHAnsi"/>
                <w:sz w:val="24"/>
                <w:szCs w:val="24"/>
                <w:lang w:eastAsia="en-GB"/>
              </w:rPr>
              <w:t>Blackburn with Darwen Council</w:t>
            </w:r>
          </w:p>
        </w:tc>
      </w:tr>
      <w:tr w:rsidR="006C3C02" w:rsidRPr="00165704" w14:paraId="0EEBC2F7" w14:textId="77777777" w:rsidTr="4958824A">
        <w:trPr>
          <w:trHeight w:val="316"/>
        </w:trPr>
        <w:tc>
          <w:tcPr>
            <w:tcW w:w="1648" w:type="dxa"/>
            <w:noWrap/>
          </w:tcPr>
          <w:p w14:paraId="2B825E1F" w14:textId="17EBFBA6" w:rsidR="006C3C02" w:rsidRPr="00165704" w:rsidRDefault="006C3C02" w:rsidP="00F06973">
            <w:pPr>
              <w:rPr>
                <w:rFonts w:asciiTheme="minorHAnsi" w:hAnsiTheme="minorHAnsi" w:cstheme="minorHAnsi"/>
                <w:sz w:val="24"/>
                <w:szCs w:val="24"/>
                <w:lang w:eastAsia="en-GB"/>
              </w:rPr>
            </w:pPr>
            <w:r w:rsidRPr="00165704">
              <w:rPr>
                <w:rFonts w:asciiTheme="minorHAnsi" w:hAnsiTheme="minorHAnsi" w:cstheme="minorHAnsi"/>
                <w:sz w:val="24"/>
                <w:szCs w:val="24"/>
                <w:lang w:eastAsia="en-GB"/>
              </w:rPr>
              <w:t>CADL</w:t>
            </w:r>
          </w:p>
        </w:tc>
        <w:tc>
          <w:tcPr>
            <w:tcW w:w="7123" w:type="dxa"/>
            <w:noWrap/>
          </w:tcPr>
          <w:p w14:paraId="43618302" w14:textId="1FD177E7" w:rsidR="006C3C02" w:rsidRPr="00165704" w:rsidRDefault="006C3C02" w:rsidP="00F06973">
            <w:pPr>
              <w:rPr>
                <w:rFonts w:asciiTheme="minorHAnsi" w:hAnsiTheme="minorHAnsi" w:cstheme="minorHAnsi"/>
                <w:sz w:val="24"/>
                <w:szCs w:val="24"/>
                <w:lang w:eastAsia="en-GB"/>
              </w:rPr>
            </w:pPr>
            <w:r w:rsidRPr="00165704">
              <w:rPr>
                <w:rFonts w:asciiTheme="minorHAnsi" w:hAnsiTheme="minorHAnsi" w:cstheme="minorHAnsi"/>
                <w:sz w:val="24"/>
                <w:szCs w:val="24"/>
                <w:lang w:eastAsia="en-GB"/>
              </w:rPr>
              <w:t>Complex aid to daily living</w:t>
            </w:r>
          </w:p>
        </w:tc>
      </w:tr>
      <w:tr w:rsidR="00A10E2D" w:rsidRPr="00165704" w14:paraId="7135A3DC" w14:textId="77777777" w:rsidTr="4958824A">
        <w:trPr>
          <w:trHeight w:val="316"/>
        </w:trPr>
        <w:tc>
          <w:tcPr>
            <w:tcW w:w="1648" w:type="dxa"/>
            <w:noWrap/>
          </w:tcPr>
          <w:p w14:paraId="79810162" w14:textId="59B06FDF" w:rsidR="00A10E2D" w:rsidRPr="00165704" w:rsidRDefault="00A10E2D" w:rsidP="00F06973">
            <w:pPr>
              <w:rPr>
                <w:rFonts w:asciiTheme="minorHAnsi" w:hAnsiTheme="minorHAnsi" w:cstheme="minorHAnsi"/>
                <w:sz w:val="24"/>
                <w:szCs w:val="24"/>
                <w:lang w:eastAsia="en-GB"/>
              </w:rPr>
            </w:pPr>
            <w:r w:rsidRPr="00165704">
              <w:rPr>
                <w:rFonts w:asciiTheme="minorHAnsi" w:hAnsiTheme="minorHAnsi" w:cstheme="minorHAnsi"/>
                <w:sz w:val="24"/>
                <w:szCs w:val="24"/>
                <w:lang w:eastAsia="en-GB"/>
              </w:rPr>
              <w:t>CECOPS</w:t>
            </w:r>
          </w:p>
        </w:tc>
        <w:tc>
          <w:tcPr>
            <w:tcW w:w="7123" w:type="dxa"/>
            <w:noWrap/>
          </w:tcPr>
          <w:p w14:paraId="651EFF51" w14:textId="35A6A15C" w:rsidR="00A10E2D" w:rsidRPr="00165704" w:rsidRDefault="00A10E2D" w:rsidP="00A10E2D">
            <w:pPr>
              <w:autoSpaceDE w:val="0"/>
              <w:autoSpaceDN w:val="0"/>
              <w:adjustRightInd w:val="0"/>
              <w:rPr>
                <w:rFonts w:asciiTheme="minorHAnsi" w:hAnsiTheme="minorHAnsi" w:cstheme="minorHAnsi"/>
                <w:sz w:val="24"/>
                <w:szCs w:val="24"/>
                <w:lang w:eastAsia="en-GB"/>
              </w:rPr>
            </w:pPr>
            <w:r w:rsidRPr="00165704">
              <w:rPr>
                <w:rFonts w:asciiTheme="minorHAnsi" w:hAnsiTheme="minorHAnsi" w:cstheme="minorHAnsi"/>
                <w:sz w:val="24"/>
                <w:szCs w:val="24"/>
                <w:lang w:eastAsia="en-GB"/>
              </w:rPr>
              <w:t>Community Equipment Code of Practice Scheme</w:t>
            </w:r>
          </w:p>
        </w:tc>
      </w:tr>
      <w:tr w:rsidR="00374DBE" w:rsidRPr="00165704" w14:paraId="72793129" w14:textId="77777777" w:rsidTr="4958824A">
        <w:trPr>
          <w:trHeight w:val="316"/>
        </w:trPr>
        <w:tc>
          <w:tcPr>
            <w:tcW w:w="1648" w:type="dxa"/>
            <w:noWrap/>
          </w:tcPr>
          <w:p w14:paraId="7B2E7601" w14:textId="09F71F8B" w:rsidR="00374DBE" w:rsidRPr="00165704" w:rsidRDefault="00374DBE" w:rsidP="00F06973">
            <w:pPr>
              <w:rPr>
                <w:rFonts w:asciiTheme="minorHAnsi" w:hAnsiTheme="minorHAnsi" w:cstheme="minorHAnsi"/>
                <w:sz w:val="24"/>
                <w:szCs w:val="24"/>
                <w:lang w:eastAsia="en-GB"/>
              </w:rPr>
            </w:pPr>
            <w:proofErr w:type="spellStart"/>
            <w:r w:rsidRPr="00165704">
              <w:rPr>
                <w:rFonts w:asciiTheme="minorHAnsi" w:hAnsiTheme="minorHAnsi" w:cstheme="minorHAnsi"/>
                <w:sz w:val="24"/>
                <w:szCs w:val="24"/>
                <w:lang w:eastAsia="en-GB"/>
              </w:rPr>
              <w:t>ConCR</w:t>
            </w:r>
            <w:proofErr w:type="spellEnd"/>
          </w:p>
        </w:tc>
        <w:tc>
          <w:tcPr>
            <w:tcW w:w="7123" w:type="dxa"/>
            <w:noWrap/>
          </w:tcPr>
          <w:p w14:paraId="40720D68" w14:textId="3130C847" w:rsidR="00374DBE" w:rsidRPr="00165704" w:rsidRDefault="00374DBE" w:rsidP="00A10E2D">
            <w:pPr>
              <w:autoSpaceDE w:val="0"/>
              <w:autoSpaceDN w:val="0"/>
              <w:adjustRightInd w:val="0"/>
              <w:rPr>
                <w:rFonts w:asciiTheme="minorHAnsi" w:hAnsiTheme="minorHAnsi" w:cstheme="minorHAnsi"/>
                <w:sz w:val="24"/>
                <w:szCs w:val="24"/>
                <w:lang w:eastAsia="en-GB"/>
              </w:rPr>
            </w:pPr>
            <w:r w:rsidRPr="00165704">
              <w:rPr>
                <w:rFonts w:asciiTheme="minorHAnsi" w:hAnsiTheme="minorHAnsi" w:cstheme="minorHAnsi"/>
                <w:sz w:val="24"/>
                <w:szCs w:val="24"/>
                <w:lang w:eastAsia="en-GB"/>
              </w:rPr>
              <w:t>Connected Care Record</w:t>
            </w:r>
          </w:p>
        </w:tc>
      </w:tr>
      <w:tr w:rsidR="00B635D9" w:rsidRPr="00165704" w14:paraId="216563C2" w14:textId="77777777" w:rsidTr="4958824A">
        <w:trPr>
          <w:trHeight w:val="316"/>
        </w:trPr>
        <w:tc>
          <w:tcPr>
            <w:tcW w:w="1648" w:type="dxa"/>
            <w:noWrap/>
          </w:tcPr>
          <w:p w14:paraId="6C9F588E" w14:textId="73400A23" w:rsidR="00B635D9" w:rsidRPr="00165704" w:rsidRDefault="00B635D9" w:rsidP="00F06973">
            <w:pPr>
              <w:rPr>
                <w:rFonts w:asciiTheme="minorHAnsi" w:hAnsiTheme="minorHAnsi" w:cstheme="minorHAnsi"/>
                <w:sz w:val="24"/>
                <w:szCs w:val="24"/>
                <w:lang w:eastAsia="en-GB"/>
              </w:rPr>
            </w:pPr>
            <w:r w:rsidRPr="00165704">
              <w:rPr>
                <w:rFonts w:asciiTheme="minorHAnsi" w:hAnsiTheme="minorHAnsi" w:cstheme="minorHAnsi"/>
                <w:sz w:val="24"/>
                <w:szCs w:val="24"/>
                <w:lang w:eastAsia="en-GB"/>
              </w:rPr>
              <w:t>CQC</w:t>
            </w:r>
          </w:p>
        </w:tc>
        <w:tc>
          <w:tcPr>
            <w:tcW w:w="7123" w:type="dxa"/>
            <w:noWrap/>
          </w:tcPr>
          <w:p w14:paraId="38153A2B" w14:textId="7AD1DDC4" w:rsidR="00B635D9" w:rsidRPr="00165704" w:rsidRDefault="00B635D9" w:rsidP="00F06973">
            <w:pPr>
              <w:rPr>
                <w:rFonts w:asciiTheme="minorHAnsi" w:hAnsiTheme="minorHAnsi" w:cstheme="minorHAnsi"/>
                <w:sz w:val="24"/>
                <w:szCs w:val="24"/>
                <w:lang w:eastAsia="en-GB"/>
              </w:rPr>
            </w:pPr>
            <w:r w:rsidRPr="00165704">
              <w:rPr>
                <w:rFonts w:asciiTheme="minorHAnsi" w:hAnsiTheme="minorHAnsi" w:cstheme="minorHAnsi"/>
                <w:sz w:val="24"/>
                <w:szCs w:val="24"/>
                <w:lang w:eastAsia="en-GB"/>
              </w:rPr>
              <w:t>Care Quality Commission</w:t>
            </w:r>
          </w:p>
        </w:tc>
      </w:tr>
      <w:tr w:rsidR="001E14F2" w:rsidRPr="00165704" w14:paraId="09884BAB" w14:textId="77777777" w:rsidTr="4958824A">
        <w:trPr>
          <w:trHeight w:val="316"/>
        </w:trPr>
        <w:tc>
          <w:tcPr>
            <w:tcW w:w="1648" w:type="dxa"/>
            <w:noWrap/>
          </w:tcPr>
          <w:p w14:paraId="614C923B" w14:textId="53F77A92" w:rsidR="001E14F2" w:rsidRPr="00165704" w:rsidRDefault="001E14F2" w:rsidP="00F06973">
            <w:pPr>
              <w:rPr>
                <w:rFonts w:asciiTheme="minorHAnsi" w:hAnsiTheme="minorHAnsi" w:cstheme="minorHAnsi"/>
                <w:sz w:val="24"/>
                <w:szCs w:val="24"/>
                <w:lang w:eastAsia="en-GB"/>
              </w:rPr>
            </w:pPr>
            <w:r w:rsidRPr="00165704">
              <w:rPr>
                <w:rFonts w:asciiTheme="minorHAnsi" w:hAnsiTheme="minorHAnsi" w:cstheme="minorHAnsi"/>
                <w:sz w:val="24"/>
                <w:szCs w:val="24"/>
                <w:lang w:eastAsia="en-GB"/>
              </w:rPr>
              <w:t>CTE</w:t>
            </w:r>
          </w:p>
        </w:tc>
        <w:tc>
          <w:tcPr>
            <w:tcW w:w="7123" w:type="dxa"/>
            <w:noWrap/>
          </w:tcPr>
          <w:p w14:paraId="5192D87E" w14:textId="24CDE87D" w:rsidR="001E14F2" w:rsidRPr="00165704" w:rsidRDefault="001E14F2" w:rsidP="00F06973">
            <w:pPr>
              <w:rPr>
                <w:rFonts w:asciiTheme="minorHAnsi" w:hAnsiTheme="minorHAnsi" w:cstheme="minorHAnsi"/>
                <w:sz w:val="24"/>
                <w:szCs w:val="24"/>
                <w:lang w:eastAsia="en-GB"/>
              </w:rPr>
            </w:pPr>
            <w:r w:rsidRPr="00165704">
              <w:rPr>
                <w:rFonts w:asciiTheme="minorHAnsi" w:hAnsiTheme="minorHAnsi" w:cstheme="minorHAnsi"/>
                <w:sz w:val="24"/>
                <w:szCs w:val="24"/>
                <w:lang w:eastAsia="en-GB"/>
              </w:rPr>
              <w:t>Close </w:t>
            </w:r>
            <w:r w:rsidR="00CB3028">
              <w:rPr>
                <w:rFonts w:asciiTheme="minorHAnsi" w:hAnsiTheme="minorHAnsi" w:cstheme="minorHAnsi"/>
                <w:sz w:val="24"/>
                <w:szCs w:val="24"/>
                <w:lang w:eastAsia="en-GB"/>
              </w:rPr>
              <w:t>T</w:t>
            </w:r>
            <w:r w:rsidRPr="00165704">
              <w:rPr>
                <w:rFonts w:asciiTheme="minorHAnsi" w:hAnsiTheme="minorHAnsi" w:cstheme="minorHAnsi"/>
                <w:sz w:val="24"/>
                <w:szCs w:val="24"/>
                <w:lang w:eastAsia="en-GB"/>
              </w:rPr>
              <w:t xml:space="preserve">echnical </w:t>
            </w:r>
            <w:r w:rsidR="00CB3028">
              <w:rPr>
                <w:rFonts w:asciiTheme="minorHAnsi" w:hAnsiTheme="minorHAnsi" w:cstheme="minorHAnsi"/>
                <w:sz w:val="24"/>
                <w:szCs w:val="24"/>
                <w:lang w:eastAsia="en-GB"/>
              </w:rPr>
              <w:t>E</w:t>
            </w:r>
            <w:r w:rsidRPr="00165704">
              <w:rPr>
                <w:rFonts w:asciiTheme="minorHAnsi" w:hAnsiTheme="minorHAnsi" w:cstheme="minorHAnsi"/>
                <w:sz w:val="24"/>
                <w:szCs w:val="24"/>
                <w:lang w:eastAsia="en-GB"/>
              </w:rPr>
              <w:t>quivalent</w:t>
            </w:r>
          </w:p>
        </w:tc>
      </w:tr>
      <w:tr w:rsidR="001F2122" w:rsidRPr="00165704" w14:paraId="69B6FD9C" w14:textId="77777777" w:rsidTr="4958824A">
        <w:trPr>
          <w:trHeight w:val="316"/>
        </w:trPr>
        <w:tc>
          <w:tcPr>
            <w:tcW w:w="1648" w:type="dxa"/>
            <w:noWrap/>
          </w:tcPr>
          <w:p w14:paraId="51368F52" w14:textId="7AFF10C3" w:rsidR="001F2122" w:rsidRPr="00165704" w:rsidRDefault="001F2122" w:rsidP="00F06973">
            <w:pPr>
              <w:rPr>
                <w:rFonts w:asciiTheme="minorHAnsi" w:hAnsiTheme="minorHAnsi" w:cstheme="minorHAnsi"/>
                <w:sz w:val="24"/>
                <w:szCs w:val="24"/>
                <w:lang w:eastAsia="en-GB"/>
              </w:rPr>
            </w:pPr>
            <w:r>
              <w:rPr>
                <w:rFonts w:asciiTheme="minorHAnsi" w:hAnsiTheme="minorHAnsi" w:cstheme="minorHAnsi"/>
                <w:sz w:val="24"/>
                <w:szCs w:val="24"/>
                <w:lang w:eastAsia="en-GB"/>
              </w:rPr>
              <w:t>DBS</w:t>
            </w:r>
          </w:p>
        </w:tc>
        <w:tc>
          <w:tcPr>
            <w:tcW w:w="7123" w:type="dxa"/>
            <w:noWrap/>
          </w:tcPr>
          <w:p w14:paraId="35250ED6" w14:textId="3D98AD87" w:rsidR="001F2122" w:rsidRPr="00165704" w:rsidRDefault="001F2122" w:rsidP="00F06973">
            <w:pPr>
              <w:rPr>
                <w:rFonts w:asciiTheme="minorHAnsi" w:hAnsiTheme="minorHAnsi" w:cstheme="minorHAnsi"/>
                <w:sz w:val="24"/>
                <w:szCs w:val="24"/>
                <w:lang w:eastAsia="en-GB"/>
              </w:rPr>
            </w:pPr>
            <w:r>
              <w:rPr>
                <w:rFonts w:asciiTheme="minorHAnsi" w:hAnsiTheme="minorHAnsi" w:cstheme="minorHAnsi"/>
                <w:sz w:val="24"/>
                <w:szCs w:val="24"/>
                <w:lang w:eastAsia="en-GB"/>
              </w:rPr>
              <w:t>Disclosure and Barring Service</w:t>
            </w:r>
          </w:p>
        </w:tc>
      </w:tr>
      <w:tr w:rsidR="00B635D9" w:rsidRPr="00165704" w14:paraId="53788FF0" w14:textId="77777777" w:rsidTr="4958824A">
        <w:trPr>
          <w:trHeight w:val="316"/>
        </w:trPr>
        <w:tc>
          <w:tcPr>
            <w:tcW w:w="1648" w:type="dxa"/>
            <w:noWrap/>
          </w:tcPr>
          <w:p w14:paraId="49B0BEAD" w14:textId="6035AE8C" w:rsidR="00B635D9" w:rsidRPr="00165704" w:rsidRDefault="00B635D9" w:rsidP="00F06973">
            <w:pPr>
              <w:rPr>
                <w:rFonts w:asciiTheme="minorHAnsi" w:hAnsiTheme="minorHAnsi" w:cstheme="minorHAnsi"/>
                <w:sz w:val="24"/>
                <w:szCs w:val="24"/>
                <w:lang w:eastAsia="en-GB"/>
              </w:rPr>
            </w:pPr>
            <w:r w:rsidRPr="00165704">
              <w:rPr>
                <w:rFonts w:asciiTheme="minorHAnsi" w:hAnsiTheme="minorHAnsi" w:cstheme="minorHAnsi"/>
                <w:sz w:val="24"/>
                <w:szCs w:val="24"/>
                <w:lang w:eastAsia="en-GB"/>
              </w:rPr>
              <w:t>DHSC</w:t>
            </w:r>
          </w:p>
        </w:tc>
        <w:tc>
          <w:tcPr>
            <w:tcW w:w="7123" w:type="dxa"/>
            <w:noWrap/>
          </w:tcPr>
          <w:p w14:paraId="1C8FCB57" w14:textId="067624ED" w:rsidR="00B635D9" w:rsidRPr="00165704" w:rsidRDefault="00B635D9" w:rsidP="00F06973">
            <w:pPr>
              <w:rPr>
                <w:rFonts w:asciiTheme="minorHAnsi" w:hAnsiTheme="minorHAnsi" w:cstheme="minorHAnsi"/>
                <w:sz w:val="24"/>
                <w:szCs w:val="24"/>
                <w:lang w:eastAsia="en-GB"/>
              </w:rPr>
            </w:pPr>
            <w:r w:rsidRPr="00165704">
              <w:rPr>
                <w:rFonts w:asciiTheme="minorHAnsi" w:hAnsiTheme="minorHAnsi" w:cstheme="minorHAnsi"/>
                <w:sz w:val="24"/>
                <w:szCs w:val="24"/>
                <w:lang w:eastAsia="en-GB"/>
              </w:rPr>
              <w:t>Department of Health and Social Care</w:t>
            </w:r>
          </w:p>
        </w:tc>
      </w:tr>
      <w:tr w:rsidR="00B635D9" w:rsidRPr="00165704" w14:paraId="43C615BE" w14:textId="77777777" w:rsidTr="4958824A">
        <w:trPr>
          <w:trHeight w:val="316"/>
        </w:trPr>
        <w:tc>
          <w:tcPr>
            <w:tcW w:w="1648" w:type="dxa"/>
            <w:noWrap/>
          </w:tcPr>
          <w:p w14:paraId="5336C107" w14:textId="7D73596F" w:rsidR="00B635D9" w:rsidRPr="00165704" w:rsidRDefault="00B635D9" w:rsidP="00F06973">
            <w:pPr>
              <w:rPr>
                <w:rFonts w:asciiTheme="minorHAnsi" w:hAnsiTheme="minorHAnsi" w:cstheme="minorHAnsi"/>
                <w:sz w:val="24"/>
                <w:szCs w:val="24"/>
                <w:lang w:eastAsia="en-GB"/>
              </w:rPr>
            </w:pPr>
            <w:r w:rsidRPr="00165704">
              <w:rPr>
                <w:rFonts w:asciiTheme="minorHAnsi" w:hAnsiTheme="minorHAnsi" w:cstheme="minorHAnsi"/>
                <w:sz w:val="24"/>
                <w:szCs w:val="24"/>
                <w:lang w:eastAsia="en-GB"/>
              </w:rPr>
              <w:t>GDPR</w:t>
            </w:r>
          </w:p>
        </w:tc>
        <w:tc>
          <w:tcPr>
            <w:tcW w:w="7123" w:type="dxa"/>
            <w:noWrap/>
          </w:tcPr>
          <w:p w14:paraId="76981763" w14:textId="4D3AE026" w:rsidR="00B635D9" w:rsidRPr="00165704" w:rsidRDefault="00B635D9" w:rsidP="00F06973">
            <w:pPr>
              <w:rPr>
                <w:rFonts w:asciiTheme="minorHAnsi" w:hAnsiTheme="minorHAnsi" w:cstheme="minorHAnsi"/>
                <w:sz w:val="24"/>
                <w:szCs w:val="24"/>
                <w:lang w:eastAsia="en-GB"/>
              </w:rPr>
            </w:pPr>
            <w:r w:rsidRPr="00165704">
              <w:rPr>
                <w:rFonts w:asciiTheme="minorHAnsi" w:hAnsiTheme="minorHAnsi" w:cstheme="minorHAnsi"/>
                <w:sz w:val="24"/>
                <w:szCs w:val="24"/>
              </w:rPr>
              <w:t>General Data Protection Regulations</w:t>
            </w:r>
          </w:p>
        </w:tc>
      </w:tr>
      <w:tr w:rsidR="00F26260" w:rsidRPr="00165704" w14:paraId="13385D32" w14:textId="77777777" w:rsidTr="4958824A">
        <w:trPr>
          <w:trHeight w:val="316"/>
        </w:trPr>
        <w:tc>
          <w:tcPr>
            <w:tcW w:w="1648" w:type="dxa"/>
            <w:noWrap/>
          </w:tcPr>
          <w:p w14:paraId="18D1CA1E" w14:textId="47E4F3C6" w:rsidR="00F26260" w:rsidRPr="00165704" w:rsidRDefault="00F26260" w:rsidP="00F06973">
            <w:pPr>
              <w:rPr>
                <w:rFonts w:asciiTheme="minorHAnsi" w:hAnsiTheme="minorHAnsi" w:cstheme="minorHAnsi"/>
                <w:sz w:val="24"/>
                <w:szCs w:val="24"/>
                <w:lang w:eastAsia="en-GB"/>
              </w:rPr>
            </w:pPr>
            <w:r w:rsidRPr="00165704">
              <w:rPr>
                <w:rFonts w:asciiTheme="minorHAnsi" w:hAnsiTheme="minorHAnsi" w:cstheme="minorHAnsi"/>
                <w:sz w:val="24"/>
                <w:szCs w:val="24"/>
                <w:lang w:eastAsia="en-GB"/>
              </w:rPr>
              <w:t>ICB</w:t>
            </w:r>
          </w:p>
        </w:tc>
        <w:tc>
          <w:tcPr>
            <w:tcW w:w="7123" w:type="dxa"/>
            <w:noWrap/>
          </w:tcPr>
          <w:p w14:paraId="43439859" w14:textId="549046A6" w:rsidR="00F26260" w:rsidRPr="00165704" w:rsidRDefault="00F26260" w:rsidP="00F06973">
            <w:pPr>
              <w:rPr>
                <w:rFonts w:asciiTheme="minorHAnsi" w:hAnsiTheme="minorHAnsi" w:cstheme="minorHAnsi"/>
                <w:sz w:val="24"/>
                <w:szCs w:val="24"/>
              </w:rPr>
            </w:pPr>
            <w:r w:rsidRPr="00165704">
              <w:rPr>
                <w:rFonts w:asciiTheme="minorHAnsi" w:hAnsiTheme="minorHAnsi" w:cstheme="minorHAnsi"/>
                <w:sz w:val="24"/>
                <w:szCs w:val="24"/>
              </w:rPr>
              <w:t>Integrated Care Board</w:t>
            </w:r>
          </w:p>
        </w:tc>
      </w:tr>
      <w:tr w:rsidR="00B635D9" w:rsidRPr="00165704" w14:paraId="72334FE4" w14:textId="77777777" w:rsidTr="4958824A">
        <w:trPr>
          <w:trHeight w:val="316"/>
        </w:trPr>
        <w:tc>
          <w:tcPr>
            <w:tcW w:w="1648" w:type="dxa"/>
            <w:noWrap/>
          </w:tcPr>
          <w:p w14:paraId="7F2326F3" w14:textId="2B3F33DE" w:rsidR="00B635D9" w:rsidRPr="00165704" w:rsidRDefault="00B635D9" w:rsidP="00F06973">
            <w:pPr>
              <w:rPr>
                <w:rFonts w:asciiTheme="minorHAnsi" w:hAnsiTheme="minorHAnsi" w:cstheme="minorHAnsi"/>
                <w:sz w:val="24"/>
                <w:szCs w:val="24"/>
                <w:lang w:eastAsia="en-GB"/>
              </w:rPr>
            </w:pPr>
            <w:r w:rsidRPr="00165704">
              <w:rPr>
                <w:rFonts w:asciiTheme="minorHAnsi" w:hAnsiTheme="minorHAnsi" w:cstheme="minorHAnsi"/>
                <w:sz w:val="24"/>
                <w:szCs w:val="24"/>
                <w:lang w:eastAsia="en-GB"/>
              </w:rPr>
              <w:t>ICS</w:t>
            </w:r>
          </w:p>
        </w:tc>
        <w:tc>
          <w:tcPr>
            <w:tcW w:w="7123" w:type="dxa"/>
            <w:noWrap/>
          </w:tcPr>
          <w:p w14:paraId="029A3D6E" w14:textId="32B58A11" w:rsidR="00B635D9" w:rsidRPr="00165704" w:rsidRDefault="00B635D9" w:rsidP="00F06973">
            <w:pPr>
              <w:rPr>
                <w:rFonts w:asciiTheme="minorHAnsi" w:hAnsiTheme="minorHAnsi" w:cstheme="minorHAnsi"/>
                <w:sz w:val="24"/>
                <w:szCs w:val="24"/>
                <w:lang w:eastAsia="en-GB"/>
              </w:rPr>
            </w:pPr>
            <w:r w:rsidRPr="00165704">
              <w:rPr>
                <w:rFonts w:asciiTheme="minorHAnsi" w:hAnsiTheme="minorHAnsi" w:cstheme="minorHAnsi"/>
                <w:sz w:val="24"/>
                <w:szCs w:val="24"/>
                <w:lang w:eastAsia="en-GB"/>
              </w:rPr>
              <w:t>Integrated Care System</w:t>
            </w:r>
          </w:p>
        </w:tc>
      </w:tr>
      <w:tr w:rsidR="006576D5" w:rsidRPr="00165704" w14:paraId="75E41990" w14:textId="77777777" w:rsidTr="4958824A">
        <w:trPr>
          <w:trHeight w:val="316"/>
        </w:trPr>
        <w:tc>
          <w:tcPr>
            <w:tcW w:w="1648" w:type="dxa"/>
            <w:noWrap/>
          </w:tcPr>
          <w:p w14:paraId="43F91335" w14:textId="3218EE09" w:rsidR="006576D5" w:rsidRPr="00165704" w:rsidRDefault="006576D5" w:rsidP="00F06973">
            <w:pPr>
              <w:rPr>
                <w:rFonts w:asciiTheme="minorHAnsi" w:hAnsiTheme="minorHAnsi" w:cstheme="minorHAnsi"/>
                <w:sz w:val="24"/>
                <w:szCs w:val="24"/>
                <w:lang w:eastAsia="en-GB"/>
              </w:rPr>
            </w:pPr>
            <w:r w:rsidRPr="00165704">
              <w:rPr>
                <w:rFonts w:asciiTheme="minorHAnsi" w:hAnsiTheme="minorHAnsi" w:cstheme="minorHAnsi"/>
                <w:sz w:val="24"/>
                <w:szCs w:val="24"/>
                <w:lang w:eastAsia="en-GB"/>
              </w:rPr>
              <w:lastRenderedPageBreak/>
              <w:t>IT</w:t>
            </w:r>
          </w:p>
        </w:tc>
        <w:tc>
          <w:tcPr>
            <w:tcW w:w="7123" w:type="dxa"/>
            <w:noWrap/>
          </w:tcPr>
          <w:p w14:paraId="4562AF19" w14:textId="7A278ECD" w:rsidR="006576D5" w:rsidRPr="00165704" w:rsidRDefault="006576D5" w:rsidP="00F06973">
            <w:pPr>
              <w:rPr>
                <w:rFonts w:asciiTheme="minorHAnsi" w:hAnsiTheme="minorHAnsi" w:cstheme="minorHAnsi"/>
                <w:sz w:val="24"/>
                <w:szCs w:val="24"/>
                <w:lang w:eastAsia="en-GB"/>
              </w:rPr>
            </w:pPr>
            <w:r w:rsidRPr="00165704">
              <w:rPr>
                <w:rFonts w:asciiTheme="minorHAnsi" w:hAnsiTheme="minorHAnsi" w:cstheme="minorHAnsi"/>
                <w:sz w:val="24"/>
                <w:szCs w:val="24"/>
                <w:lang w:eastAsia="en-GB"/>
              </w:rPr>
              <w:t xml:space="preserve">Information </w:t>
            </w:r>
            <w:r w:rsidR="00310F8F" w:rsidRPr="00165704">
              <w:rPr>
                <w:rFonts w:asciiTheme="minorHAnsi" w:hAnsiTheme="minorHAnsi" w:cstheme="minorHAnsi"/>
                <w:sz w:val="24"/>
                <w:szCs w:val="24"/>
                <w:lang w:eastAsia="en-GB"/>
              </w:rPr>
              <w:t>t</w:t>
            </w:r>
            <w:r w:rsidRPr="00165704">
              <w:rPr>
                <w:rFonts w:asciiTheme="minorHAnsi" w:hAnsiTheme="minorHAnsi" w:cstheme="minorHAnsi"/>
                <w:sz w:val="24"/>
                <w:szCs w:val="24"/>
                <w:lang w:eastAsia="en-GB"/>
              </w:rPr>
              <w:t>echnology</w:t>
            </w:r>
          </w:p>
        </w:tc>
      </w:tr>
      <w:tr w:rsidR="009B285C" w:rsidRPr="00165704" w14:paraId="0BEBA7D5" w14:textId="77777777" w:rsidTr="4958824A">
        <w:trPr>
          <w:trHeight w:val="316"/>
        </w:trPr>
        <w:tc>
          <w:tcPr>
            <w:tcW w:w="1648" w:type="dxa"/>
            <w:noWrap/>
          </w:tcPr>
          <w:p w14:paraId="171A6800" w14:textId="0FE92F84" w:rsidR="009B285C" w:rsidRPr="00165704" w:rsidRDefault="009B285C" w:rsidP="00F06973">
            <w:pPr>
              <w:rPr>
                <w:rFonts w:asciiTheme="minorHAnsi" w:hAnsiTheme="minorHAnsi" w:cstheme="minorHAnsi"/>
                <w:sz w:val="24"/>
                <w:szCs w:val="24"/>
                <w:lang w:eastAsia="en-GB"/>
              </w:rPr>
            </w:pPr>
            <w:r w:rsidRPr="00165704">
              <w:rPr>
                <w:rFonts w:asciiTheme="minorHAnsi" w:hAnsiTheme="minorHAnsi" w:cstheme="minorHAnsi"/>
                <w:sz w:val="24"/>
                <w:szCs w:val="24"/>
                <w:lang w:eastAsia="en-GB"/>
              </w:rPr>
              <w:t>KPI</w:t>
            </w:r>
          </w:p>
        </w:tc>
        <w:tc>
          <w:tcPr>
            <w:tcW w:w="7123" w:type="dxa"/>
            <w:noWrap/>
          </w:tcPr>
          <w:p w14:paraId="6B147C26" w14:textId="0F92FA54" w:rsidR="009B285C" w:rsidRPr="00165704" w:rsidRDefault="009B285C" w:rsidP="00F06973">
            <w:pPr>
              <w:rPr>
                <w:rFonts w:asciiTheme="minorHAnsi" w:hAnsiTheme="minorHAnsi" w:cstheme="minorHAnsi"/>
                <w:sz w:val="24"/>
                <w:szCs w:val="24"/>
                <w:lang w:eastAsia="en-GB"/>
              </w:rPr>
            </w:pPr>
            <w:r w:rsidRPr="00165704">
              <w:rPr>
                <w:rFonts w:asciiTheme="minorHAnsi" w:hAnsiTheme="minorHAnsi" w:cstheme="minorHAnsi"/>
                <w:sz w:val="24"/>
                <w:szCs w:val="24"/>
                <w:lang w:eastAsia="en-GB"/>
              </w:rPr>
              <w:t xml:space="preserve">Key </w:t>
            </w:r>
            <w:r w:rsidR="00310F8F" w:rsidRPr="00165704">
              <w:rPr>
                <w:rFonts w:asciiTheme="minorHAnsi" w:hAnsiTheme="minorHAnsi" w:cstheme="minorHAnsi"/>
                <w:sz w:val="24"/>
                <w:szCs w:val="24"/>
                <w:lang w:eastAsia="en-GB"/>
              </w:rPr>
              <w:t>p</w:t>
            </w:r>
            <w:r w:rsidRPr="00165704">
              <w:rPr>
                <w:rFonts w:asciiTheme="minorHAnsi" w:hAnsiTheme="minorHAnsi" w:cstheme="minorHAnsi"/>
                <w:sz w:val="24"/>
                <w:szCs w:val="24"/>
                <w:lang w:eastAsia="en-GB"/>
              </w:rPr>
              <w:t xml:space="preserve">erformance </w:t>
            </w:r>
            <w:r w:rsidR="00310F8F" w:rsidRPr="00165704">
              <w:rPr>
                <w:rFonts w:asciiTheme="minorHAnsi" w:hAnsiTheme="minorHAnsi" w:cstheme="minorHAnsi"/>
                <w:sz w:val="24"/>
                <w:szCs w:val="24"/>
                <w:lang w:eastAsia="en-GB"/>
              </w:rPr>
              <w:t>i</w:t>
            </w:r>
            <w:r w:rsidRPr="00165704">
              <w:rPr>
                <w:rFonts w:asciiTheme="minorHAnsi" w:hAnsiTheme="minorHAnsi" w:cstheme="minorHAnsi"/>
                <w:sz w:val="24"/>
                <w:szCs w:val="24"/>
                <w:lang w:eastAsia="en-GB"/>
              </w:rPr>
              <w:t>ndicator</w:t>
            </w:r>
          </w:p>
        </w:tc>
      </w:tr>
      <w:tr w:rsidR="00B635D9" w:rsidRPr="00165704" w14:paraId="5E0F16D7" w14:textId="77777777" w:rsidTr="4958824A">
        <w:trPr>
          <w:trHeight w:val="316"/>
        </w:trPr>
        <w:tc>
          <w:tcPr>
            <w:tcW w:w="1648" w:type="dxa"/>
            <w:noWrap/>
          </w:tcPr>
          <w:p w14:paraId="358CE11B" w14:textId="797E6D69" w:rsidR="00B635D9" w:rsidRPr="00165704" w:rsidRDefault="00B635D9" w:rsidP="00F06973">
            <w:pPr>
              <w:rPr>
                <w:rFonts w:asciiTheme="minorHAnsi" w:hAnsiTheme="minorHAnsi" w:cstheme="minorHAnsi"/>
                <w:sz w:val="24"/>
                <w:szCs w:val="24"/>
                <w:lang w:eastAsia="en-GB"/>
              </w:rPr>
            </w:pPr>
            <w:r w:rsidRPr="00165704">
              <w:rPr>
                <w:rFonts w:asciiTheme="minorHAnsi" w:hAnsiTheme="minorHAnsi" w:cstheme="minorHAnsi"/>
                <w:sz w:val="24"/>
                <w:szCs w:val="24"/>
                <w:lang w:eastAsia="en-GB"/>
              </w:rPr>
              <w:t>LCC</w:t>
            </w:r>
          </w:p>
        </w:tc>
        <w:tc>
          <w:tcPr>
            <w:tcW w:w="7123" w:type="dxa"/>
            <w:noWrap/>
          </w:tcPr>
          <w:p w14:paraId="78A49C5A" w14:textId="0238610A" w:rsidR="00B635D9" w:rsidRPr="00165704" w:rsidRDefault="00B635D9" w:rsidP="00F06973">
            <w:pPr>
              <w:rPr>
                <w:rFonts w:asciiTheme="minorHAnsi" w:hAnsiTheme="minorHAnsi" w:cstheme="minorHAnsi"/>
                <w:sz w:val="24"/>
                <w:szCs w:val="24"/>
                <w:lang w:eastAsia="en-GB"/>
              </w:rPr>
            </w:pPr>
            <w:r w:rsidRPr="00165704">
              <w:rPr>
                <w:rFonts w:asciiTheme="minorHAnsi" w:hAnsiTheme="minorHAnsi" w:cstheme="minorHAnsi"/>
                <w:sz w:val="24"/>
                <w:szCs w:val="24"/>
                <w:lang w:eastAsia="en-GB"/>
              </w:rPr>
              <w:t>Lancashire County Council</w:t>
            </w:r>
          </w:p>
        </w:tc>
      </w:tr>
      <w:tr w:rsidR="001F28BB" w:rsidRPr="00165704" w14:paraId="6B13BB74" w14:textId="77777777" w:rsidTr="4958824A">
        <w:trPr>
          <w:trHeight w:val="316"/>
        </w:trPr>
        <w:tc>
          <w:tcPr>
            <w:tcW w:w="1648" w:type="dxa"/>
            <w:noWrap/>
          </w:tcPr>
          <w:p w14:paraId="6BC661CD" w14:textId="45C477C3" w:rsidR="001F28BB" w:rsidRPr="00165704" w:rsidRDefault="001F28BB" w:rsidP="00F06973">
            <w:pPr>
              <w:rPr>
                <w:rFonts w:asciiTheme="minorHAnsi" w:hAnsiTheme="minorHAnsi" w:cstheme="minorHAnsi"/>
                <w:sz w:val="24"/>
                <w:szCs w:val="24"/>
                <w:lang w:eastAsia="en-GB"/>
              </w:rPr>
            </w:pPr>
            <w:r w:rsidRPr="00165704">
              <w:rPr>
                <w:rFonts w:asciiTheme="minorHAnsi" w:hAnsiTheme="minorHAnsi" w:cstheme="minorHAnsi"/>
                <w:sz w:val="24"/>
                <w:szCs w:val="24"/>
                <w:lang w:eastAsia="en-GB"/>
              </w:rPr>
              <w:t>LGA</w:t>
            </w:r>
          </w:p>
        </w:tc>
        <w:tc>
          <w:tcPr>
            <w:tcW w:w="7123" w:type="dxa"/>
            <w:noWrap/>
          </w:tcPr>
          <w:p w14:paraId="34A2F813" w14:textId="11E2687B" w:rsidR="001F28BB" w:rsidRPr="00165704" w:rsidRDefault="001F28BB" w:rsidP="00F06973">
            <w:pPr>
              <w:rPr>
                <w:rFonts w:asciiTheme="minorHAnsi" w:hAnsiTheme="minorHAnsi" w:cstheme="minorHAnsi"/>
                <w:sz w:val="24"/>
                <w:szCs w:val="24"/>
                <w:lang w:eastAsia="en-GB"/>
              </w:rPr>
            </w:pPr>
            <w:r w:rsidRPr="00165704">
              <w:rPr>
                <w:rFonts w:asciiTheme="minorHAnsi" w:hAnsiTheme="minorHAnsi" w:cstheme="minorHAnsi"/>
                <w:sz w:val="24"/>
                <w:szCs w:val="24"/>
                <w:lang w:eastAsia="en-GB"/>
              </w:rPr>
              <w:t>Local Government Association</w:t>
            </w:r>
          </w:p>
        </w:tc>
      </w:tr>
      <w:tr w:rsidR="006001B1" w:rsidRPr="00165704" w14:paraId="6115D57D" w14:textId="77777777" w:rsidTr="4958824A">
        <w:trPr>
          <w:trHeight w:val="316"/>
        </w:trPr>
        <w:tc>
          <w:tcPr>
            <w:tcW w:w="1648" w:type="dxa"/>
            <w:noWrap/>
          </w:tcPr>
          <w:p w14:paraId="4359A5C3" w14:textId="6FE65BFD" w:rsidR="006001B1" w:rsidRPr="00165704" w:rsidRDefault="002C300F" w:rsidP="00F06973">
            <w:pPr>
              <w:rPr>
                <w:rFonts w:asciiTheme="minorHAnsi" w:hAnsiTheme="minorHAnsi" w:cstheme="minorHAnsi"/>
                <w:sz w:val="24"/>
                <w:szCs w:val="24"/>
                <w:lang w:eastAsia="en-GB"/>
              </w:rPr>
            </w:pPr>
            <w:r w:rsidRPr="00165704">
              <w:rPr>
                <w:rFonts w:asciiTheme="minorHAnsi" w:hAnsiTheme="minorHAnsi" w:cstheme="minorHAnsi"/>
                <w:sz w:val="24"/>
                <w:szCs w:val="24"/>
                <w:lang w:eastAsia="en-GB"/>
              </w:rPr>
              <w:t>LOLER</w:t>
            </w:r>
          </w:p>
        </w:tc>
        <w:tc>
          <w:tcPr>
            <w:tcW w:w="7123" w:type="dxa"/>
            <w:noWrap/>
          </w:tcPr>
          <w:p w14:paraId="6138F4D7" w14:textId="6DE44773" w:rsidR="006001B1" w:rsidRPr="00165704" w:rsidRDefault="002C300F" w:rsidP="00F06973">
            <w:pPr>
              <w:rPr>
                <w:rFonts w:asciiTheme="minorHAnsi" w:hAnsiTheme="minorHAnsi" w:cstheme="minorHAnsi"/>
                <w:sz w:val="24"/>
                <w:szCs w:val="24"/>
                <w:lang w:eastAsia="en-GB"/>
              </w:rPr>
            </w:pPr>
            <w:r w:rsidRPr="00165704">
              <w:rPr>
                <w:rFonts w:asciiTheme="minorHAnsi" w:eastAsia="Times New Roman" w:hAnsiTheme="minorHAnsi" w:cstheme="minorHAnsi"/>
                <w:sz w:val="24"/>
                <w:szCs w:val="24"/>
              </w:rPr>
              <w:t>Lifting Operations and Lifting Equipment Regulations</w:t>
            </w:r>
          </w:p>
        </w:tc>
      </w:tr>
      <w:tr w:rsidR="00B635D9" w:rsidRPr="00165704" w14:paraId="43B40B02" w14:textId="77777777" w:rsidTr="4958824A">
        <w:trPr>
          <w:trHeight w:val="316"/>
        </w:trPr>
        <w:tc>
          <w:tcPr>
            <w:tcW w:w="1648" w:type="dxa"/>
            <w:noWrap/>
          </w:tcPr>
          <w:p w14:paraId="03EC108C" w14:textId="47EF74E7" w:rsidR="00B635D9" w:rsidRPr="00165704" w:rsidRDefault="00B635D9" w:rsidP="00F06973">
            <w:pPr>
              <w:rPr>
                <w:rFonts w:asciiTheme="minorHAnsi" w:hAnsiTheme="minorHAnsi" w:cstheme="minorHAnsi"/>
                <w:sz w:val="24"/>
                <w:szCs w:val="24"/>
                <w:lang w:eastAsia="en-GB"/>
              </w:rPr>
            </w:pPr>
            <w:r w:rsidRPr="00165704">
              <w:rPr>
                <w:rFonts w:asciiTheme="minorHAnsi" w:hAnsiTheme="minorHAnsi" w:cstheme="minorHAnsi"/>
                <w:sz w:val="24"/>
                <w:szCs w:val="24"/>
                <w:lang w:eastAsia="en-GB"/>
              </w:rPr>
              <w:t>MCA</w:t>
            </w:r>
          </w:p>
        </w:tc>
        <w:tc>
          <w:tcPr>
            <w:tcW w:w="7123" w:type="dxa"/>
            <w:noWrap/>
          </w:tcPr>
          <w:p w14:paraId="1243878E" w14:textId="4864AB92" w:rsidR="00B635D9" w:rsidRPr="00165704" w:rsidRDefault="00B635D9" w:rsidP="00F06973">
            <w:pPr>
              <w:rPr>
                <w:rFonts w:asciiTheme="minorHAnsi" w:hAnsiTheme="minorHAnsi" w:cstheme="minorHAnsi"/>
                <w:sz w:val="24"/>
                <w:szCs w:val="24"/>
                <w:lang w:eastAsia="en-GB"/>
              </w:rPr>
            </w:pPr>
            <w:r w:rsidRPr="00165704">
              <w:rPr>
                <w:rFonts w:asciiTheme="minorHAnsi" w:hAnsiTheme="minorHAnsi" w:cstheme="minorHAnsi"/>
                <w:sz w:val="24"/>
                <w:szCs w:val="24"/>
                <w:lang w:eastAsia="en-GB"/>
              </w:rPr>
              <w:t>Mental Capacity Act</w:t>
            </w:r>
          </w:p>
        </w:tc>
      </w:tr>
      <w:tr w:rsidR="00D437BF" w:rsidRPr="00165704" w14:paraId="60371181" w14:textId="77777777" w:rsidTr="4958824A">
        <w:trPr>
          <w:trHeight w:val="316"/>
        </w:trPr>
        <w:tc>
          <w:tcPr>
            <w:tcW w:w="1648" w:type="dxa"/>
            <w:noWrap/>
          </w:tcPr>
          <w:p w14:paraId="1E4B27FD" w14:textId="757D87F7" w:rsidR="00D437BF" w:rsidRPr="00165704" w:rsidRDefault="00D437BF" w:rsidP="00F06973">
            <w:pPr>
              <w:rPr>
                <w:rFonts w:asciiTheme="minorHAnsi" w:hAnsiTheme="minorHAnsi" w:cstheme="minorHAnsi"/>
                <w:sz w:val="24"/>
                <w:szCs w:val="24"/>
                <w:lang w:eastAsia="en-GB"/>
              </w:rPr>
            </w:pPr>
            <w:r w:rsidRPr="00165704">
              <w:rPr>
                <w:rFonts w:asciiTheme="minorHAnsi" w:hAnsiTheme="minorHAnsi" w:cstheme="minorHAnsi"/>
                <w:sz w:val="24"/>
                <w:szCs w:val="24"/>
              </w:rPr>
              <w:t>MHRA</w:t>
            </w:r>
          </w:p>
        </w:tc>
        <w:tc>
          <w:tcPr>
            <w:tcW w:w="7123" w:type="dxa"/>
            <w:noWrap/>
          </w:tcPr>
          <w:p w14:paraId="4449D9D8" w14:textId="003011DD" w:rsidR="00D437BF" w:rsidRPr="00165704" w:rsidRDefault="00D437BF" w:rsidP="00F06973">
            <w:pPr>
              <w:rPr>
                <w:rFonts w:asciiTheme="minorHAnsi" w:hAnsiTheme="minorHAnsi" w:cstheme="minorHAnsi"/>
                <w:sz w:val="24"/>
                <w:szCs w:val="24"/>
                <w:lang w:eastAsia="en-GB"/>
              </w:rPr>
            </w:pPr>
            <w:r w:rsidRPr="00165704">
              <w:rPr>
                <w:rFonts w:asciiTheme="minorHAnsi" w:hAnsiTheme="minorHAnsi" w:cstheme="minorHAnsi"/>
                <w:sz w:val="24"/>
                <w:szCs w:val="24"/>
              </w:rPr>
              <w:t>Medicines and Healthcare products Regulatory Agency</w:t>
            </w:r>
          </w:p>
        </w:tc>
      </w:tr>
      <w:tr w:rsidR="00B635D9" w:rsidRPr="00165704" w14:paraId="664A875E" w14:textId="77777777" w:rsidTr="4958824A">
        <w:trPr>
          <w:trHeight w:val="316"/>
        </w:trPr>
        <w:tc>
          <w:tcPr>
            <w:tcW w:w="1648" w:type="dxa"/>
            <w:noWrap/>
          </w:tcPr>
          <w:p w14:paraId="6D171CF2" w14:textId="5916CEDD" w:rsidR="00B635D9" w:rsidRPr="00165704" w:rsidRDefault="00B635D9" w:rsidP="00F06973">
            <w:pPr>
              <w:rPr>
                <w:rFonts w:asciiTheme="minorHAnsi" w:hAnsiTheme="minorHAnsi" w:cstheme="minorHAnsi"/>
                <w:sz w:val="24"/>
                <w:szCs w:val="24"/>
                <w:lang w:eastAsia="en-GB"/>
              </w:rPr>
            </w:pPr>
            <w:r w:rsidRPr="00165704">
              <w:rPr>
                <w:rFonts w:asciiTheme="minorHAnsi" w:hAnsiTheme="minorHAnsi" w:cstheme="minorHAnsi"/>
                <w:sz w:val="24"/>
                <w:szCs w:val="24"/>
                <w:lang w:eastAsia="en-GB"/>
              </w:rPr>
              <w:t>NHS</w:t>
            </w:r>
          </w:p>
        </w:tc>
        <w:tc>
          <w:tcPr>
            <w:tcW w:w="7123" w:type="dxa"/>
            <w:noWrap/>
          </w:tcPr>
          <w:p w14:paraId="2ABE6C39" w14:textId="5B0AD16B" w:rsidR="00B635D9" w:rsidRPr="00165704" w:rsidRDefault="00B635D9" w:rsidP="00F06973">
            <w:pPr>
              <w:rPr>
                <w:rFonts w:asciiTheme="minorHAnsi" w:hAnsiTheme="minorHAnsi" w:cstheme="minorHAnsi"/>
                <w:sz w:val="24"/>
                <w:szCs w:val="24"/>
                <w:lang w:eastAsia="en-GB"/>
              </w:rPr>
            </w:pPr>
            <w:r w:rsidRPr="00165704">
              <w:rPr>
                <w:rFonts w:asciiTheme="minorHAnsi" w:hAnsiTheme="minorHAnsi" w:cstheme="minorHAnsi"/>
                <w:sz w:val="24"/>
                <w:szCs w:val="24"/>
                <w:lang w:eastAsia="en-GB"/>
              </w:rPr>
              <w:t>National Health Service</w:t>
            </w:r>
          </w:p>
        </w:tc>
      </w:tr>
      <w:tr w:rsidR="00B635D9" w:rsidRPr="00165704" w14:paraId="324A7A35" w14:textId="77777777" w:rsidTr="4958824A">
        <w:trPr>
          <w:trHeight w:val="316"/>
        </w:trPr>
        <w:tc>
          <w:tcPr>
            <w:tcW w:w="1648" w:type="dxa"/>
            <w:noWrap/>
          </w:tcPr>
          <w:p w14:paraId="543817FC" w14:textId="4910ED9B" w:rsidR="00B635D9" w:rsidRPr="00165704" w:rsidRDefault="00B635D9" w:rsidP="00F06973">
            <w:pPr>
              <w:rPr>
                <w:rFonts w:asciiTheme="minorHAnsi" w:hAnsiTheme="minorHAnsi" w:cstheme="minorHAnsi"/>
                <w:sz w:val="24"/>
                <w:szCs w:val="24"/>
                <w:lang w:eastAsia="en-GB"/>
              </w:rPr>
            </w:pPr>
            <w:r w:rsidRPr="00165704">
              <w:rPr>
                <w:rFonts w:asciiTheme="minorHAnsi" w:hAnsiTheme="minorHAnsi" w:cstheme="minorHAnsi"/>
                <w:sz w:val="24"/>
                <w:szCs w:val="24"/>
              </w:rPr>
              <w:t>NHSEI</w:t>
            </w:r>
          </w:p>
        </w:tc>
        <w:tc>
          <w:tcPr>
            <w:tcW w:w="7123" w:type="dxa"/>
            <w:noWrap/>
          </w:tcPr>
          <w:p w14:paraId="06FCFB89" w14:textId="29783731" w:rsidR="00B635D9" w:rsidRPr="00165704" w:rsidRDefault="00B635D9" w:rsidP="00F06973">
            <w:pPr>
              <w:rPr>
                <w:rFonts w:asciiTheme="minorHAnsi" w:hAnsiTheme="minorHAnsi" w:cstheme="minorHAnsi"/>
                <w:sz w:val="24"/>
                <w:szCs w:val="24"/>
              </w:rPr>
            </w:pPr>
            <w:r w:rsidRPr="00165704">
              <w:rPr>
                <w:rFonts w:asciiTheme="minorHAnsi" w:hAnsiTheme="minorHAnsi" w:cstheme="minorHAnsi"/>
                <w:sz w:val="24"/>
                <w:szCs w:val="24"/>
              </w:rPr>
              <w:t>NHS England and NHS Improvement</w:t>
            </w:r>
          </w:p>
        </w:tc>
      </w:tr>
      <w:tr w:rsidR="00E762AF" w:rsidRPr="00165704" w14:paraId="02D1DF5D" w14:textId="77777777" w:rsidTr="4958824A">
        <w:trPr>
          <w:trHeight w:val="316"/>
        </w:trPr>
        <w:tc>
          <w:tcPr>
            <w:tcW w:w="1648" w:type="dxa"/>
            <w:noWrap/>
          </w:tcPr>
          <w:p w14:paraId="0A500FEC" w14:textId="14434CF2" w:rsidR="00E762AF" w:rsidRPr="00165704" w:rsidRDefault="00E762AF" w:rsidP="00F06973">
            <w:pPr>
              <w:rPr>
                <w:rFonts w:asciiTheme="minorHAnsi" w:hAnsiTheme="minorHAnsi" w:cstheme="minorHAnsi"/>
                <w:sz w:val="24"/>
                <w:szCs w:val="24"/>
              </w:rPr>
            </w:pPr>
            <w:r w:rsidRPr="00165704">
              <w:rPr>
                <w:rFonts w:asciiTheme="minorHAnsi" w:hAnsiTheme="minorHAnsi" w:cstheme="minorHAnsi"/>
                <w:sz w:val="24"/>
                <w:szCs w:val="24"/>
              </w:rPr>
              <w:t>NWAS</w:t>
            </w:r>
          </w:p>
        </w:tc>
        <w:tc>
          <w:tcPr>
            <w:tcW w:w="7123" w:type="dxa"/>
            <w:noWrap/>
          </w:tcPr>
          <w:p w14:paraId="3C7F8303" w14:textId="206A4B29" w:rsidR="00E762AF" w:rsidRPr="00165704" w:rsidRDefault="5BE06983" w:rsidP="4958824A">
            <w:pPr>
              <w:rPr>
                <w:rFonts w:asciiTheme="minorHAnsi" w:hAnsiTheme="minorHAnsi" w:cstheme="minorBidi"/>
                <w:sz w:val="24"/>
                <w:szCs w:val="24"/>
              </w:rPr>
            </w:pPr>
            <w:r w:rsidRPr="4958824A">
              <w:rPr>
                <w:rFonts w:asciiTheme="minorHAnsi" w:hAnsiTheme="minorHAnsi" w:cstheme="minorBidi"/>
                <w:sz w:val="24"/>
                <w:szCs w:val="24"/>
              </w:rPr>
              <w:t>North West Ambulance Service</w:t>
            </w:r>
          </w:p>
        </w:tc>
      </w:tr>
      <w:tr w:rsidR="00B635D9" w:rsidRPr="00165704" w14:paraId="390E422C" w14:textId="77777777" w:rsidTr="4958824A">
        <w:trPr>
          <w:trHeight w:val="316"/>
        </w:trPr>
        <w:tc>
          <w:tcPr>
            <w:tcW w:w="1648" w:type="dxa"/>
            <w:noWrap/>
          </w:tcPr>
          <w:p w14:paraId="6E3F0902" w14:textId="03EA0B27" w:rsidR="00B635D9" w:rsidRPr="00165704" w:rsidRDefault="00B635D9" w:rsidP="00F06973">
            <w:pPr>
              <w:rPr>
                <w:rFonts w:asciiTheme="minorHAnsi" w:hAnsiTheme="minorHAnsi" w:cstheme="minorHAnsi"/>
                <w:sz w:val="24"/>
                <w:szCs w:val="24"/>
                <w:lang w:eastAsia="en-GB"/>
              </w:rPr>
            </w:pPr>
            <w:r w:rsidRPr="00165704">
              <w:rPr>
                <w:rFonts w:asciiTheme="minorHAnsi" w:hAnsiTheme="minorHAnsi" w:cstheme="minorHAnsi"/>
                <w:sz w:val="24"/>
                <w:szCs w:val="24"/>
                <w:lang w:eastAsia="en-GB"/>
              </w:rPr>
              <w:t>NICE</w:t>
            </w:r>
          </w:p>
        </w:tc>
        <w:tc>
          <w:tcPr>
            <w:tcW w:w="7123" w:type="dxa"/>
            <w:noWrap/>
          </w:tcPr>
          <w:p w14:paraId="0349960E" w14:textId="44BA7B0F" w:rsidR="00B635D9" w:rsidRPr="00165704" w:rsidRDefault="00B635D9" w:rsidP="00F06973">
            <w:pPr>
              <w:rPr>
                <w:rFonts w:asciiTheme="minorHAnsi" w:hAnsiTheme="minorHAnsi" w:cstheme="minorHAnsi"/>
                <w:sz w:val="24"/>
                <w:szCs w:val="24"/>
                <w:lang w:eastAsia="en-GB"/>
              </w:rPr>
            </w:pPr>
            <w:r w:rsidRPr="00165704">
              <w:rPr>
                <w:rFonts w:asciiTheme="minorHAnsi" w:hAnsiTheme="minorHAnsi" w:cstheme="minorHAnsi"/>
                <w:sz w:val="24"/>
                <w:szCs w:val="24"/>
                <w:lang w:eastAsia="en-GB"/>
              </w:rPr>
              <w:t>National Institute for Health and Care Excellence</w:t>
            </w:r>
          </w:p>
        </w:tc>
      </w:tr>
      <w:tr w:rsidR="00754D12" w:rsidRPr="00165704" w14:paraId="3A0C9F9D" w14:textId="77777777" w:rsidTr="4958824A">
        <w:trPr>
          <w:trHeight w:val="316"/>
        </w:trPr>
        <w:tc>
          <w:tcPr>
            <w:tcW w:w="1648" w:type="dxa"/>
            <w:noWrap/>
          </w:tcPr>
          <w:p w14:paraId="7F2112E8" w14:textId="640AF8E2" w:rsidR="00754D12" w:rsidRPr="00165704" w:rsidRDefault="00754D12" w:rsidP="00F06973">
            <w:pPr>
              <w:rPr>
                <w:rFonts w:asciiTheme="minorHAnsi" w:hAnsiTheme="minorHAnsi" w:cstheme="minorHAnsi"/>
                <w:sz w:val="24"/>
                <w:szCs w:val="24"/>
                <w:lang w:eastAsia="en-GB"/>
              </w:rPr>
            </w:pPr>
            <w:r w:rsidRPr="00165704">
              <w:rPr>
                <w:rFonts w:asciiTheme="minorHAnsi" w:hAnsiTheme="minorHAnsi" w:cstheme="minorHAnsi"/>
                <w:sz w:val="24"/>
                <w:szCs w:val="24"/>
                <w:lang w:eastAsia="en-GB"/>
              </w:rPr>
              <w:t>PA</w:t>
            </w:r>
          </w:p>
        </w:tc>
        <w:tc>
          <w:tcPr>
            <w:tcW w:w="7123" w:type="dxa"/>
            <w:noWrap/>
          </w:tcPr>
          <w:p w14:paraId="32DF42A6" w14:textId="2C436BA6" w:rsidR="00754D12" w:rsidRPr="00165704" w:rsidRDefault="00754D12" w:rsidP="00F06973">
            <w:pPr>
              <w:rPr>
                <w:rFonts w:asciiTheme="minorHAnsi" w:hAnsiTheme="minorHAnsi" w:cstheme="minorHAnsi"/>
                <w:sz w:val="24"/>
                <w:szCs w:val="24"/>
                <w:lang w:eastAsia="en-GB"/>
              </w:rPr>
            </w:pPr>
            <w:r w:rsidRPr="00165704">
              <w:rPr>
                <w:rFonts w:asciiTheme="minorHAnsi" w:hAnsiTheme="minorHAnsi" w:cstheme="minorHAnsi"/>
                <w:sz w:val="24"/>
                <w:szCs w:val="24"/>
                <w:lang w:eastAsia="en-GB"/>
              </w:rPr>
              <w:t>Personal assistant</w:t>
            </w:r>
          </w:p>
        </w:tc>
      </w:tr>
      <w:tr w:rsidR="00346AA8" w:rsidRPr="00165704" w14:paraId="07AF2929" w14:textId="77777777" w:rsidTr="4958824A">
        <w:trPr>
          <w:trHeight w:val="316"/>
        </w:trPr>
        <w:tc>
          <w:tcPr>
            <w:tcW w:w="1648" w:type="dxa"/>
            <w:noWrap/>
          </w:tcPr>
          <w:p w14:paraId="6618D522" w14:textId="4F75B0E0" w:rsidR="00346AA8" w:rsidRPr="00165704" w:rsidRDefault="00346AA8" w:rsidP="00F06973">
            <w:pPr>
              <w:rPr>
                <w:rFonts w:asciiTheme="minorHAnsi" w:hAnsiTheme="minorHAnsi" w:cstheme="minorHAnsi"/>
                <w:sz w:val="24"/>
                <w:szCs w:val="24"/>
                <w:lang w:eastAsia="en-GB"/>
              </w:rPr>
            </w:pPr>
            <w:r w:rsidRPr="00165704">
              <w:rPr>
                <w:rFonts w:asciiTheme="minorHAnsi" w:hAnsiTheme="minorHAnsi" w:cstheme="minorHAnsi"/>
                <w:sz w:val="24"/>
                <w:szCs w:val="24"/>
                <w:lang w:eastAsia="en-GB"/>
              </w:rPr>
              <w:t>PAT</w:t>
            </w:r>
          </w:p>
        </w:tc>
        <w:tc>
          <w:tcPr>
            <w:tcW w:w="7123" w:type="dxa"/>
            <w:noWrap/>
          </w:tcPr>
          <w:p w14:paraId="61B569F8" w14:textId="6CA03C1E" w:rsidR="00346AA8" w:rsidRPr="00165704" w:rsidRDefault="006001B1" w:rsidP="00F06973">
            <w:pPr>
              <w:rPr>
                <w:rFonts w:asciiTheme="minorHAnsi" w:hAnsiTheme="minorHAnsi" w:cstheme="minorHAnsi"/>
                <w:sz w:val="24"/>
                <w:szCs w:val="24"/>
                <w:lang w:eastAsia="en-GB"/>
              </w:rPr>
            </w:pPr>
            <w:r w:rsidRPr="00165704">
              <w:rPr>
                <w:rFonts w:asciiTheme="minorHAnsi" w:hAnsiTheme="minorHAnsi" w:cstheme="minorHAnsi"/>
                <w:sz w:val="24"/>
                <w:szCs w:val="24"/>
                <w:lang w:eastAsia="en-GB"/>
              </w:rPr>
              <w:t>Portable Appliance Testing</w:t>
            </w:r>
          </w:p>
        </w:tc>
      </w:tr>
      <w:tr w:rsidR="006F3753" w:rsidRPr="00165704" w14:paraId="6A86B323" w14:textId="77777777" w:rsidTr="4958824A">
        <w:trPr>
          <w:trHeight w:val="316"/>
        </w:trPr>
        <w:tc>
          <w:tcPr>
            <w:tcW w:w="1648" w:type="dxa"/>
            <w:noWrap/>
          </w:tcPr>
          <w:p w14:paraId="1EE25F7E" w14:textId="53E9AB92" w:rsidR="006F3753" w:rsidRPr="00165704" w:rsidRDefault="006F3753" w:rsidP="00F06973">
            <w:pPr>
              <w:rPr>
                <w:rFonts w:asciiTheme="minorHAnsi" w:hAnsiTheme="minorHAnsi" w:cstheme="minorHAnsi"/>
                <w:sz w:val="24"/>
                <w:szCs w:val="24"/>
                <w:lang w:eastAsia="en-GB"/>
              </w:rPr>
            </w:pPr>
            <w:r w:rsidRPr="00165704">
              <w:rPr>
                <w:rFonts w:asciiTheme="minorHAnsi" w:hAnsiTheme="minorHAnsi" w:cstheme="minorHAnsi"/>
                <w:sz w:val="24"/>
                <w:szCs w:val="24"/>
                <w:lang w:eastAsia="en-GB"/>
              </w:rPr>
              <w:t>PBP</w:t>
            </w:r>
          </w:p>
        </w:tc>
        <w:tc>
          <w:tcPr>
            <w:tcW w:w="7123" w:type="dxa"/>
            <w:noWrap/>
          </w:tcPr>
          <w:p w14:paraId="6D7632C5" w14:textId="38F5D058" w:rsidR="006F3753" w:rsidRPr="00165704" w:rsidRDefault="006F3753" w:rsidP="00F06973">
            <w:pPr>
              <w:rPr>
                <w:rFonts w:asciiTheme="minorHAnsi" w:hAnsiTheme="minorHAnsi" w:cstheme="minorHAnsi"/>
                <w:sz w:val="24"/>
                <w:szCs w:val="24"/>
                <w:lang w:eastAsia="en-GB"/>
              </w:rPr>
            </w:pPr>
            <w:r w:rsidRPr="00165704">
              <w:rPr>
                <w:rFonts w:asciiTheme="minorHAnsi" w:hAnsiTheme="minorHAnsi" w:cstheme="minorHAnsi"/>
                <w:sz w:val="24"/>
                <w:szCs w:val="24"/>
                <w:lang w:eastAsia="en-GB"/>
              </w:rPr>
              <w:t xml:space="preserve">Placed </w:t>
            </w:r>
            <w:r w:rsidR="00310F8F" w:rsidRPr="00165704">
              <w:rPr>
                <w:rFonts w:asciiTheme="minorHAnsi" w:hAnsiTheme="minorHAnsi" w:cstheme="minorHAnsi"/>
                <w:sz w:val="24"/>
                <w:szCs w:val="24"/>
                <w:lang w:eastAsia="en-GB"/>
              </w:rPr>
              <w:t>b</w:t>
            </w:r>
            <w:r w:rsidRPr="00165704">
              <w:rPr>
                <w:rFonts w:asciiTheme="minorHAnsi" w:hAnsiTheme="minorHAnsi" w:cstheme="minorHAnsi"/>
                <w:sz w:val="24"/>
                <w:szCs w:val="24"/>
                <w:lang w:eastAsia="en-GB"/>
              </w:rPr>
              <w:t xml:space="preserve">ased </w:t>
            </w:r>
            <w:r w:rsidR="00310F8F" w:rsidRPr="00165704">
              <w:rPr>
                <w:rFonts w:asciiTheme="minorHAnsi" w:hAnsiTheme="minorHAnsi" w:cstheme="minorHAnsi"/>
                <w:sz w:val="24"/>
                <w:szCs w:val="24"/>
                <w:lang w:eastAsia="en-GB"/>
              </w:rPr>
              <w:t>p</w:t>
            </w:r>
            <w:r w:rsidR="00880984" w:rsidRPr="00165704">
              <w:rPr>
                <w:rFonts w:asciiTheme="minorHAnsi" w:hAnsiTheme="minorHAnsi" w:cstheme="minorHAnsi"/>
                <w:sz w:val="24"/>
                <w:szCs w:val="24"/>
                <w:lang w:eastAsia="en-GB"/>
              </w:rPr>
              <w:t>artnership</w:t>
            </w:r>
          </w:p>
        </w:tc>
      </w:tr>
      <w:tr w:rsidR="00B23281" w:rsidRPr="00165704" w14:paraId="296A4093" w14:textId="77777777" w:rsidTr="4958824A">
        <w:trPr>
          <w:trHeight w:val="316"/>
        </w:trPr>
        <w:tc>
          <w:tcPr>
            <w:tcW w:w="1648" w:type="dxa"/>
            <w:noWrap/>
          </w:tcPr>
          <w:p w14:paraId="5C7C7A39" w14:textId="42F5727C" w:rsidR="00B23281" w:rsidRPr="00165704" w:rsidRDefault="00B23281" w:rsidP="00F06973">
            <w:pPr>
              <w:rPr>
                <w:rFonts w:asciiTheme="minorHAnsi" w:hAnsiTheme="minorHAnsi" w:cstheme="minorHAnsi"/>
                <w:sz w:val="24"/>
                <w:szCs w:val="24"/>
                <w:lang w:eastAsia="en-GB"/>
              </w:rPr>
            </w:pPr>
            <w:r w:rsidRPr="00165704">
              <w:rPr>
                <w:rFonts w:asciiTheme="minorHAnsi" w:hAnsiTheme="minorHAnsi" w:cstheme="minorHAnsi"/>
                <w:sz w:val="24"/>
                <w:szCs w:val="24"/>
                <w:lang w:eastAsia="en-GB"/>
              </w:rPr>
              <w:t>PPE</w:t>
            </w:r>
          </w:p>
        </w:tc>
        <w:tc>
          <w:tcPr>
            <w:tcW w:w="7123" w:type="dxa"/>
            <w:noWrap/>
          </w:tcPr>
          <w:p w14:paraId="2E69BC51" w14:textId="1F0D0E24" w:rsidR="00B23281" w:rsidRPr="00165704" w:rsidRDefault="00B23281" w:rsidP="00F06973">
            <w:pPr>
              <w:rPr>
                <w:rFonts w:asciiTheme="minorHAnsi" w:hAnsiTheme="minorHAnsi" w:cstheme="minorHAnsi"/>
                <w:sz w:val="24"/>
                <w:szCs w:val="24"/>
                <w:lang w:eastAsia="en-GB"/>
              </w:rPr>
            </w:pPr>
            <w:r w:rsidRPr="00165704">
              <w:rPr>
                <w:rFonts w:asciiTheme="minorHAnsi" w:hAnsiTheme="minorHAnsi" w:cstheme="minorHAnsi"/>
                <w:sz w:val="24"/>
                <w:szCs w:val="24"/>
                <w:lang w:eastAsia="en-GB"/>
              </w:rPr>
              <w:t xml:space="preserve">Personal protective </w:t>
            </w:r>
            <w:r w:rsidR="00733841">
              <w:rPr>
                <w:rFonts w:asciiTheme="minorHAnsi" w:hAnsiTheme="minorHAnsi" w:cstheme="minorHAnsi"/>
                <w:sz w:val="24"/>
                <w:szCs w:val="24"/>
                <w:lang w:eastAsia="en-GB"/>
              </w:rPr>
              <w:t>Equipment</w:t>
            </w:r>
          </w:p>
        </w:tc>
      </w:tr>
      <w:tr w:rsidR="00346AA8" w:rsidRPr="00165704" w14:paraId="207078A9" w14:textId="77777777" w:rsidTr="4958824A">
        <w:trPr>
          <w:trHeight w:val="316"/>
        </w:trPr>
        <w:tc>
          <w:tcPr>
            <w:tcW w:w="1648" w:type="dxa"/>
            <w:noWrap/>
          </w:tcPr>
          <w:p w14:paraId="6F00BE0E" w14:textId="4B3EC2B1" w:rsidR="00346AA8" w:rsidRPr="00165704" w:rsidRDefault="00346AA8" w:rsidP="00F06973">
            <w:pPr>
              <w:rPr>
                <w:rFonts w:asciiTheme="minorHAnsi" w:hAnsiTheme="minorHAnsi" w:cstheme="minorHAnsi"/>
                <w:sz w:val="24"/>
                <w:szCs w:val="24"/>
                <w:lang w:eastAsia="en-GB"/>
              </w:rPr>
            </w:pPr>
            <w:r w:rsidRPr="00165704">
              <w:rPr>
                <w:rFonts w:asciiTheme="minorHAnsi" w:hAnsiTheme="minorHAnsi" w:cstheme="minorHAnsi"/>
                <w:sz w:val="24"/>
                <w:szCs w:val="24"/>
                <w:lang w:eastAsia="en-GB"/>
              </w:rPr>
              <w:t>PPM</w:t>
            </w:r>
          </w:p>
        </w:tc>
        <w:tc>
          <w:tcPr>
            <w:tcW w:w="7123" w:type="dxa"/>
            <w:noWrap/>
          </w:tcPr>
          <w:p w14:paraId="0A880D3C" w14:textId="04772423" w:rsidR="00346AA8" w:rsidRPr="00165704" w:rsidRDefault="00346AA8" w:rsidP="00F06973">
            <w:pPr>
              <w:rPr>
                <w:rFonts w:asciiTheme="minorHAnsi" w:hAnsiTheme="minorHAnsi" w:cstheme="minorHAnsi"/>
                <w:sz w:val="24"/>
                <w:szCs w:val="24"/>
                <w:lang w:eastAsia="en-GB"/>
              </w:rPr>
            </w:pPr>
            <w:r w:rsidRPr="00165704">
              <w:rPr>
                <w:rFonts w:asciiTheme="minorHAnsi" w:hAnsiTheme="minorHAnsi" w:cstheme="minorHAnsi"/>
                <w:color w:val="000000" w:themeColor="text1"/>
                <w:sz w:val="24"/>
                <w:szCs w:val="24"/>
              </w:rPr>
              <w:t>Planned preventative maintenance</w:t>
            </w:r>
            <w:r w:rsidRPr="00165704">
              <w:rPr>
                <w:rFonts w:asciiTheme="minorHAnsi" w:hAnsiTheme="minorHAnsi" w:cstheme="minorHAnsi"/>
                <w:bCs/>
                <w:color w:val="000000" w:themeColor="text1"/>
                <w:sz w:val="24"/>
                <w:szCs w:val="24"/>
              </w:rPr>
              <w:t xml:space="preserve"> </w:t>
            </w:r>
          </w:p>
        </w:tc>
      </w:tr>
      <w:tr w:rsidR="005859AD" w:rsidRPr="00165704" w14:paraId="507FB7E9" w14:textId="77777777" w:rsidTr="4958824A">
        <w:trPr>
          <w:trHeight w:val="316"/>
        </w:trPr>
        <w:tc>
          <w:tcPr>
            <w:tcW w:w="1648" w:type="dxa"/>
            <w:noWrap/>
          </w:tcPr>
          <w:p w14:paraId="0127D74F" w14:textId="77A19047" w:rsidR="005859AD" w:rsidRPr="00165704" w:rsidRDefault="005859AD" w:rsidP="00F06973">
            <w:pPr>
              <w:rPr>
                <w:rFonts w:asciiTheme="minorHAnsi" w:hAnsiTheme="minorHAnsi" w:cstheme="minorHAnsi"/>
                <w:sz w:val="24"/>
                <w:szCs w:val="24"/>
                <w:lang w:eastAsia="en-GB"/>
              </w:rPr>
            </w:pPr>
            <w:r w:rsidRPr="00165704">
              <w:rPr>
                <w:rFonts w:asciiTheme="minorHAnsi" w:hAnsiTheme="minorHAnsi" w:cstheme="minorHAnsi"/>
                <w:sz w:val="24"/>
                <w:szCs w:val="24"/>
                <w:lang w:eastAsia="en-GB"/>
              </w:rPr>
              <w:t>PUWER</w:t>
            </w:r>
          </w:p>
        </w:tc>
        <w:tc>
          <w:tcPr>
            <w:tcW w:w="7123" w:type="dxa"/>
            <w:noWrap/>
          </w:tcPr>
          <w:p w14:paraId="707B97E9" w14:textId="25B44E54" w:rsidR="005859AD" w:rsidRPr="00165704" w:rsidRDefault="005859AD" w:rsidP="00F06973">
            <w:pPr>
              <w:rPr>
                <w:rFonts w:asciiTheme="minorHAnsi" w:hAnsiTheme="minorHAnsi" w:cstheme="minorHAnsi"/>
                <w:color w:val="000000" w:themeColor="text1"/>
                <w:sz w:val="24"/>
                <w:szCs w:val="24"/>
              </w:rPr>
            </w:pPr>
            <w:r w:rsidRPr="00165704">
              <w:rPr>
                <w:rFonts w:asciiTheme="minorHAnsi" w:eastAsia="Times New Roman" w:hAnsiTheme="minorHAnsi" w:cstheme="minorHAnsi"/>
                <w:sz w:val="24"/>
                <w:szCs w:val="24"/>
              </w:rPr>
              <w:t>Provision and Use of Work Equipment Regulations 1998</w:t>
            </w:r>
          </w:p>
        </w:tc>
      </w:tr>
      <w:tr w:rsidR="00B635D9" w:rsidRPr="00165704" w14:paraId="647491FF" w14:textId="77777777" w:rsidTr="4958824A">
        <w:trPr>
          <w:trHeight w:val="316"/>
        </w:trPr>
        <w:tc>
          <w:tcPr>
            <w:tcW w:w="1648" w:type="dxa"/>
            <w:noWrap/>
          </w:tcPr>
          <w:p w14:paraId="730D5678" w14:textId="410FC883" w:rsidR="00B635D9" w:rsidRPr="00165704" w:rsidRDefault="00B635D9" w:rsidP="00F06973">
            <w:pPr>
              <w:rPr>
                <w:rFonts w:asciiTheme="minorHAnsi" w:hAnsiTheme="minorHAnsi" w:cstheme="minorHAnsi"/>
                <w:sz w:val="24"/>
                <w:szCs w:val="24"/>
                <w:lang w:eastAsia="en-GB"/>
              </w:rPr>
            </w:pPr>
            <w:r w:rsidRPr="00165704">
              <w:rPr>
                <w:rFonts w:asciiTheme="minorHAnsi" w:eastAsiaTheme="minorHAnsi" w:hAnsiTheme="minorHAnsi" w:cstheme="minorHAnsi"/>
                <w:sz w:val="24"/>
                <w:szCs w:val="24"/>
              </w:rPr>
              <w:t>QSF</w:t>
            </w:r>
          </w:p>
        </w:tc>
        <w:tc>
          <w:tcPr>
            <w:tcW w:w="7123" w:type="dxa"/>
            <w:noWrap/>
          </w:tcPr>
          <w:p w14:paraId="61BB2B2F" w14:textId="158C302B" w:rsidR="00B635D9" w:rsidRPr="00165704" w:rsidRDefault="00B635D9" w:rsidP="00F06973">
            <w:pPr>
              <w:rPr>
                <w:rFonts w:asciiTheme="minorHAnsi" w:hAnsiTheme="minorHAnsi" w:cstheme="minorHAnsi"/>
                <w:sz w:val="24"/>
                <w:szCs w:val="24"/>
                <w:lang w:eastAsia="en-GB"/>
              </w:rPr>
            </w:pPr>
            <w:r w:rsidRPr="00165704">
              <w:rPr>
                <w:rFonts w:asciiTheme="minorHAnsi" w:hAnsiTheme="minorHAnsi" w:cstheme="minorHAnsi"/>
                <w:sz w:val="24"/>
                <w:szCs w:val="24"/>
              </w:rPr>
              <w:t>Quality Standards Framework</w:t>
            </w:r>
          </w:p>
        </w:tc>
      </w:tr>
      <w:tr w:rsidR="00FF75F3" w:rsidRPr="00165704" w14:paraId="2C62A94B" w14:textId="77777777" w:rsidTr="4958824A">
        <w:trPr>
          <w:trHeight w:val="316"/>
        </w:trPr>
        <w:tc>
          <w:tcPr>
            <w:tcW w:w="1648" w:type="dxa"/>
            <w:noWrap/>
          </w:tcPr>
          <w:p w14:paraId="0882C6DA" w14:textId="0835C61E" w:rsidR="00FF75F3" w:rsidRPr="00165704" w:rsidRDefault="00FF75F3" w:rsidP="00F06973">
            <w:pPr>
              <w:rPr>
                <w:rFonts w:asciiTheme="minorHAnsi" w:eastAsiaTheme="minorHAnsi" w:hAnsiTheme="minorHAnsi" w:cstheme="minorHAnsi"/>
                <w:sz w:val="24"/>
                <w:szCs w:val="24"/>
              </w:rPr>
            </w:pPr>
            <w:r w:rsidRPr="00165704">
              <w:rPr>
                <w:rFonts w:asciiTheme="minorHAnsi" w:eastAsiaTheme="minorHAnsi" w:hAnsiTheme="minorHAnsi" w:cstheme="minorHAnsi"/>
                <w:sz w:val="24"/>
                <w:szCs w:val="24"/>
              </w:rPr>
              <w:t>ROI</w:t>
            </w:r>
          </w:p>
        </w:tc>
        <w:tc>
          <w:tcPr>
            <w:tcW w:w="7123" w:type="dxa"/>
            <w:noWrap/>
          </w:tcPr>
          <w:p w14:paraId="1C1352F8" w14:textId="3C2B76DF" w:rsidR="00FF75F3" w:rsidRPr="00165704" w:rsidRDefault="00FF75F3" w:rsidP="00F06973">
            <w:pPr>
              <w:rPr>
                <w:rFonts w:asciiTheme="minorHAnsi" w:hAnsiTheme="minorHAnsi" w:cstheme="minorHAnsi"/>
                <w:sz w:val="24"/>
                <w:szCs w:val="24"/>
              </w:rPr>
            </w:pPr>
            <w:r w:rsidRPr="00165704">
              <w:rPr>
                <w:rFonts w:asciiTheme="minorHAnsi" w:hAnsiTheme="minorHAnsi" w:cstheme="minorHAnsi"/>
                <w:sz w:val="24"/>
                <w:szCs w:val="24"/>
              </w:rPr>
              <w:t xml:space="preserve">Return on </w:t>
            </w:r>
            <w:r w:rsidR="00590A22" w:rsidRPr="00165704">
              <w:rPr>
                <w:rFonts w:asciiTheme="minorHAnsi" w:hAnsiTheme="minorHAnsi" w:cstheme="minorHAnsi"/>
                <w:sz w:val="24"/>
                <w:szCs w:val="24"/>
              </w:rPr>
              <w:t>i</w:t>
            </w:r>
            <w:r w:rsidRPr="00165704">
              <w:rPr>
                <w:rFonts w:asciiTheme="minorHAnsi" w:hAnsiTheme="minorHAnsi" w:cstheme="minorHAnsi"/>
                <w:sz w:val="24"/>
                <w:szCs w:val="24"/>
              </w:rPr>
              <w:t>nvestment</w:t>
            </w:r>
          </w:p>
        </w:tc>
      </w:tr>
      <w:tr w:rsidR="006C3C02" w:rsidRPr="00165704" w14:paraId="2A9EA498" w14:textId="77777777" w:rsidTr="4958824A">
        <w:trPr>
          <w:trHeight w:val="316"/>
        </w:trPr>
        <w:tc>
          <w:tcPr>
            <w:tcW w:w="1648" w:type="dxa"/>
            <w:noWrap/>
          </w:tcPr>
          <w:p w14:paraId="04042BCA" w14:textId="32C61BAD" w:rsidR="006C3C02" w:rsidRPr="00165704" w:rsidRDefault="006C3C02" w:rsidP="00F06973">
            <w:pPr>
              <w:rPr>
                <w:rFonts w:asciiTheme="minorHAnsi" w:eastAsiaTheme="minorHAnsi" w:hAnsiTheme="minorHAnsi" w:cstheme="minorHAnsi"/>
                <w:sz w:val="24"/>
                <w:szCs w:val="24"/>
              </w:rPr>
            </w:pPr>
            <w:r w:rsidRPr="00165704">
              <w:rPr>
                <w:rFonts w:asciiTheme="minorHAnsi" w:eastAsiaTheme="minorHAnsi" w:hAnsiTheme="minorHAnsi" w:cstheme="minorHAnsi"/>
                <w:sz w:val="24"/>
                <w:szCs w:val="24"/>
              </w:rPr>
              <w:t>SADL</w:t>
            </w:r>
          </w:p>
        </w:tc>
        <w:tc>
          <w:tcPr>
            <w:tcW w:w="7123" w:type="dxa"/>
            <w:noWrap/>
          </w:tcPr>
          <w:p w14:paraId="2F1097DC" w14:textId="02EB21D2" w:rsidR="006C3C02" w:rsidRPr="00165704" w:rsidRDefault="006C3C02" w:rsidP="00F06973">
            <w:pPr>
              <w:rPr>
                <w:rFonts w:asciiTheme="minorHAnsi" w:hAnsiTheme="minorHAnsi" w:cstheme="minorHAnsi"/>
                <w:sz w:val="24"/>
                <w:szCs w:val="24"/>
              </w:rPr>
            </w:pPr>
            <w:r w:rsidRPr="00165704">
              <w:rPr>
                <w:rFonts w:asciiTheme="minorHAnsi" w:hAnsiTheme="minorHAnsi" w:cstheme="minorHAnsi"/>
                <w:sz w:val="24"/>
                <w:szCs w:val="24"/>
              </w:rPr>
              <w:t>Simple aid to daily living</w:t>
            </w:r>
          </w:p>
        </w:tc>
      </w:tr>
      <w:tr w:rsidR="00740E50" w:rsidRPr="00165704" w14:paraId="410714ED" w14:textId="77777777" w:rsidTr="4958824A">
        <w:trPr>
          <w:trHeight w:val="316"/>
        </w:trPr>
        <w:tc>
          <w:tcPr>
            <w:tcW w:w="1648" w:type="dxa"/>
            <w:noWrap/>
          </w:tcPr>
          <w:p w14:paraId="0A1F83B1" w14:textId="1BE67382" w:rsidR="00740E50" w:rsidRPr="00165704" w:rsidRDefault="00740E50" w:rsidP="00F06973">
            <w:pPr>
              <w:rPr>
                <w:rFonts w:asciiTheme="minorHAnsi" w:eastAsiaTheme="minorHAnsi" w:hAnsiTheme="minorHAnsi" w:cstheme="minorHAnsi"/>
                <w:sz w:val="24"/>
                <w:szCs w:val="24"/>
              </w:rPr>
            </w:pPr>
            <w:proofErr w:type="spellStart"/>
            <w:r w:rsidRPr="00165704">
              <w:rPr>
                <w:rFonts w:asciiTheme="minorHAnsi" w:eastAsiaTheme="minorHAnsi" w:hAnsiTheme="minorHAnsi" w:cstheme="minorHAnsi"/>
                <w:sz w:val="24"/>
                <w:szCs w:val="24"/>
              </w:rPr>
              <w:t>ShCR</w:t>
            </w:r>
            <w:proofErr w:type="spellEnd"/>
          </w:p>
        </w:tc>
        <w:tc>
          <w:tcPr>
            <w:tcW w:w="7123" w:type="dxa"/>
            <w:noWrap/>
          </w:tcPr>
          <w:p w14:paraId="760BE2C2" w14:textId="7D271887" w:rsidR="00740E50" w:rsidRPr="00165704" w:rsidRDefault="00740E50" w:rsidP="00F06973">
            <w:pPr>
              <w:rPr>
                <w:rFonts w:asciiTheme="minorHAnsi" w:eastAsiaTheme="minorHAnsi" w:hAnsiTheme="minorHAnsi" w:cstheme="minorHAnsi"/>
                <w:sz w:val="24"/>
                <w:szCs w:val="24"/>
              </w:rPr>
            </w:pPr>
            <w:r w:rsidRPr="00165704">
              <w:rPr>
                <w:rFonts w:asciiTheme="minorHAnsi" w:eastAsiaTheme="minorHAnsi" w:hAnsiTheme="minorHAnsi" w:cstheme="minorHAnsi"/>
                <w:sz w:val="24"/>
                <w:szCs w:val="24"/>
              </w:rPr>
              <w:t>Shared Care Record</w:t>
            </w:r>
          </w:p>
        </w:tc>
      </w:tr>
      <w:tr w:rsidR="00AC0CCE" w:rsidRPr="00165704" w14:paraId="69604FAA" w14:textId="77777777" w:rsidTr="4958824A">
        <w:trPr>
          <w:trHeight w:val="316"/>
        </w:trPr>
        <w:tc>
          <w:tcPr>
            <w:tcW w:w="1648" w:type="dxa"/>
            <w:noWrap/>
          </w:tcPr>
          <w:p w14:paraId="04C08EEA" w14:textId="1A67F5C4" w:rsidR="00AC0CCE" w:rsidRPr="00165704" w:rsidRDefault="00AC0CCE" w:rsidP="00F06973">
            <w:pPr>
              <w:rPr>
                <w:rFonts w:asciiTheme="minorHAnsi" w:eastAsiaTheme="minorHAnsi" w:hAnsiTheme="minorHAnsi" w:cstheme="minorHAnsi"/>
                <w:sz w:val="24"/>
                <w:szCs w:val="24"/>
              </w:rPr>
            </w:pPr>
            <w:r w:rsidRPr="00165704">
              <w:rPr>
                <w:rFonts w:asciiTheme="minorHAnsi" w:eastAsiaTheme="minorHAnsi" w:hAnsiTheme="minorHAnsi" w:cstheme="minorHAnsi"/>
                <w:sz w:val="24"/>
                <w:szCs w:val="24"/>
              </w:rPr>
              <w:t>SOP</w:t>
            </w:r>
          </w:p>
        </w:tc>
        <w:tc>
          <w:tcPr>
            <w:tcW w:w="7123" w:type="dxa"/>
            <w:noWrap/>
          </w:tcPr>
          <w:p w14:paraId="6A375FBA" w14:textId="2A46A6AF" w:rsidR="00AC0CCE" w:rsidRPr="00165704" w:rsidRDefault="00AC0CCE" w:rsidP="00F06973">
            <w:pPr>
              <w:rPr>
                <w:rFonts w:asciiTheme="minorHAnsi" w:eastAsiaTheme="minorHAnsi" w:hAnsiTheme="minorHAnsi" w:cstheme="minorHAnsi"/>
                <w:sz w:val="24"/>
                <w:szCs w:val="24"/>
              </w:rPr>
            </w:pPr>
            <w:r w:rsidRPr="00165704">
              <w:rPr>
                <w:rFonts w:asciiTheme="minorHAnsi" w:eastAsiaTheme="minorHAnsi" w:hAnsiTheme="minorHAnsi" w:cstheme="minorHAnsi"/>
                <w:sz w:val="24"/>
                <w:szCs w:val="24"/>
              </w:rPr>
              <w:t xml:space="preserve">Standard Operating </w:t>
            </w:r>
            <w:r w:rsidR="00AE7FBF" w:rsidRPr="00165704">
              <w:rPr>
                <w:rFonts w:asciiTheme="minorHAnsi" w:eastAsiaTheme="minorHAnsi" w:hAnsiTheme="minorHAnsi" w:cstheme="minorHAnsi"/>
                <w:sz w:val="24"/>
                <w:szCs w:val="24"/>
              </w:rPr>
              <w:t>Procedure</w:t>
            </w:r>
          </w:p>
        </w:tc>
      </w:tr>
    </w:tbl>
    <w:p w14:paraId="244D1541" w14:textId="77777777" w:rsidR="008A4FA8" w:rsidRDefault="008A4FA8" w:rsidP="008A4FA8">
      <w:pPr>
        <w:rPr>
          <w:rFonts w:asciiTheme="minorHAnsi" w:hAnsiTheme="minorHAnsi" w:cstheme="minorHAnsi"/>
          <w:bCs/>
          <w:color w:val="FFFFFF" w:themeColor="background1"/>
          <w:sz w:val="24"/>
          <w:szCs w:val="24"/>
        </w:rPr>
      </w:pPr>
    </w:p>
    <w:p w14:paraId="5D7C3193" w14:textId="77777777" w:rsidR="008A4FA8" w:rsidRDefault="008A4FA8">
      <w:pPr>
        <w:rPr>
          <w:rFonts w:asciiTheme="minorHAnsi" w:hAnsiTheme="minorHAnsi" w:cstheme="minorHAnsi"/>
          <w:bCs/>
          <w:color w:val="FFFFFF" w:themeColor="background1"/>
          <w:sz w:val="24"/>
          <w:szCs w:val="24"/>
        </w:rPr>
      </w:pPr>
      <w:r>
        <w:rPr>
          <w:rFonts w:asciiTheme="minorHAnsi" w:hAnsiTheme="minorHAnsi" w:cstheme="minorHAnsi"/>
          <w:bCs/>
          <w:color w:val="FFFFFF" w:themeColor="background1"/>
          <w:sz w:val="24"/>
          <w:szCs w:val="24"/>
        </w:rPr>
        <w:br w:type="page"/>
      </w:r>
    </w:p>
    <w:p w14:paraId="2A617FF9" w14:textId="77777777" w:rsidR="00590E91" w:rsidRDefault="00590E91" w:rsidP="00590E91">
      <w:pPr>
        <w:pStyle w:val="TOC1"/>
        <w:ind w:left="0" w:firstLine="0"/>
        <w:rPr>
          <w:kern w:val="2"/>
          <w:sz w:val="28"/>
          <w:szCs w:val="28"/>
          <w:lang w:eastAsia="en-GB"/>
          <w14:ligatures w14:val="standardContextual"/>
        </w:rPr>
      </w:pPr>
      <w:bookmarkStart w:id="19" w:name="_Toc228719113"/>
      <w:r>
        <w:lastRenderedPageBreak/>
        <w:t>SERVICE DELIVERY</w:t>
      </w:r>
      <w:bookmarkEnd w:id="19"/>
    </w:p>
    <w:p w14:paraId="0A49461D" w14:textId="480306B5" w:rsidR="008D68C3" w:rsidRPr="008A4FA8" w:rsidRDefault="008D68C3" w:rsidP="008A4FA8">
      <w:pPr>
        <w:rPr>
          <w:rFonts w:asciiTheme="minorHAnsi" w:hAnsiTheme="minorHAnsi" w:cstheme="minorHAnsi"/>
          <w:bCs/>
          <w:color w:val="FFFFFF" w:themeColor="background1"/>
          <w:sz w:val="24"/>
          <w:szCs w:val="24"/>
        </w:rPr>
      </w:pPr>
    </w:p>
    <w:p w14:paraId="47DA86AA" w14:textId="500F9F24" w:rsidR="00132582" w:rsidRPr="008A4FA8" w:rsidRDefault="00132582" w:rsidP="008A4FA8">
      <w:pPr>
        <w:pStyle w:val="HeadingSpec"/>
        <w:pBdr>
          <w:bottom w:val="single" w:sz="4" w:space="1" w:color="404040" w:themeColor="text1" w:themeTint="BF"/>
        </w:pBdr>
        <w:spacing w:before="0"/>
        <w:outlineLvl w:val="1"/>
        <w:rPr>
          <w:rFonts w:asciiTheme="minorHAnsi" w:hAnsiTheme="minorHAnsi" w:cstheme="minorHAnsi"/>
          <w:bCs w:val="0"/>
          <w:color w:val="000000" w:themeColor="text1"/>
          <w:sz w:val="24"/>
          <w:szCs w:val="24"/>
        </w:rPr>
      </w:pPr>
      <w:bookmarkStart w:id="20" w:name="_Toc228710815"/>
      <w:bookmarkStart w:id="21" w:name="_Toc228719114"/>
      <w:r w:rsidRPr="008A4FA8">
        <w:rPr>
          <w:rFonts w:asciiTheme="minorHAnsi" w:hAnsiTheme="minorHAnsi" w:cstheme="minorHAnsi"/>
          <w:bCs w:val="0"/>
          <w:color w:val="000000" w:themeColor="text1"/>
          <w:sz w:val="24"/>
          <w:szCs w:val="24"/>
        </w:rPr>
        <w:t>2.</w:t>
      </w:r>
      <w:r w:rsidR="006E02A6" w:rsidRPr="008A4FA8">
        <w:rPr>
          <w:rFonts w:asciiTheme="minorHAnsi" w:hAnsiTheme="minorHAnsi" w:cstheme="minorHAnsi"/>
          <w:bCs w:val="0"/>
          <w:color w:val="000000" w:themeColor="text1"/>
          <w:sz w:val="24"/>
          <w:szCs w:val="24"/>
        </w:rPr>
        <w:t>1</w:t>
      </w:r>
      <w:r w:rsidRPr="008A4FA8">
        <w:rPr>
          <w:rFonts w:asciiTheme="minorHAnsi" w:hAnsiTheme="minorHAnsi" w:cstheme="minorHAnsi"/>
          <w:bCs w:val="0"/>
          <w:color w:val="000000" w:themeColor="text1"/>
          <w:sz w:val="24"/>
          <w:szCs w:val="24"/>
        </w:rPr>
        <w:t xml:space="preserve"> </w:t>
      </w:r>
      <w:r w:rsidRPr="008A4FA8">
        <w:rPr>
          <w:rFonts w:asciiTheme="minorHAnsi" w:hAnsiTheme="minorHAnsi" w:cstheme="minorHAnsi"/>
          <w:bCs w:val="0"/>
          <w:color w:val="000000" w:themeColor="text1"/>
          <w:sz w:val="24"/>
          <w:szCs w:val="24"/>
        </w:rPr>
        <w:tab/>
      </w:r>
      <w:r w:rsidR="00020B6A" w:rsidRPr="008A4FA8">
        <w:rPr>
          <w:rFonts w:asciiTheme="minorHAnsi" w:hAnsiTheme="minorHAnsi" w:cstheme="minorHAnsi"/>
          <w:bCs w:val="0"/>
          <w:color w:val="000000" w:themeColor="text1"/>
          <w:sz w:val="24"/>
          <w:szCs w:val="24"/>
        </w:rPr>
        <w:t>The core</w:t>
      </w:r>
      <w:r w:rsidRPr="008A4FA8">
        <w:rPr>
          <w:rFonts w:asciiTheme="minorHAnsi" w:hAnsiTheme="minorHAnsi" w:cstheme="minorHAnsi"/>
          <w:bCs w:val="0"/>
          <w:color w:val="000000" w:themeColor="text1"/>
          <w:sz w:val="24"/>
          <w:szCs w:val="24"/>
        </w:rPr>
        <w:t xml:space="preserve"> service</w:t>
      </w:r>
      <w:bookmarkEnd w:id="20"/>
      <w:bookmarkEnd w:id="21"/>
    </w:p>
    <w:p w14:paraId="39247CF5" w14:textId="77777777" w:rsidR="00132582" w:rsidRPr="00165704" w:rsidRDefault="00132582" w:rsidP="009A489C">
      <w:pPr>
        <w:spacing w:after="0" w:line="240" w:lineRule="auto"/>
        <w:rPr>
          <w:rFonts w:asciiTheme="minorHAnsi" w:hAnsiTheme="minorHAnsi" w:cstheme="minorHAnsi"/>
          <w:color w:val="000000" w:themeColor="text1"/>
          <w:sz w:val="24"/>
          <w:szCs w:val="24"/>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821"/>
        <w:gridCol w:w="8382"/>
      </w:tblGrid>
      <w:tr w:rsidR="009A489C" w:rsidRPr="00165704" w14:paraId="1EC8FF94" w14:textId="77777777" w:rsidTr="62D79BB1">
        <w:tc>
          <w:tcPr>
            <w:tcW w:w="446" w:type="pct"/>
          </w:tcPr>
          <w:p w14:paraId="67902713" w14:textId="77777777" w:rsidR="009A489C" w:rsidRPr="00165704" w:rsidRDefault="009A489C" w:rsidP="00F6483B">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2.1.1</w:t>
            </w:r>
          </w:p>
        </w:tc>
        <w:tc>
          <w:tcPr>
            <w:tcW w:w="4554" w:type="pct"/>
          </w:tcPr>
          <w:p w14:paraId="610368ED" w14:textId="77777777" w:rsidR="009A489C" w:rsidRPr="00165704" w:rsidRDefault="009A489C" w:rsidP="009A489C">
            <w:pPr>
              <w:pStyle w:val="NormalWeb"/>
              <w:shd w:val="clear" w:color="auto" w:fill="FFFFFF"/>
              <w:spacing w:before="0" w:beforeAutospacing="0" w:after="0" w:afterAutospacing="0"/>
              <w:rPr>
                <w:rFonts w:asciiTheme="minorHAnsi" w:hAnsiTheme="minorHAnsi" w:cstheme="minorHAnsi"/>
                <w:color w:val="000000" w:themeColor="text1"/>
              </w:rPr>
            </w:pPr>
            <w:r w:rsidRPr="00165704">
              <w:rPr>
                <w:rFonts w:asciiTheme="minorHAnsi" w:hAnsiTheme="minorHAnsi" w:cstheme="minorHAnsi"/>
              </w:rPr>
              <w:t>The service will be delivered in accordance with the following overarching requirements. The Provider</w:t>
            </w:r>
            <w:r w:rsidRPr="00165704">
              <w:rPr>
                <w:rFonts w:asciiTheme="minorHAnsi" w:hAnsiTheme="minorHAnsi" w:cstheme="minorHAnsi"/>
                <w:color w:val="000000" w:themeColor="text1"/>
              </w:rPr>
              <w:t xml:space="preserve"> will:</w:t>
            </w:r>
          </w:p>
          <w:p w14:paraId="710C0FB1" w14:textId="0C16BAD6" w:rsidR="002F058D" w:rsidRPr="00165704" w:rsidRDefault="008008FF" w:rsidP="00696CC1">
            <w:pPr>
              <w:pStyle w:val="ListParagraph"/>
              <w:numPr>
                <w:ilvl w:val="0"/>
                <w:numId w:val="23"/>
              </w:numPr>
              <w:autoSpaceDE w:val="0"/>
              <w:autoSpaceDN w:val="0"/>
              <w:adjustRightInd w:val="0"/>
              <w:rPr>
                <w:rFonts w:asciiTheme="minorHAnsi" w:hAnsiTheme="minorHAnsi" w:cstheme="minorHAnsi"/>
                <w:sz w:val="24"/>
                <w:szCs w:val="24"/>
              </w:rPr>
            </w:pPr>
            <w:r w:rsidRPr="00165704">
              <w:rPr>
                <w:rFonts w:asciiTheme="minorHAnsi" w:hAnsiTheme="minorHAnsi" w:cstheme="minorHAnsi"/>
                <w:sz w:val="24"/>
                <w:szCs w:val="24"/>
              </w:rPr>
              <w:t xml:space="preserve">Deliver a cost-effective service and maximise value for money on </w:t>
            </w:r>
            <w:r w:rsidR="00733841">
              <w:rPr>
                <w:rFonts w:asciiTheme="minorHAnsi" w:hAnsiTheme="minorHAnsi" w:cstheme="minorHAnsi"/>
                <w:sz w:val="24"/>
                <w:szCs w:val="24"/>
              </w:rPr>
              <w:t>Equipment</w:t>
            </w:r>
            <w:r w:rsidRPr="00165704">
              <w:rPr>
                <w:rFonts w:asciiTheme="minorHAnsi" w:hAnsiTheme="minorHAnsi" w:cstheme="minorHAnsi"/>
                <w:sz w:val="24"/>
                <w:szCs w:val="24"/>
              </w:rPr>
              <w:t xml:space="preserve"> purchases, using the collective buying power of the Commissioning Partnership</w:t>
            </w:r>
            <w:r w:rsidR="00967EF2">
              <w:rPr>
                <w:rFonts w:asciiTheme="minorHAnsi" w:hAnsiTheme="minorHAnsi" w:cstheme="minorHAnsi"/>
                <w:sz w:val="24"/>
                <w:szCs w:val="24"/>
              </w:rPr>
              <w:t xml:space="preserve"> and of </w:t>
            </w:r>
            <w:r w:rsidR="00D90521">
              <w:rPr>
                <w:rFonts w:asciiTheme="minorHAnsi" w:hAnsiTheme="minorHAnsi" w:cstheme="minorHAnsi"/>
                <w:sz w:val="24"/>
                <w:szCs w:val="24"/>
              </w:rPr>
              <w:t>the Providers national collective buying power</w:t>
            </w:r>
            <w:r w:rsidRPr="00165704">
              <w:rPr>
                <w:rFonts w:asciiTheme="minorHAnsi" w:hAnsiTheme="minorHAnsi" w:cstheme="minorHAnsi"/>
                <w:sz w:val="24"/>
                <w:szCs w:val="24"/>
              </w:rPr>
              <w:t xml:space="preserve">; </w:t>
            </w:r>
          </w:p>
          <w:p w14:paraId="5ADD3C44" w14:textId="12F3E8B1" w:rsidR="009A489C" w:rsidRPr="00165704" w:rsidRDefault="009A489C" w:rsidP="00696CC1">
            <w:pPr>
              <w:pStyle w:val="ListParagraph"/>
              <w:numPr>
                <w:ilvl w:val="0"/>
                <w:numId w:val="23"/>
              </w:numPr>
              <w:autoSpaceDE w:val="0"/>
              <w:autoSpaceDN w:val="0"/>
              <w:adjustRightInd w:val="0"/>
              <w:rPr>
                <w:rFonts w:asciiTheme="minorHAnsi" w:hAnsiTheme="minorHAnsi" w:cstheme="minorHAnsi"/>
                <w:sz w:val="24"/>
                <w:szCs w:val="24"/>
              </w:rPr>
            </w:pPr>
            <w:r w:rsidRPr="00165704">
              <w:rPr>
                <w:rFonts w:asciiTheme="minorHAnsi" w:hAnsiTheme="minorHAnsi" w:cstheme="minorHAnsi"/>
                <w:sz w:val="24"/>
                <w:szCs w:val="24"/>
              </w:rPr>
              <w:t xml:space="preserve">Provide </w:t>
            </w:r>
            <w:r w:rsidR="00F37EE3" w:rsidRPr="00165704">
              <w:rPr>
                <w:rFonts w:asciiTheme="minorHAnsi" w:hAnsiTheme="minorHAnsi" w:cstheme="minorHAnsi"/>
                <w:sz w:val="24"/>
                <w:szCs w:val="24"/>
              </w:rPr>
              <w:t xml:space="preserve">an </w:t>
            </w:r>
            <w:r w:rsidRPr="00165704">
              <w:rPr>
                <w:rFonts w:asciiTheme="minorHAnsi" w:hAnsiTheme="minorHAnsi" w:cstheme="minorHAnsi"/>
                <w:sz w:val="24"/>
                <w:szCs w:val="24"/>
              </w:rPr>
              <w:t>effective system for</w:t>
            </w:r>
            <w:r w:rsidR="00F37EE3" w:rsidRPr="00165704">
              <w:rPr>
                <w:rFonts w:asciiTheme="minorHAnsi" w:hAnsiTheme="minorHAnsi" w:cstheme="minorHAnsi"/>
                <w:sz w:val="24"/>
                <w:szCs w:val="24"/>
              </w:rPr>
              <w:t xml:space="preserve"> the</w:t>
            </w:r>
            <w:r w:rsidRPr="00165704">
              <w:rPr>
                <w:rFonts w:asciiTheme="minorHAnsi" w:hAnsiTheme="minorHAnsi" w:cstheme="minorHAnsi"/>
                <w:sz w:val="24"/>
                <w:szCs w:val="24"/>
              </w:rPr>
              <w:t xml:space="preserve"> timely </w:t>
            </w:r>
            <w:r w:rsidR="00F37EE3" w:rsidRPr="00165704">
              <w:rPr>
                <w:rFonts w:asciiTheme="minorHAnsi" w:hAnsiTheme="minorHAnsi" w:cstheme="minorHAnsi"/>
                <w:sz w:val="24"/>
                <w:szCs w:val="24"/>
              </w:rPr>
              <w:t>ordering</w:t>
            </w:r>
            <w:r w:rsidR="004462D6" w:rsidRPr="00165704">
              <w:rPr>
                <w:rFonts w:asciiTheme="minorHAnsi" w:hAnsiTheme="minorHAnsi" w:cstheme="minorHAnsi"/>
                <w:sz w:val="24"/>
                <w:szCs w:val="24"/>
              </w:rPr>
              <w:t xml:space="preserve">, </w:t>
            </w:r>
            <w:r w:rsidRPr="00165704">
              <w:rPr>
                <w:rFonts w:asciiTheme="minorHAnsi" w:hAnsiTheme="minorHAnsi" w:cstheme="minorHAnsi"/>
                <w:sz w:val="24"/>
                <w:szCs w:val="24"/>
              </w:rPr>
              <w:t>deliver</w:t>
            </w:r>
            <w:r w:rsidR="004462D6" w:rsidRPr="00165704">
              <w:rPr>
                <w:rFonts w:asciiTheme="minorHAnsi" w:hAnsiTheme="minorHAnsi" w:cstheme="minorHAnsi"/>
                <w:sz w:val="24"/>
                <w:szCs w:val="24"/>
              </w:rPr>
              <w:t>y</w:t>
            </w:r>
            <w:r w:rsidR="0086249D">
              <w:rPr>
                <w:rFonts w:asciiTheme="minorHAnsi" w:hAnsiTheme="minorHAnsi" w:cstheme="minorHAnsi"/>
                <w:sz w:val="24"/>
                <w:szCs w:val="24"/>
              </w:rPr>
              <w:t>,</w:t>
            </w:r>
            <w:r w:rsidRPr="00165704">
              <w:rPr>
                <w:rFonts w:asciiTheme="minorHAnsi" w:hAnsiTheme="minorHAnsi" w:cstheme="minorHAnsi"/>
                <w:sz w:val="24"/>
                <w:szCs w:val="24"/>
              </w:rPr>
              <w:t xml:space="preserve"> collection</w:t>
            </w:r>
            <w:r w:rsidR="004462D6" w:rsidRPr="00165704">
              <w:rPr>
                <w:rFonts w:asciiTheme="minorHAnsi" w:hAnsiTheme="minorHAnsi" w:cstheme="minorHAnsi"/>
                <w:sz w:val="24"/>
                <w:szCs w:val="24"/>
              </w:rPr>
              <w:t xml:space="preserve"> </w:t>
            </w:r>
            <w:r w:rsidR="0086249D">
              <w:rPr>
                <w:rFonts w:asciiTheme="minorHAnsi" w:hAnsiTheme="minorHAnsi" w:cstheme="minorHAnsi"/>
                <w:sz w:val="24"/>
                <w:szCs w:val="24"/>
              </w:rPr>
              <w:t xml:space="preserve">maintenance and repair </w:t>
            </w:r>
            <w:r w:rsidR="0086249D" w:rsidRPr="00165704">
              <w:rPr>
                <w:rFonts w:asciiTheme="minorHAnsi" w:hAnsiTheme="minorHAnsi" w:cstheme="minorHAnsi"/>
                <w:sz w:val="24"/>
                <w:szCs w:val="24"/>
              </w:rPr>
              <w:t xml:space="preserve">of </w:t>
            </w:r>
            <w:r w:rsidR="00733841">
              <w:rPr>
                <w:rFonts w:asciiTheme="minorHAnsi" w:hAnsiTheme="minorHAnsi" w:cstheme="minorHAnsi"/>
                <w:sz w:val="24"/>
                <w:szCs w:val="24"/>
              </w:rPr>
              <w:t>Equipment</w:t>
            </w:r>
            <w:r w:rsidR="0086249D" w:rsidRPr="00165704">
              <w:rPr>
                <w:rFonts w:asciiTheme="minorHAnsi" w:hAnsiTheme="minorHAnsi" w:cstheme="minorHAnsi"/>
                <w:sz w:val="24"/>
                <w:szCs w:val="24"/>
              </w:rPr>
              <w:t>;</w:t>
            </w:r>
          </w:p>
          <w:p w14:paraId="26E7F891" w14:textId="0BECDDAA" w:rsidR="008008FF" w:rsidRPr="00165704" w:rsidRDefault="008008FF" w:rsidP="00696CC1">
            <w:pPr>
              <w:pStyle w:val="ListParagraph"/>
              <w:numPr>
                <w:ilvl w:val="0"/>
                <w:numId w:val="23"/>
              </w:numPr>
              <w:autoSpaceDE w:val="0"/>
              <w:autoSpaceDN w:val="0"/>
              <w:adjustRightInd w:val="0"/>
              <w:rPr>
                <w:rFonts w:asciiTheme="minorHAnsi" w:hAnsiTheme="minorHAnsi" w:cstheme="minorHAnsi"/>
                <w:sz w:val="24"/>
                <w:szCs w:val="24"/>
              </w:rPr>
            </w:pPr>
            <w:r w:rsidRPr="00165704">
              <w:rPr>
                <w:rFonts w:asciiTheme="minorHAnsi" w:hAnsiTheme="minorHAnsi" w:cstheme="minorHAnsi"/>
                <w:sz w:val="24"/>
                <w:szCs w:val="24"/>
              </w:rPr>
              <w:t xml:space="preserve">Deliver enhanced performance by utilising an efficient logistics model that will provide prompt delivery </w:t>
            </w:r>
            <w:r w:rsidR="00785991">
              <w:rPr>
                <w:rFonts w:asciiTheme="minorHAnsi" w:hAnsiTheme="minorHAnsi" w:cstheme="minorHAnsi"/>
                <w:sz w:val="24"/>
                <w:szCs w:val="24"/>
              </w:rPr>
              <w:t>and me</w:t>
            </w:r>
            <w:r w:rsidR="001153CD">
              <w:rPr>
                <w:rFonts w:asciiTheme="minorHAnsi" w:hAnsiTheme="minorHAnsi" w:cstheme="minorHAnsi"/>
                <w:sz w:val="24"/>
                <w:szCs w:val="24"/>
              </w:rPr>
              <w:t>e</w:t>
            </w:r>
            <w:r w:rsidR="00785991">
              <w:rPr>
                <w:rFonts w:asciiTheme="minorHAnsi" w:hAnsiTheme="minorHAnsi" w:cstheme="minorHAnsi"/>
                <w:sz w:val="24"/>
                <w:szCs w:val="24"/>
              </w:rPr>
              <w:t xml:space="preserve">t the </w:t>
            </w:r>
            <w:r w:rsidR="001153CD">
              <w:rPr>
                <w:rFonts w:asciiTheme="minorHAnsi" w:hAnsiTheme="minorHAnsi" w:cstheme="minorHAnsi"/>
                <w:sz w:val="24"/>
                <w:szCs w:val="24"/>
              </w:rPr>
              <w:t>timescales required by the people support</w:t>
            </w:r>
            <w:r w:rsidR="00BB2CE0">
              <w:rPr>
                <w:rFonts w:asciiTheme="minorHAnsi" w:hAnsiTheme="minorHAnsi" w:cstheme="minorHAnsi"/>
                <w:sz w:val="24"/>
                <w:szCs w:val="24"/>
              </w:rPr>
              <w:t>ed</w:t>
            </w:r>
            <w:r w:rsidRPr="00165704">
              <w:rPr>
                <w:rFonts w:asciiTheme="minorHAnsi" w:hAnsiTheme="minorHAnsi" w:cstheme="minorHAnsi"/>
                <w:sz w:val="24"/>
                <w:szCs w:val="24"/>
              </w:rPr>
              <w:t>;</w:t>
            </w:r>
          </w:p>
          <w:p w14:paraId="35D8A4A2" w14:textId="77777777" w:rsidR="0036533D" w:rsidRDefault="0036533D" w:rsidP="00976728">
            <w:pPr>
              <w:pStyle w:val="ListParagraph"/>
              <w:numPr>
                <w:ilvl w:val="0"/>
                <w:numId w:val="23"/>
              </w:numPr>
              <w:contextualSpacing w:val="0"/>
              <w:rPr>
                <w:kern w:val="2"/>
                <w:lang w:eastAsia="en-GB"/>
                <w14:ligatures w14:val="standardContextual"/>
              </w:rPr>
            </w:pPr>
            <w:r>
              <w:rPr>
                <w:sz w:val="24"/>
                <w:szCs w:val="24"/>
              </w:rPr>
              <w:t>Reduce the impact on th</w:t>
            </w:r>
            <w:r w:rsidRPr="00BB2CE0">
              <w:rPr>
                <w:sz w:val="24"/>
                <w:szCs w:val="24"/>
              </w:rPr>
              <w:t>e environment through the reuse of Equipment and legacy Equipment;</w:t>
            </w:r>
          </w:p>
          <w:p w14:paraId="1B04EC3F" w14:textId="2DA98BCE" w:rsidR="008008FF" w:rsidRPr="00165704" w:rsidRDefault="00132427" w:rsidP="00696CC1">
            <w:pPr>
              <w:pStyle w:val="ListParagraph"/>
              <w:numPr>
                <w:ilvl w:val="0"/>
                <w:numId w:val="23"/>
              </w:numPr>
              <w:autoSpaceDE w:val="0"/>
              <w:autoSpaceDN w:val="0"/>
              <w:adjustRightInd w:val="0"/>
              <w:rPr>
                <w:rFonts w:asciiTheme="minorHAnsi" w:hAnsiTheme="minorHAnsi" w:cstheme="minorBidi"/>
                <w:sz w:val="24"/>
                <w:szCs w:val="24"/>
              </w:rPr>
            </w:pPr>
            <w:r w:rsidRPr="059052A8">
              <w:rPr>
                <w:rFonts w:asciiTheme="minorHAnsi" w:hAnsiTheme="minorHAnsi" w:cstheme="minorBidi"/>
                <w:sz w:val="24"/>
                <w:szCs w:val="24"/>
              </w:rPr>
              <w:t xml:space="preserve">Achieve a high </w:t>
            </w:r>
            <w:r w:rsidR="6ACB455B" w:rsidRPr="059052A8">
              <w:rPr>
                <w:rFonts w:asciiTheme="minorHAnsi" w:hAnsiTheme="minorHAnsi" w:cstheme="minorBidi"/>
                <w:sz w:val="24"/>
                <w:szCs w:val="24"/>
              </w:rPr>
              <w:t>re</w:t>
            </w:r>
            <w:r w:rsidR="2BF1F93A" w:rsidRPr="059052A8">
              <w:rPr>
                <w:rFonts w:asciiTheme="minorHAnsi" w:hAnsiTheme="minorHAnsi" w:cstheme="minorBidi"/>
                <w:sz w:val="24"/>
                <w:szCs w:val="24"/>
              </w:rPr>
              <w:t xml:space="preserve">issue and reuse </w:t>
            </w:r>
            <w:r w:rsidR="6ACB455B" w:rsidRPr="059052A8">
              <w:rPr>
                <w:rFonts w:asciiTheme="minorHAnsi" w:hAnsiTheme="minorHAnsi" w:cstheme="minorBidi"/>
                <w:sz w:val="24"/>
                <w:szCs w:val="24"/>
              </w:rPr>
              <w:t>rate</w:t>
            </w:r>
            <w:r w:rsidR="22A9416D" w:rsidRPr="059052A8">
              <w:rPr>
                <w:rFonts w:asciiTheme="minorHAnsi" w:hAnsiTheme="minorHAnsi" w:cstheme="minorBidi"/>
                <w:sz w:val="24"/>
                <w:szCs w:val="24"/>
              </w:rPr>
              <w:t>s</w:t>
            </w:r>
            <w:r w:rsidRPr="059052A8">
              <w:rPr>
                <w:rFonts w:asciiTheme="minorHAnsi" w:hAnsiTheme="minorHAnsi" w:cstheme="minorBidi"/>
                <w:sz w:val="24"/>
                <w:szCs w:val="24"/>
              </w:rPr>
              <w:t xml:space="preserve"> through scale of operation and interoperability of health and social care services</w:t>
            </w:r>
            <w:r w:rsidR="0046685B">
              <w:rPr>
                <w:rFonts w:asciiTheme="minorHAnsi" w:hAnsiTheme="minorHAnsi" w:cstheme="minorBidi"/>
                <w:sz w:val="24"/>
                <w:szCs w:val="24"/>
              </w:rPr>
              <w:t>;</w:t>
            </w:r>
          </w:p>
          <w:p w14:paraId="745DD351" w14:textId="20C58B71" w:rsidR="009A489C" w:rsidRPr="00165704" w:rsidRDefault="009A489C" w:rsidP="00696CC1">
            <w:pPr>
              <w:pStyle w:val="ListParagraph"/>
              <w:numPr>
                <w:ilvl w:val="0"/>
                <w:numId w:val="23"/>
              </w:numPr>
              <w:autoSpaceDE w:val="0"/>
              <w:autoSpaceDN w:val="0"/>
              <w:adjustRightInd w:val="0"/>
              <w:rPr>
                <w:rFonts w:asciiTheme="minorHAnsi" w:hAnsiTheme="minorHAnsi" w:cstheme="minorHAnsi"/>
                <w:sz w:val="24"/>
                <w:szCs w:val="24"/>
              </w:rPr>
            </w:pPr>
            <w:r w:rsidRPr="00165704">
              <w:rPr>
                <w:rFonts w:asciiTheme="minorHAnsi" w:hAnsiTheme="minorHAnsi" w:cstheme="minorHAnsi"/>
                <w:sz w:val="24"/>
                <w:szCs w:val="24"/>
              </w:rPr>
              <w:t xml:space="preserve">Maintain a safety record that is aligned to the principles of the Commissioning Partnership and strives for excellence in compliance and practice; </w:t>
            </w:r>
            <w:r w:rsidR="00132427" w:rsidRPr="00165704">
              <w:rPr>
                <w:rFonts w:asciiTheme="minorHAnsi" w:hAnsiTheme="minorHAnsi" w:cstheme="minorHAnsi"/>
                <w:sz w:val="24"/>
                <w:szCs w:val="24"/>
              </w:rPr>
              <w:t>and</w:t>
            </w:r>
          </w:p>
          <w:p w14:paraId="588EA630" w14:textId="77777777" w:rsidR="00D1419A" w:rsidRPr="00165704" w:rsidRDefault="009A489C" w:rsidP="00696CC1">
            <w:pPr>
              <w:pStyle w:val="ListParagraph"/>
              <w:numPr>
                <w:ilvl w:val="0"/>
                <w:numId w:val="23"/>
              </w:numPr>
              <w:autoSpaceDE w:val="0"/>
              <w:autoSpaceDN w:val="0"/>
              <w:adjustRightInd w:val="0"/>
              <w:rPr>
                <w:rFonts w:asciiTheme="minorHAnsi" w:hAnsiTheme="minorHAnsi" w:cstheme="minorHAnsi"/>
                <w:sz w:val="24"/>
                <w:szCs w:val="24"/>
              </w:rPr>
            </w:pPr>
            <w:r w:rsidRPr="00165704">
              <w:rPr>
                <w:rFonts w:asciiTheme="minorHAnsi" w:hAnsiTheme="minorHAnsi" w:cstheme="minorHAnsi"/>
                <w:sz w:val="24"/>
                <w:szCs w:val="24"/>
              </w:rPr>
              <w:t>Utilise a person-centred approach with regular stakeholder feedback</w:t>
            </w:r>
            <w:r w:rsidR="00132427" w:rsidRPr="00165704">
              <w:rPr>
                <w:rFonts w:asciiTheme="minorHAnsi" w:hAnsiTheme="minorHAnsi" w:cstheme="minorHAnsi"/>
                <w:sz w:val="24"/>
                <w:szCs w:val="24"/>
              </w:rPr>
              <w:t>.</w:t>
            </w:r>
          </w:p>
          <w:p w14:paraId="2037FBF1" w14:textId="48790AD5" w:rsidR="00132427" w:rsidRPr="00165704" w:rsidRDefault="00132427" w:rsidP="00132427">
            <w:pPr>
              <w:pStyle w:val="ListParagraph"/>
              <w:autoSpaceDE w:val="0"/>
              <w:autoSpaceDN w:val="0"/>
              <w:adjustRightInd w:val="0"/>
              <w:rPr>
                <w:rFonts w:asciiTheme="minorHAnsi" w:hAnsiTheme="minorHAnsi" w:cstheme="minorHAnsi"/>
                <w:sz w:val="24"/>
                <w:szCs w:val="24"/>
              </w:rPr>
            </w:pPr>
          </w:p>
        </w:tc>
      </w:tr>
      <w:tr w:rsidR="009A489C" w:rsidRPr="00165704" w14:paraId="3E1AD285" w14:textId="77777777" w:rsidTr="00855CF5">
        <w:trPr>
          <w:trHeight w:val="933"/>
        </w:trPr>
        <w:tc>
          <w:tcPr>
            <w:tcW w:w="446" w:type="pct"/>
          </w:tcPr>
          <w:p w14:paraId="20019EFE" w14:textId="6EBB25ED" w:rsidR="009A489C" w:rsidRPr="00165704" w:rsidRDefault="00196C05" w:rsidP="00F6483B">
            <w:pP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2</w:t>
            </w:r>
            <w:r w:rsidR="009A489C" w:rsidRPr="00165704">
              <w:rPr>
                <w:rFonts w:asciiTheme="minorHAnsi" w:hAnsiTheme="minorHAnsi" w:cstheme="minorHAnsi"/>
                <w:color w:val="000000" w:themeColor="text1"/>
                <w:sz w:val="24"/>
                <w:szCs w:val="24"/>
              </w:rPr>
              <w:t>.1.2</w:t>
            </w:r>
          </w:p>
        </w:tc>
        <w:tc>
          <w:tcPr>
            <w:tcW w:w="4554" w:type="pct"/>
          </w:tcPr>
          <w:p w14:paraId="47A2F05C" w14:textId="77777777" w:rsidR="009A05F4" w:rsidRDefault="155457C9" w:rsidP="00855CF5">
            <w:pPr>
              <w:jc w:val="both"/>
              <w:rPr>
                <w:rFonts w:asciiTheme="minorHAnsi" w:eastAsiaTheme="minorEastAsia" w:hAnsiTheme="minorHAnsi" w:cstheme="minorBidi"/>
                <w:color w:val="000000" w:themeColor="text1"/>
                <w:sz w:val="24"/>
                <w:szCs w:val="24"/>
              </w:rPr>
            </w:pPr>
            <w:r w:rsidRPr="62D79BB1">
              <w:rPr>
                <w:rFonts w:asciiTheme="minorHAnsi" w:hAnsiTheme="minorHAnsi" w:cstheme="minorBidi"/>
                <w:color w:val="000000" w:themeColor="text1"/>
                <w:sz w:val="24"/>
                <w:szCs w:val="24"/>
              </w:rPr>
              <w:t xml:space="preserve">The Provider shall </w:t>
            </w:r>
            <w:r w:rsidR="0F2922D8" w:rsidRPr="62D79BB1">
              <w:rPr>
                <w:rFonts w:asciiTheme="minorHAnsi" w:hAnsiTheme="minorHAnsi" w:cstheme="minorBidi"/>
                <w:color w:val="000000" w:themeColor="text1"/>
                <w:sz w:val="24"/>
                <w:szCs w:val="24"/>
              </w:rPr>
              <w:t>deliver</w:t>
            </w:r>
            <w:r w:rsidRPr="62D79BB1">
              <w:rPr>
                <w:rFonts w:asciiTheme="minorHAnsi" w:hAnsiTheme="minorHAnsi" w:cstheme="minorBidi"/>
                <w:color w:val="000000" w:themeColor="text1"/>
                <w:sz w:val="24"/>
                <w:szCs w:val="24"/>
              </w:rPr>
              <w:t xml:space="preserve"> the service</w:t>
            </w:r>
            <w:r w:rsidR="568D1FE4" w:rsidRPr="62D79BB1">
              <w:rPr>
                <w:rFonts w:asciiTheme="minorHAnsi" w:hAnsiTheme="minorHAnsi" w:cstheme="minorBidi"/>
                <w:color w:val="000000" w:themeColor="text1"/>
                <w:sz w:val="24"/>
                <w:szCs w:val="24"/>
              </w:rPr>
              <w:t>,</w:t>
            </w:r>
            <w:r w:rsidRPr="62D79BB1">
              <w:rPr>
                <w:rFonts w:asciiTheme="minorHAnsi" w:hAnsiTheme="minorHAnsi" w:cstheme="minorBidi"/>
                <w:color w:val="000000" w:themeColor="text1"/>
                <w:sz w:val="24"/>
                <w:szCs w:val="24"/>
              </w:rPr>
              <w:t xml:space="preserve"> </w:t>
            </w:r>
            <w:r w:rsidR="1DD741F2" w:rsidRPr="62D79BB1">
              <w:rPr>
                <w:rFonts w:asciiTheme="minorHAnsi" w:hAnsiTheme="minorHAnsi" w:cstheme="minorBidi"/>
                <w:color w:val="000000" w:themeColor="text1"/>
                <w:sz w:val="24"/>
                <w:szCs w:val="24"/>
              </w:rPr>
              <w:t>which includes office staff</w:t>
            </w:r>
            <w:r w:rsidR="568D1FE4" w:rsidRPr="62D79BB1">
              <w:rPr>
                <w:rFonts w:asciiTheme="minorHAnsi" w:hAnsiTheme="minorHAnsi" w:cstheme="minorBidi"/>
                <w:color w:val="000000" w:themeColor="text1"/>
                <w:sz w:val="24"/>
                <w:szCs w:val="24"/>
              </w:rPr>
              <w:t xml:space="preserve">, </w:t>
            </w:r>
            <w:r w:rsidRPr="62D79BB1">
              <w:rPr>
                <w:rFonts w:asciiTheme="minorHAnsi" w:hAnsiTheme="minorHAnsi" w:cstheme="minorBidi"/>
                <w:color w:val="000000" w:themeColor="text1"/>
                <w:sz w:val="24"/>
                <w:szCs w:val="24"/>
              </w:rPr>
              <w:t xml:space="preserve">between the </w:t>
            </w:r>
            <w:r w:rsidR="2A72E39D" w:rsidRPr="62D79BB1">
              <w:rPr>
                <w:rFonts w:asciiTheme="minorHAnsi" w:hAnsiTheme="minorHAnsi" w:cstheme="minorBidi"/>
                <w:color w:val="000000" w:themeColor="text1"/>
                <w:sz w:val="24"/>
                <w:szCs w:val="24"/>
              </w:rPr>
              <w:t xml:space="preserve">standard </w:t>
            </w:r>
            <w:r w:rsidR="3A17FBBA" w:rsidRPr="62D79BB1">
              <w:rPr>
                <w:rFonts w:asciiTheme="minorHAnsi" w:hAnsiTheme="minorHAnsi" w:cstheme="minorBidi"/>
                <w:color w:val="000000" w:themeColor="text1"/>
                <w:sz w:val="24"/>
                <w:szCs w:val="24"/>
              </w:rPr>
              <w:t xml:space="preserve">operating </w:t>
            </w:r>
            <w:r w:rsidR="2A72E39D" w:rsidRPr="62D79BB1">
              <w:rPr>
                <w:rFonts w:asciiTheme="minorHAnsi" w:hAnsiTheme="minorHAnsi" w:cstheme="minorBidi"/>
                <w:color w:val="000000" w:themeColor="text1"/>
                <w:sz w:val="24"/>
                <w:szCs w:val="24"/>
              </w:rPr>
              <w:t xml:space="preserve">hours </w:t>
            </w:r>
            <w:r w:rsidRPr="62D79BB1">
              <w:rPr>
                <w:rFonts w:asciiTheme="minorHAnsi" w:hAnsiTheme="minorHAnsi" w:cstheme="minorBidi"/>
                <w:color w:val="000000" w:themeColor="text1"/>
                <w:sz w:val="24"/>
                <w:szCs w:val="24"/>
              </w:rPr>
              <w:t>of 08.00 and 18.00 hours</w:t>
            </w:r>
            <w:r w:rsidR="2A72E39D" w:rsidRPr="62D79BB1">
              <w:rPr>
                <w:rFonts w:asciiTheme="minorHAnsi" w:hAnsiTheme="minorHAnsi" w:cstheme="minorBidi"/>
                <w:color w:val="000000" w:themeColor="text1"/>
                <w:sz w:val="24"/>
                <w:szCs w:val="24"/>
              </w:rPr>
              <w:t>,</w:t>
            </w:r>
            <w:r w:rsidRPr="62D79BB1">
              <w:rPr>
                <w:rFonts w:asciiTheme="minorHAnsi" w:hAnsiTheme="minorHAnsi" w:cstheme="minorBidi"/>
                <w:color w:val="000000" w:themeColor="text1"/>
                <w:sz w:val="24"/>
                <w:szCs w:val="24"/>
              </w:rPr>
              <w:t xml:space="preserve"> Monday to Friday</w:t>
            </w:r>
            <w:r w:rsidR="2A72E39D" w:rsidRPr="62D79BB1">
              <w:rPr>
                <w:rFonts w:asciiTheme="minorHAnsi" w:hAnsiTheme="minorHAnsi" w:cstheme="minorBidi"/>
                <w:color w:val="000000" w:themeColor="text1"/>
                <w:sz w:val="24"/>
                <w:szCs w:val="24"/>
              </w:rPr>
              <w:t>,</w:t>
            </w:r>
            <w:r w:rsidRPr="62D79BB1">
              <w:rPr>
                <w:rFonts w:asciiTheme="minorHAnsi" w:hAnsiTheme="minorHAnsi" w:cstheme="minorBidi"/>
                <w:color w:val="000000" w:themeColor="text1"/>
                <w:sz w:val="24"/>
                <w:szCs w:val="24"/>
              </w:rPr>
              <w:t xml:space="preserve"> excluding Bank Holidays.</w:t>
            </w:r>
            <w:r w:rsidR="571F5DA3" w:rsidRPr="62D79BB1">
              <w:rPr>
                <w:rFonts w:asciiTheme="minorHAnsi" w:hAnsiTheme="minorHAnsi" w:cstheme="minorBidi"/>
                <w:sz w:val="24"/>
                <w:szCs w:val="24"/>
              </w:rPr>
              <w:t xml:space="preserve"> </w:t>
            </w:r>
            <w:r w:rsidR="646AD970" w:rsidRPr="62D79BB1">
              <w:rPr>
                <w:rFonts w:asciiTheme="minorHAnsi" w:hAnsiTheme="minorHAnsi" w:cstheme="minorBidi"/>
                <w:sz w:val="24"/>
                <w:szCs w:val="24"/>
              </w:rPr>
              <w:t xml:space="preserve"> </w:t>
            </w:r>
            <w:r w:rsidR="646AD970" w:rsidRPr="001079FC">
              <w:rPr>
                <w:rFonts w:asciiTheme="minorHAnsi" w:eastAsiaTheme="minorEastAsia" w:hAnsiTheme="minorHAnsi" w:cstheme="minorBidi"/>
                <w:color w:val="000000" w:themeColor="text1"/>
                <w:sz w:val="24"/>
                <w:szCs w:val="24"/>
              </w:rPr>
              <w:t xml:space="preserve">The last ordering time for same day delivery will be </w:t>
            </w:r>
            <w:r w:rsidR="001079FC" w:rsidRPr="001079FC">
              <w:rPr>
                <w:rFonts w:asciiTheme="minorHAnsi" w:eastAsiaTheme="minorEastAsia" w:hAnsiTheme="minorHAnsi" w:cstheme="minorBidi"/>
                <w:color w:val="000000" w:themeColor="text1"/>
                <w:sz w:val="24"/>
                <w:szCs w:val="24"/>
              </w:rPr>
              <w:t>14:00.</w:t>
            </w:r>
          </w:p>
          <w:p w14:paraId="793D4206" w14:textId="51F701B1" w:rsidR="00855CF5" w:rsidRPr="00A06FD0" w:rsidRDefault="00855CF5" w:rsidP="00855CF5">
            <w:pPr>
              <w:jc w:val="both"/>
              <w:rPr>
                <w:rFonts w:asciiTheme="minorHAnsi" w:hAnsiTheme="minorHAnsi" w:cstheme="minorBidi"/>
                <w:sz w:val="24"/>
                <w:szCs w:val="24"/>
              </w:rPr>
            </w:pPr>
          </w:p>
        </w:tc>
      </w:tr>
      <w:tr w:rsidR="00A06FD0" w:rsidRPr="00165704" w14:paraId="6A8EFCF3" w14:textId="77777777" w:rsidTr="62D79BB1">
        <w:tc>
          <w:tcPr>
            <w:tcW w:w="446" w:type="pct"/>
          </w:tcPr>
          <w:p w14:paraId="68327E6E" w14:textId="300089C5" w:rsidR="00A06FD0" w:rsidRPr="00165704" w:rsidRDefault="00A06FD0" w:rsidP="00F6483B">
            <w:pP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2.1.3</w:t>
            </w:r>
          </w:p>
        </w:tc>
        <w:tc>
          <w:tcPr>
            <w:tcW w:w="4554" w:type="pct"/>
          </w:tcPr>
          <w:p w14:paraId="74292C22" w14:textId="64B971BE" w:rsidR="00A06FD0" w:rsidRPr="00A06FD0" w:rsidRDefault="112F14F4" w:rsidP="62D79BB1">
            <w:pPr>
              <w:spacing w:after="240"/>
              <w:rPr>
                <w:rFonts w:asciiTheme="minorHAnsi" w:hAnsiTheme="minorHAnsi" w:cstheme="minorBidi"/>
                <w:color w:val="000000"/>
                <w:sz w:val="24"/>
                <w:szCs w:val="24"/>
              </w:rPr>
            </w:pPr>
            <w:r w:rsidRPr="62D79BB1">
              <w:rPr>
                <w:rFonts w:asciiTheme="minorHAnsi" w:hAnsiTheme="minorHAnsi" w:cstheme="minorBidi"/>
                <w:color w:val="000000" w:themeColor="text1"/>
                <w:sz w:val="24"/>
                <w:szCs w:val="24"/>
              </w:rPr>
              <w:t xml:space="preserve">An out of hours, weekend and Bank Holiday service </w:t>
            </w:r>
            <w:r w:rsidR="6C007012" w:rsidRPr="62D79BB1">
              <w:rPr>
                <w:rFonts w:asciiTheme="minorHAnsi" w:hAnsiTheme="minorHAnsi" w:cstheme="minorBidi"/>
                <w:color w:val="000000" w:themeColor="text1"/>
                <w:sz w:val="24"/>
                <w:szCs w:val="24"/>
              </w:rPr>
              <w:t xml:space="preserve">(18:00 – 08:00 Monday – Friday, 24/7 weekends and Bank Holidays) </w:t>
            </w:r>
            <w:r w:rsidRPr="62D79BB1">
              <w:rPr>
                <w:rFonts w:asciiTheme="minorHAnsi" w:hAnsiTheme="minorHAnsi" w:cstheme="minorBidi"/>
                <w:color w:val="000000" w:themeColor="text1"/>
                <w:sz w:val="24"/>
                <w:szCs w:val="24"/>
              </w:rPr>
              <w:t xml:space="preserve">must be available to facilitate timely hospital discharges and/or urgent and emergency deliveries for specific (clinically essential) </w:t>
            </w:r>
            <w:r w:rsidR="0064648F">
              <w:rPr>
                <w:rFonts w:asciiTheme="minorHAnsi" w:hAnsiTheme="minorHAnsi" w:cstheme="minorBidi"/>
                <w:color w:val="000000" w:themeColor="text1"/>
                <w:sz w:val="24"/>
                <w:szCs w:val="24"/>
              </w:rPr>
              <w:t>Equipment</w:t>
            </w:r>
            <w:r w:rsidRPr="62D79BB1">
              <w:rPr>
                <w:rFonts w:asciiTheme="minorHAnsi" w:hAnsiTheme="minorHAnsi" w:cstheme="minorBidi"/>
                <w:color w:val="000000" w:themeColor="text1"/>
                <w:sz w:val="24"/>
                <w:szCs w:val="24"/>
              </w:rPr>
              <w:t>.</w:t>
            </w:r>
            <w:r w:rsidR="64FE1AF4" w:rsidRPr="62D79BB1">
              <w:rPr>
                <w:rFonts w:asciiTheme="minorHAnsi" w:hAnsiTheme="minorHAnsi" w:cstheme="minorBidi"/>
                <w:color w:val="000000" w:themeColor="text1"/>
                <w:sz w:val="24"/>
                <w:szCs w:val="24"/>
              </w:rPr>
              <w:t xml:space="preserve">  </w:t>
            </w:r>
          </w:p>
        </w:tc>
      </w:tr>
      <w:tr w:rsidR="00A06FD0" w:rsidRPr="00165704" w14:paraId="0799F0F1" w14:textId="77777777" w:rsidTr="62D79BB1">
        <w:tc>
          <w:tcPr>
            <w:tcW w:w="446" w:type="pct"/>
          </w:tcPr>
          <w:p w14:paraId="3D2AE281" w14:textId="56010203" w:rsidR="00A06FD0" w:rsidRPr="00165704" w:rsidRDefault="00A06FD0" w:rsidP="00F6483B">
            <w:pP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2.1.4</w:t>
            </w:r>
          </w:p>
        </w:tc>
        <w:tc>
          <w:tcPr>
            <w:tcW w:w="4554" w:type="pct"/>
          </w:tcPr>
          <w:p w14:paraId="31403765" w14:textId="565EC454" w:rsidR="00A06FD0" w:rsidRPr="00A06FD0" w:rsidRDefault="074560E1" w:rsidP="62D79BB1">
            <w:pPr>
              <w:spacing w:after="240"/>
              <w:rPr>
                <w:rFonts w:asciiTheme="minorHAnsi" w:hAnsiTheme="minorHAnsi" w:cstheme="minorBidi"/>
                <w:sz w:val="24"/>
                <w:szCs w:val="24"/>
              </w:rPr>
            </w:pPr>
            <w:r w:rsidRPr="62D79BB1">
              <w:rPr>
                <w:rFonts w:asciiTheme="minorHAnsi" w:hAnsiTheme="minorHAnsi" w:cstheme="minorBidi"/>
                <w:sz w:val="24"/>
                <w:szCs w:val="24"/>
              </w:rPr>
              <w:t xml:space="preserve">The out of hours service will include as a </w:t>
            </w:r>
            <w:r w:rsidR="26E8519F" w:rsidRPr="62D79BB1">
              <w:rPr>
                <w:rFonts w:asciiTheme="minorHAnsi" w:hAnsiTheme="minorHAnsi" w:cstheme="minorBidi"/>
                <w:sz w:val="24"/>
                <w:szCs w:val="24"/>
              </w:rPr>
              <w:t>minimum,</w:t>
            </w:r>
            <w:r w:rsidRPr="62D79BB1">
              <w:rPr>
                <w:rFonts w:asciiTheme="minorHAnsi" w:hAnsiTheme="minorHAnsi" w:cstheme="minorBidi"/>
                <w:sz w:val="24"/>
                <w:szCs w:val="24"/>
              </w:rPr>
              <w:t xml:space="preserve"> emergency repair or exchange, provision of </w:t>
            </w:r>
            <w:r w:rsidR="003A7EBA">
              <w:rPr>
                <w:rFonts w:asciiTheme="minorHAnsi" w:hAnsiTheme="minorHAnsi" w:cstheme="minorBidi"/>
                <w:sz w:val="24"/>
                <w:szCs w:val="24"/>
              </w:rPr>
              <w:t xml:space="preserve">an agreed list of </w:t>
            </w:r>
            <w:r w:rsidRPr="62D79BB1">
              <w:rPr>
                <w:rFonts w:asciiTheme="minorHAnsi" w:hAnsiTheme="minorHAnsi" w:cstheme="minorBidi"/>
                <w:sz w:val="24"/>
                <w:szCs w:val="24"/>
              </w:rPr>
              <w:t xml:space="preserve">stock </w:t>
            </w:r>
            <w:r w:rsidR="00733841">
              <w:rPr>
                <w:rFonts w:asciiTheme="minorHAnsi" w:hAnsiTheme="minorHAnsi" w:cstheme="minorBidi"/>
                <w:sz w:val="24"/>
                <w:szCs w:val="24"/>
              </w:rPr>
              <w:t>Equipment</w:t>
            </w:r>
            <w:r w:rsidRPr="62D79BB1">
              <w:rPr>
                <w:rFonts w:asciiTheme="minorHAnsi" w:hAnsiTheme="minorHAnsi" w:cstheme="minorBidi"/>
                <w:sz w:val="24"/>
                <w:szCs w:val="24"/>
              </w:rPr>
              <w:t xml:space="preserve"> and access to </w:t>
            </w:r>
            <w:r w:rsidR="26762FDF" w:rsidRPr="62D79BB1">
              <w:rPr>
                <w:rFonts w:asciiTheme="minorHAnsi" w:hAnsiTheme="minorHAnsi" w:cstheme="minorBidi"/>
                <w:sz w:val="24"/>
                <w:szCs w:val="24"/>
              </w:rPr>
              <w:t xml:space="preserve">emergency </w:t>
            </w:r>
            <w:r w:rsidRPr="62D79BB1">
              <w:rPr>
                <w:rFonts w:asciiTheme="minorHAnsi" w:hAnsiTheme="minorHAnsi" w:cstheme="minorBidi"/>
                <w:sz w:val="24"/>
                <w:szCs w:val="24"/>
              </w:rPr>
              <w:t xml:space="preserve">technical advice. </w:t>
            </w:r>
            <w:r w:rsidR="00DB2DB0">
              <w:t xml:space="preserve"> </w:t>
            </w:r>
            <w:r w:rsidR="00DB2DB0" w:rsidRPr="00DB2DB0">
              <w:rPr>
                <w:rFonts w:asciiTheme="minorHAnsi" w:hAnsiTheme="minorHAnsi" w:cstheme="minorBidi"/>
                <w:sz w:val="24"/>
                <w:szCs w:val="24"/>
              </w:rPr>
              <w:t xml:space="preserve">This is likely to include, but is not limited to, major items of </w:t>
            </w:r>
            <w:r w:rsidR="004E393D">
              <w:rPr>
                <w:rFonts w:asciiTheme="minorHAnsi" w:hAnsiTheme="minorHAnsi" w:cstheme="minorBidi"/>
                <w:sz w:val="24"/>
                <w:szCs w:val="24"/>
              </w:rPr>
              <w:t>E</w:t>
            </w:r>
            <w:r w:rsidR="00DB2DB0" w:rsidRPr="00DB2DB0">
              <w:rPr>
                <w:rFonts w:asciiTheme="minorHAnsi" w:hAnsiTheme="minorHAnsi" w:cstheme="minorBidi"/>
                <w:sz w:val="24"/>
                <w:szCs w:val="24"/>
              </w:rPr>
              <w:t>quipment such as beds, mattresses, slings, hoists and commodes.</w:t>
            </w:r>
          </w:p>
        </w:tc>
      </w:tr>
      <w:tr w:rsidR="00376AB9" w:rsidRPr="00165704" w14:paraId="5A1FF58C" w14:textId="77777777" w:rsidTr="62D79BB1">
        <w:tc>
          <w:tcPr>
            <w:tcW w:w="446" w:type="pct"/>
          </w:tcPr>
          <w:p w14:paraId="2F44028F" w14:textId="77D332A5" w:rsidR="00376AB9" w:rsidRPr="00165704" w:rsidRDefault="00A06FD0" w:rsidP="00F6483B">
            <w:pP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2.1.5</w:t>
            </w:r>
          </w:p>
        </w:tc>
        <w:tc>
          <w:tcPr>
            <w:tcW w:w="4554" w:type="pct"/>
          </w:tcPr>
          <w:p w14:paraId="5F22EE61" w14:textId="70FBD363" w:rsidR="00376AB9" w:rsidRPr="00A06FD0" w:rsidRDefault="2866D44E" w:rsidP="2934DA65">
            <w:pPr>
              <w:spacing w:after="240"/>
              <w:rPr>
                <w:rFonts w:asciiTheme="minorHAnsi" w:hAnsiTheme="minorHAnsi" w:cstheme="minorBidi"/>
                <w:sz w:val="24"/>
                <w:szCs w:val="24"/>
              </w:rPr>
            </w:pPr>
            <w:r w:rsidRPr="2934DA65">
              <w:rPr>
                <w:rFonts w:asciiTheme="minorHAnsi" w:hAnsiTheme="minorHAnsi" w:cstheme="minorBidi"/>
                <w:sz w:val="24"/>
                <w:szCs w:val="24"/>
              </w:rPr>
              <w:t xml:space="preserve">The use of the out of hours service shall be recorded by and reported by the Provider with the data being contained in the monthly management reports. </w:t>
            </w:r>
            <w:r w:rsidR="004E4945">
              <w:rPr>
                <w:rFonts w:asciiTheme="minorHAnsi" w:hAnsiTheme="minorHAnsi" w:cstheme="minorBidi"/>
                <w:sz w:val="24"/>
                <w:szCs w:val="24"/>
              </w:rPr>
              <w:t>F</w:t>
            </w:r>
            <w:r w:rsidRPr="2934DA65">
              <w:rPr>
                <w:rFonts w:asciiTheme="minorHAnsi" w:hAnsiTheme="minorHAnsi" w:cstheme="minorBidi"/>
                <w:sz w:val="24"/>
                <w:szCs w:val="24"/>
              </w:rPr>
              <w:t xml:space="preserve">rom the time the call is received, the Provider staff will be </w:t>
            </w:r>
            <w:r w:rsidR="00655171">
              <w:rPr>
                <w:rFonts w:asciiTheme="minorHAnsi" w:hAnsiTheme="minorHAnsi" w:cstheme="minorBidi"/>
                <w:sz w:val="24"/>
                <w:szCs w:val="24"/>
              </w:rPr>
              <w:t>at the Person's home</w:t>
            </w:r>
            <w:r w:rsidRPr="2934DA65">
              <w:rPr>
                <w:rFonts w:asciiTheme="minorHAnsi" w:hAnsiTheme="minorHAnsi" w:cstheme="minorBidi"/>
                <w:sz w:val="24"/>
                <w:szCs w:val="24"/>
              </w:rPr>
              <w:t xml:space="preserve"> within </w:t>
            </w:r>
            <w:r w:rsidR="005B1698">
              <w:rPr>
                <w:rFonts w:asciiTheme="minorHAnsi" w:hAnsiTheme="minorHAnsi" w:cstheme="minorBidi"/>
                <w:sz w:val="24"/>
                <w:szCs w:val="24"/>
              </w:rPr>
              <w:t>2 hours.</w:t>
            </w:r>
          </w:p>
        </w:tc>
      </w:tr>
    </w:tbl>
    <w:p w14:paraId="25AD8263" w14:textId="77777777" w:rsidR="00DD37AE" w:rsidRDefault="00DD37AE" w:rsidP="00F06973">
      <w:pPr>
        <w:spacing w:after="0" w:line="240" w:lineRule="auto"/>
        <w:rPr>
          <w:rFonts w:asciiTheme="minorHAnsi" w:hAnsiTheme="minorHAnsi" w:cstheme="minorHAnsi"/>
          <w:color w:val="000000" w:themeColor="text1"/>
          <w:sz w:val="24"/>
          <w:szCs w:val="24"/>
        </w:rPr>
      </w:pPr>
    </w:p>
    <w:p w14:paraId="66D04552" w14:textId="7799AD28" w:rsidR="00CA64D9" w:rsidRPr="00165704" w:rsidRDefault="00CA64D9" w:rsidP="00CA64D9">
      <w:pPr>
        <w:pStyle w:val="HeadingSpec"/>
        <w:pBdr>
          <w:bottom w:val="single" w:sz="4" w:space="1" w:color="404040" w:themeColor="text1" w:themeTint="BF"/>
        </w:pBdr>
        <w:spacing w:before="0"/>
        <w:outlineLvl w:val="1"/>
        <w:rPr>
          <w:rFonts w:asciiTheme="minorHAnsi" w:hAnsiTheme="minorHAnsi" w:cstheme="minorHAnsi"/>
          <w:bCs w:val="0"/>
          <w:color w:val="000000" w:themeColor="text1"/>
          <w:sz w:val="24"/>
          <w:szCs w:val="24"/>
        </w:rPr>
      </w:pPr>
      <w:bookmarkStart w:id="22" w:name="_Toc228710816"/>
      <w:bookmarkStart w:id="23" w:name="_Toc228719115"/>
      <w:r w:rsidRPr="00165704">
        <w:rPr>
          <w:rFonts w:asciiTheme="minorHAnsi" w:hAnsiTheme="minorHAnsi" w:cstheme="minorHAnsi"/>
          <w:bCs w:val="0"/>
          <w:color w:val="000000" w:themeColor="text1"/>
          <w:sz w:val="24"/>
          <w:szCs w:val="24"/>
        </w:rPr>
        <w:t>2.</w:t>
      </w:r>
      <w:r w:rsidR="00B2389B">
        <w:rPr>
          <w:rFonts w:asciiTheme="minorHAnsi" w:hAnsiTheme="minorHAnsi" w:cstheme="minorHAnsi"/>
          <w:bCs w:val="0"/>
          <w:color w:val="000000" w:themeColor="text1"/>
          <w:sz w:val="24"/>
          <w:szCs w:val="24"/>
        </w:rPr>
        <w:t>2</w:t>
      </w:r>
      <w:r w:rsidRPr="00165704">
        <w:rPr>
          <w:rFonts w:asciiTheme="minorHAnsi" w:hAnsiTheme="minorHAnsi" w:cstheme="minorHAnsi"/>
          <w:bCs w:val="0"/>
          <w:color w:val="000000" w:themeColor="text1"/>
          <w:sz w:val="24"/>
          <w:szCs w:val="24"/>
        </w:rPr>
        <w:t xml:space="preserve"> </w:t>
      </w:r>
      <w:r w:rsidRPr="00165704">
        <w:rPr>
          <w:rFonts w:asciiTheme="minorHAnsi" w:hAnsiTheme="minorHAnsi" w:cstheme="minorHAnsi"/>
          <w:bCs w:val="0"/>
          <w:color w:val="000000" w:themeColor="text1"/>
          <w:sz w:val="24"/>
          <w:szCs w:val="24"/>
        </w:rPr>
        <w:tab/>
      </w:r>
      <w:r>
        <w:rPr>
          <w:rFonts w:asciiTheme="minorHAnsi" w:hAnsiTheme="minorHAnsi" w:cstheme="minorHAnsi"/>
          <w:bCs w:val="0"/>
          <w:color w:val="000000" w:themeColor="text1"/>
          <w:sz w:val="24"/>
          <w:szCs w:val="24"/>
        </w:rPr>
        <w:t>Equipment and stock control</w:t>
      </w:r>
      <w:bookmarkEnd w:id="22"/>
      <w:bookmarkEnd w:id="23"/>
    </w:p>
    <w:p w14:paraId="5F0042F0" w14:textId="77777777" w:rsidR="00CA64D9" w:rsidRPr="00165704" w:rsidRDefault="00CA64D9" w:rsidP="00CA64D9">
      <w:pPr>
        <w:spacing w:after="0" w:line="240" w:lineRule="auto"/>
        <w:rPr>
          <w:rFonts w:asciiTheme="minorHAnsi" w:hAnsiTheme="minorHAnsi" w:cstheme="minorHAnsi"/>
          <w:color w:val="000000" w:themeColor="text1"/>
          <w:sz w:val="24"/>
          <w:szCs w:val="24"/>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846"/>
        <w:gridCol w:w="7771"/>
      </w:tblGrid>
      <w:tr w:rsidR="00CA64D9" w:rsidRPr="00165704" w14:paraId="74EFF559" w14:textId="77777777">
        <w:tc>
          <w:tcPr>
            <w:tcW w:w="846" w:type="dxa"/>
          </w:tcPr>
          <w:p w14:paraId="47530DB7" w14:textId="16853C38" w:rsidR="00CA64D9" w:rsidRPr="00165704" w:rsidRDefault="00B2389B">
            <w:pP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2.2.1</w:t>
            </w:r>
          </w:p>
        </w:tc>
        <w:tc>
          <w:tcPr>
            <w:tcW w:w="7771" w:type="dxa"/>
          </w:tcPr>
          <w:p w14:paraId="4F326E97" w14:textId="0ABDDE83" w:rsidR="00CA64D9" w:rsidRDefault="00B2389B" w:rsidP="00B2389B">
            <w:pPr>
              <w:tabs>
                <w:tab w:val="left" w:pos="204"/>
              </w:tabs>
              <w:rPr>
                <w:rFonts w:asciiTheme="minorHAnsi" w:hAnsiTheme="minorHAnsi" w:cstheme="minorBidi"/>
                <w:color w:val="000000" w:themeColor="text1"/>
                <w:sz w:val="24"/>
                <w:szCs w:val="24"/>
              </w:rPr>
            </w:pPr>
            <w:r w:rsidRPr="00B2389B">
              <w:rPr>
                <w:rFonts w:asciiTheme="minorHAnsi" w:hAnsiTheme="minorHAnsi" w:cstheme="minorBidi"/>
                <w:color w:val="000000" w:themeColor="text1"/>
                <w:sz w:val="24"/>
                <w:szCs w:val="24"/>
              </w:rPr>
              <w:t xml:space="preserve">The Equipment Catalogue will be agreed by the Commissioning Partnership and the Provider prior to the commencement of the Framework Agreement. </w:t>
            </w:r>
            <w:r w:rsidRPr="00B2389B">
              <w:rPr>
                <w:rFonts w:asciiTheme="minorHAnsi" w:hAnsiTheme="minorHAnsi" w:cstheme="minorBidi"/>
                <w:color w:val="000000" w:themeColor="text1"/>
                <w:sz w:val="24"/>
                <w:szCs w:val="24"/>
              </w:rPr>
              <w:lastRenderedPageBreak/>
              <w:t>This catalogue will be selected with advice from Prescribers. The Provider may recommend clinically appropriate alternatives, including close technical equivalents (CTEs), where this represents better value, improved availability or improved outcomes. Any such alternatives must be approved by the Commissioning Partnership prior to use and must follow the CTE approval process set out in section 2.2.</w:t>
            </w:r>
            <w:r w:rsidR="00567F43">
              <w:rPr>
                <w:rFonts w:asciiTheme="minorHAnsi" w:hAnsiTheme="minorHAnsi" w:cstheme="minorBidi"/>
                <w:color w:val="000000" w:themeColor="text1"/>
                <w:sz w:val="24"/>
                <w:szCs w:val="24"/>
              </w:rPr>
              <w:t>9</w:t>
            </w:r>
            <w:r w:rsidRPr="00B2389B">
              <w:rPr>
                <w:rFonts w:asciiTheme="minorHAnsi" w:hAnsiTheme="minorHAnsi" w:cstheme="minorBidi"/>
                <w:color w:val="000000" w:themeColor="text1"/>
                <w:sz w:val="24"/>
                <w:szCs w:val="24"/>
              </w:rPr>
              <w:t>. Where approved as a substitute, alternatives will be charged on an at</w:t>
            </w:r>
            <w:r w:rsidR="006E7393">
              <w:rPr>
                <w:rFonts w:asciiTheme="minorHAnsi" w:hAnsiTheme="minorHAnsi" w:cstheme="minorBidi"/>
                <w:color w:val="000000" w:themeColor="text1"/>
                <w:sz w:val="24"/>
                <w:szCs w:val="24"/>
              </w:rPr>
              <w:t xml:space="preserve"> </w:t>
            </w:r>
            <w:r w:rsidRPr="00B2389B">
              <w:rPr>
                <w:rFonts w:asciiTheme="minorHAnsi" w:hAnsiTheme="minorHAnsi" w:cstheme="minorBidi"/>
                <w:color w:val="000000" w:themeColor="text1"/>
                <w:sz w:val="24"/>
                <w:szCs w:val="24"/>
              </w:rPr>
              <w:t>cost basis (rather than being limited to any tendered catalogue price).</w:t>
            </w:r>
          </w:p>
          <w:p w14:paraId="5841F20E" w14:textId="77777777" w:rsidR="00B2389B" w:rsidRPr="00165704" w:rsidRDefault="00B2389B" w:rsidP="00B2389B">
            <w:pPr>
              <w:tabs>
                <w:tab w:val="left" w:pos="204"/>
              </w:tabs>
              <w:rPr>
                <w:rFonts w:asciiTheme="minorHAnsi" w:hAnsiTheme="minorHAnsi" w:cstheme="minorHAnsi"/>
                <w:color w:val="000000" w:themeColor="text1"/>
                <w:sz w:val="24"/>
                <w:szCs w:val="24"/>
              </w:rPr>
            </w:pPr>
          </w:p>
        </w:tc>
      </w:tr>
      <w:tr w:rsidR="00CA64D9" w:rsidRPr="00165704" w14:paraId="6072BD1D" w14:textId="77777777">
        <w:tc>
          <w:tcPr>
            <w:tcW w:w="846" w:type="dxa"/>
          </w:tcPr>
          <w:p w14:paraId="33518B68" w14:textId="2AEADA9F" w:rsidR="00CA64D9" w:rsidRPr="00165704" w:rsidRDefault="00B2389B">
            <w:pP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lastRenderedPageBreak/>
              <w:t>2.2.2</w:t>
            </w:r>
          </w:p>
        </w:tc>
        <w:tc>
          <w:tcPr>
            <w:tcW w:w="7771" w:type="dxa"/>
          </w:tcPr>
          <w:p w14:paraId="446C5CC8" w14:textId="77777777" w:rsidR="00B2389B" w:rsidRPr="00165704" w:rsidRDefault="00B2389B" w:rsidP="00B2389B">
            <w:pPr>
              <w:tabs>
                <w:tab w:val="left" w:pos="204"/>
              </w:tabs>
              <w:rPr>
                <w:rFonts w:asciiTheme="minorHAnsi" w:hAnsiTheme="minorHAnsi" w:cstheme="minorBidi"/>
                <w:color w:val="000000" w:themeColor="text1"/>
                <w:sz w:val="24"/>
                <w:szCs w:val="24"/>
              </w:rPr>
            </w:pPr>
            <w:r w:rsidRPr="059052A8">
              <w:rPr>
                <w:rFonts w:asciiTheme="minorHAnsi" w:hAnsiTheme="minorHAnsi" w:cstheme="minorBidi"/>
                <w:color w:val="000000" w:themeColor="text1"/>
                <w:sz w:val="24"/>
                <w:szCs w:val="24"/>
              </w:rPr>
              <w:t xml:space="preserve">The Provider shall purchase and maintain stock of new and refurbished </w:t>
            </w:r>
            <w:r>
              <w:rPr>
                <w:rFonts w:asciiTheme="minorHAnsi" w:hAnsiTheme="minorHAnsi" w:cstheme="minorBidi"/>
                <w:color w:val="000000" w:themeColor="text1"/>
                <w:sz w:val="24"/>
                <w:szCs w:val="24"/>
              </w:rPr>
              <w:t xml:space="preserve">Equipment </w:t>
            </w:r>
            <w:r w:rsidRPr="059052A8">
              <w:rPr>
                <w:rFonts w:asciiTheme="minorHAnsi" w:hAnsiTheme="minorHAnsi" w:cstheme="minorBidi"/>
                <w:color w:val="000000" w:themeColor="text1"/>
                <w:sz w:val="24"/>
                <w:szCs w:val="24"/>
              </w:rPr>
              <w:t>to a type and specification agreed by the Commissioning Partnership in quantities sufficient to provide the Service.</w:t>
            </w:r>
            <w:r>
              <w:rPr>
                <w:rFonts w:asciiTheme="minorHAnsi" w:hAnsiTheme="minorHAnsi" w:cstheme="minorBidi"/>
                <w:color w:val="000000" w:themeColor="text1"/>
                <w:sz w:val="24"/>
                <w:szCs w:val="24"/>
              </w:rPr>
              <w:t xml:space="preserve"> Minimum and maximum stock levels will be set by the Provider in collaboration with the Commissioning Partnership.</w:t>
            </w:r>
          </w:p>
          <w:p w14:paraId="5A5DEDA5" w14:textId="77777777" w:rsidR="00CA64D9" w:rsidRPr="00165704" w:rsidRDefault="00CA64D9" w:rsidP="00CA64D9">
            <w:pPr>
              <w:tabs>
                <w:tab w:val="left" w:pos="204"/>
              </w:tabs>
              <w:rPr>
                <w:rFonts w:asciiTheme="minorHAnsi" w:hAnsiTheme="minorHAnsi" w:cstheme="minorHAnsi"/>
                <w:color w:val="000000" w:themeColor="text1"/>
                <w:sz w:val="24"/>
                <w:szCs w:val="24"/>
              </w:rPr>
            </w:pPr>
          </w:p>
        </w:tc>
      </w:tr>
      <w:tr w:rsidR="00CA64D9" w:rsidRPr="00165704" w14:paraId="6AB8FC4B" w14:textId="77777777">
        <w:tc>
          <w:tcPr>
            <w:tcW w:w="846" w:type="dxa"/>
          </w:tcPr>
          <w:p w14:paraId="18526E19" w14:textId="3E6A5421" w:rsidR="00CA64D9" w:rsidRPr="00165704" w:rsidRDefault="00B2389B">
            <w:pP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2.2.3</w:t>
            </w:r>
          </w:p>
        </w:tc>
        <w:tc>
          <w:tcPr>
            <w:tcW w:w="7771" w:type="dxa"/>
          </w:tcPr>
          <w:p w14:paraId="2F49450C" w14:textId="0B8A0706" w:rsidR="00CA64D9" w:rsidRDefault="00CA64D9" w:rsidP="00CA64D9">
            <w:pPr>
              <w:rPr>
                <w:rFonts w:eastAsia="Times New Roman"/>
                <w:kern w:val="2"/>
                <w:lang w:eastAsia="en-GB"/>
                <w14:ligatures w14:val="standardContextual"/>
              </w:rPr>
            </w:pPr>
            <w:r w:rsidRPr="00E23AB6">
              <w:rPr>
                <w:rFonts w:eastAsia="Times New Roman"/>
                <w:color w:val="000000" w:themeColor="text1"/>
                <w:sz w:val="24"/>
                <w:szCs w:val="24"/>
              </w:rPr>
              <w:t>The price paid by the Provider for each item of Equipment will be equal to the charge passed to the Partnership Organisation including where the Provider’s operations and cumulative</w:t>
            </w:r>
            <w:r>
              <w:rPr>
                <w:rFonts w:eastAsia="Times New Roman"/>
                <w:color w:val="000000"/>
                <w:sz w:val="24"/>
                <w:szCs w:val="24"/>
              </w:rPr>
              <w:t xml:space="preserve">/organisational purchasing power may result in a </w:t>
            </w:r>
            <w:proofErr w:type="spellStart"/>
            <w:r>
              <w:rPr>
                <w:rFonts w:eastAsia="Times New Roman"/>
                <w:color w:val="000000"/>
                <w:sz w:val="24"/>
                <w:szCs w:val="24"/>
              </w:rPr>
              <w:t>volumised</w:t>
            </w:r>
            <w:proofErr w:type="spellEnd"/>
            <w:r>
              <w:rPr>
                <w:rFonts w:eastAsia="Times New Roman"/>
                <w:color w:val="000000"/>
                <w:sz w:val="24"/>
                <w:szCs w:val="24"/>
              </w:rPr>
              <w:t xml:space="preserve"> discount to individual </w:t>
            </w:r>
            <w:r w:rsidRPr="00733841">
              <w:rPr>
                <w:rFonts w:eastAsia="Times New Roman"/>
                <w:bCs/>
                <w:color w:val="000000"/>
                <w:sz w:val="24"/>
                <w:szCs w:val="24"/>
              </w:rPr>
              <w:t>Equipment</w:t>
            </w:r>
            <w:r>
              <w:rPr>
                <w:rFonts w:eastAsia="Times New Roman"/>
                <w:color w:val="000000"/>
                <w:sz w:val="24"/>
                <w:szCs w:val="24"/>
              </w:rPr>
              <w:t xml:space="preserve"> prices. </w:t>
            </w:r>
          </w:p>
          <w:p w14:paraId="2D5681A9" w14:textId="77777777" w:rsidR="00CA64D9" w:rsidRPr="00165704" w:rsidRDefault="00CA64D9" w:rsidP="00CA64D9">
            <w:pPr>
              <w:tabs>
                <w:tab w:val="left" w:pos="204"/>
              </w:tabs>
              <w:rPr>
                <w:rFonts w:asciiTheme="minorHAnsi" w:hAnsiTheme="minorHAnsi" w:cstheme="minorHAnsi"/>
                <w:color w:val="000000" w:themeColor="text1"/>
                <w:sz w:val="24"/>
                <w:szCs w:val="24"/>
              </w:rPr>
            </w:pPr>
          </w:p>
        </w:tc>
      </w:tr>
      <w:tr w:rsidR="004238B8" w:rsidRPr="00165704" w14:paraId="7ABDE212" w14:textId="77777777">
        <w:tc>
          <w:tcPr>
            <w:tcW w:w="846" w:type="dxa"/>
          </w:tcPr>
          <w:p w14:paraId="5EBB5065" w14:textId="77777777" w:rsidR="004238B8" w:rsidRDefault="004238B8" w:rsidP="004238B8">
            <w:pPr>
              <w:rPr>
                <w:rFonts w:asciiTheme="minorHAnsi" w:hAnsiTheme="minorHAnsi" w:cstheme="minorHAnsi"/>
                <w:color w:val="000000" w:themeColor="text1"/>
                <w:sz w:val="24"/>
                <w:szCs w:val="24"/>
              </w:rPr>
            </w:pPr>
          </w:p>
        </w:tc>
        <w:tc>
          <w:tcPr>
            <w:tcW w:w="7771" w:type="dxa"/>
          </w:tcPr>
          <w:p w14:paraId="5B0C062E" w14:textId="77777777" w:rsidR="003F2DAA" w:rsidRDefault="003F2DAA">
            <w:pPr>
              <w:rPr>
                <w:rFonts w:eastAsia="Times New Roman"/>
                <w:kern w:val="2"/>
                <w:lang w:eastAsia="en-GB"/>
                <w14:ligatures w14:val="standardContextual"/>
              </w:rPr>
            </w:pPr>
            <w:r>
              <w:rPr>
                <w:rFonts w:eastAsia="Times New Roman"/>
                <w:color w:val="000000"/>
                <w:sz w:val="24"/>
                <w:szCs w:val="24"/>
              </w:rPr>
              <w:t>Where a CTE is approved and added to the Catalogue to replace an existing Catalogue item, the Provider shall manage any remaining recyclable Legacy Equipment of the replaced item to maximise reuse. The Provider must not scrap the replaced item where it remains safe, fit for purpose and can be reused. Where the replaced item is returned to the Provider’s Depot, it may be issued as an alternative to the CTE where clinically appropriate. Where the CTE has a lower purchase price than the replaced item, any reused replaced item issued in place of the CTE shall be treated as having the same value as the CTE for charging and credit rebate purposes.</w:t>
            </w:r>
          </w:p>
          <w:p w14:paraId="5308269B" w14:textId="77777777" w:rsidR="004238B8" w:rsidRPr="00E23AB6" w:rsidRDefault="004238B8" w:rsidP="004238B8">
            <w:pPr>
              <w:rPr>
                <w:rFonts w:eastAsia="Times New Roman"/>
                <w:color w:val="000000" w:themeColor="text1"/>
                <w:sz w:val="24"/>
                <w:szCs w:val="24"/>
              </w:rPr>
            </w:pPr>
          </w:p>
        </w:tc>
      </w:tr>
      <w:tr w:rsidR="004238B8" w:rsidRPr="00165704" w14:paraId="768238D7" w14:textId="77777777">
        <w:tc>
          <w:tcPr>
            <w:tcW w:w="846" w:type="dxa"/>
          </w:tcPr>
          <w:p w14:paraId="13A4BB04" w14:textId="797BCE25" w:rsidR="004238B8" w:rsidRDefault="00567F43" w:rsidP="004238B8">
            <w:pP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2.2.4</w:t>
            </w:r>
          </w:p>
        </w:tc>
        <w:tc>
          <w:tcPr>
            <w:tcW w:w="7771" w:type="dxa"/>
          </w:tcPr>
          <w:p w14:paraId="40CE6C70" w14:textId="50796012" w:rsidR="004238B8" w:rsidRPr="00165704" w:rsidRDefault="004238B8" w:rsidP="004238B8">
            <w:pPr>
              <w:tabs>
                <w:tab w:val="left" w:pos="204"/>
              </w:tabs>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 xml:space="preserve">As a developmental partner, the Provider will show a proactive approach to sourcing and purchasing new products. The Provider will continuously review the availability, price and the appropriateness of Catalogue </w:t>
            </w:r>
            <w:r w:rsidR="001D383E">
              <w:rPr>
                <w:rFonts w:asciiTheme="minorHAnsi" w:hAnsiTheme="minorHAnsi" w:cstheme="minorHAnsi"/>
                <w:color w:val="000000" w:themeColor="text1"/>
                <w:sz w:val="24"/>
                <w:szCs w:val="24"/>
              </w:rPr>
              <w:t xml:space="preserve">Equipment </w:t>
            </w:r>
            <w:r w:rsidRPr="00165704">
              <w:rPr>
                <w:rFonts w:asciiTheme="minorHAnsi" w:hAnsiTheme="minorHAnsi" w:cstheme="minorHAnsi"/>
                <w:color w:val="000000" w:themeColor="text1"/>
                <w:sz w:val="24"/>
                <w:szCs w:val="24"/>
              </w:rPr>
              <w:t>and will make the Co</w:t>
            </w:r>
            <w:r>
              <w:rPr>
                <w:rFonts w:asciiTheme="minorHAnsi" w:hAnsiTheme="minorHAnsi" w:cstheme="minorHAnsi"/>
                <w:color w:val="000000" w:themeColor="text1"/>
                <w:sz w:val="24"/>
                <w:szCs w:val="24"/>
              </w:rPr>
              <w:t>ntract Manager</w:t>
            </w:r>
            <w:r w:rsidRPr="00165704">
              <w:rPr>
                <w:rFonts w:asciiTheme="minorHAnsi" w:hAnsiTheme="minorHAnsi" w:cstheme="minorHAnsi"/>
                <w:color w:val="000000" w:themeColor="text1"/>
                <w:sz w:val="24"/>
                <w:szCs w:val="24"/>
              </w:rPr>
              <w:t xml:space="preserve"> aware when new or alternative equipment representing new or additional functionality, better value and/or outcomes could be added to the Equipment Catalogue.</w:t>
            </w:r>
          </w:p>
          <w:p w14:paraId="31A733FD" w14:textId="77777777" w:rsidR="004238B8" w:rsidRPr="00E23AB6" w:rsidRDefault="004238B8" w:rsidP="004238B8">
            <w:pPr>
              <w:rPr>
                <w:rFonts w:eastAsia="Times New Roman"/>
                <w:color w:val="000000" w:themeColor="text1"/>
                <w:sz w:val="24"/>
                <w:szCs w:val="24"/>
              </w:rPr>
            </w:pPr>
          </w:p>
        </w:tc>
      </w:tr>
      <w:tr w:rsidR="004238B8" w:rsidRPr="00165704" w14:paraId="4A64C278" w14:textId="77777777">
        <w:tc>
          <w:tcPr>
            <w:tcW w:w="846" w:type="dxa"/>
          </w:tcPr>
          <w:p w14:paraId="4D3A82FA" w14:textId="0DCC970A" w:rsidR="004238B8" w:rsidRDefault="00567F43" w:rsidP="004238B8">
            <w:pP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2.2.5</w:t>
            </w:r>
          </w:p>
        </w:tc>
        <w:tc>
          <w:tcPr>
            <w:tcW w:w="7771" w:type="dxa"/>
          </w:tcPr>
          <w:p w14:paraId="4A22D3D0" w14:textId="5D1AF168" w:rsidR="004238B8" w:rsidRPr="00165704" w:rsidRDefault="004238B8" w:rsidP="004238B8">
            <w:pPr>
              <w:tabs>
                <w:tab w:val="left" w:pos="204"/>
              </w:tabs>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 xml:space="preserve">It is expected that an audit of the catalogue will be carried out at least annually to help the process of refining the </w:t>
            </w:r>
            <w:r w:rsidR="00ED0FEE">
              <w:rPr>
                <w:rFonts w:asciiTheme="minorHAnsi" w:hAnsiTheme="minorHAnsi" w:cstheme="minorHAnsi"/>
                <w:color w:val="000000" w:themeColor="text1"/>
                <w:sz w:val="24"/>
                <w:szCs w:val="24"/>
              </w:rPr>
              <w:t>Equipment C</w:t>
            </w:r>
            <w:r w:rsidRPr="00165704">
              <w:rPr>
                <w:rFonts w:asciiTheme="minorHAnsi" w:hAnsiTheme="minorHAnsi" w:cstheme="minorHAnsi"/>
                <w:color w:val="000000" w:themeColor="text1"/>
                <w:sz w:val="24"/>
                <w:szCs w:val="24"/>
              </w:rPr>
              <w:t xml:space="preserve">atalogue to produce better outcomes whilst maximising the cost effectiveness of the contract. In addition to continually refining the </w:t>
            </w:r>
            <w:r w:rsidR="00C16DB6">
              <w:rPr>
                <w:rFonts w:asciiTheme="minorHAnsi" w:hAnsiTheme="minorHAnsi" w:cstheme="minorHAnsi"/>
                <w:color w:val="000000" w:themeColor="text1"/>
                <w:sz w:val="24"/>
                <w:szCs w:val="24"/>
              </w:rPr>
              <w:t>C</w:t>
            </w:r>
            <w:r w:rsidRPr="00165704">
              <w:rPr>
                <w:rFonts w:asciiTheme="minorHAnsi" w:hAnsiTheme="minorHAnsi" w:cstheme="minorHAnsi"/>
                <w:color w:val="000000" w:themeColor="text1"/>
                <w:sz w:val="24"/>
                <w:szCs w:val="24"/>
              </w:rPr>
              <w:t>atalogue, the Provider will also proactively manage the availability of the current catalogue. This will include providing a robust process for mitigating market forces and trends or managing the availability of products caused by supply shortages, material availability manufacturing issues or shipping/freight delays. As such the Provider will be expected to source appropriate CTEs at similar price points to existing stock that will allow people to safely manage their needs and achieve good health outcomes unencumbered by delivery delays.</w:t>
            </w:r>
          </w:p>
          <w:p w14:paraId="58BF9FDD" w14:textId="77777777" w:rsidR="004238B8" w:rsidRPr="00E23AB6" w:rsidRDefault="004238B8" w:rsidP="004238B8">
            <w:pPr>
              <w:rPr>
                <w:rFonts w:eastAsia="Times New Roman"/>
                <w:color w:val="000000" w:themeColor="text1"/>
                <w:sz w:val="24"/>
                <w:szCs w:val="24"/>
              </w:rPr>
            </w:pPr>
          </w:p>
        </w:tc>
      </w:tr>
      <w:tr w:rsidR="004238B8" w:rsidRPr="00165704" w14:paraId="4F4EF9E5" w14:textId="77777777">
        <w:tc>
          <w:tcPr>
            <w:tcW w:w="846" w:type="dxa"/>
          </w:tcPr>
          <w:p w14:paraId="40099EA5" w14:textId="012FFD01" w:rsidR="004238B8" w:rsidRDefault="00567F43" w:rsidP="004238B8">
            <w:pP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lastRenderedPageBreak/>
              <w:t>2.2.6</w:t>
            </w:r>
          </w:p>
        </w:tc>
        <w:tc>
          <w:tcPr>
            <w:tcW w:w="7771" w:type="dxa"/>
          </w:tcPr>
          <w:p w14:paraId="3524A536" w14:textId="3A38B550" w:rsidR="004238B8" w:rsidRPr="00165704" w:rsidRDefault="004238B8" w:rsidP="004238B8">
            <w:pPr>
              <w:tabs>
                <w:tab w:val="left" w:pos="204"/>
              </w:tabs>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 xml:space="preserve">In addition to continuous </w:t>
            </w:r>
            <w:r w:rsidR="00025AAD">
              <w:rPr>
                <w:rFonts w:asciiTheme="minorHAnsi" w:hAnsiTheme="minorHAnsi" w:cstheme="minorHAnsi"/>
                <w:color w:val="000000" w:themeColor="text1"/>
                <w:sz w:val="24"/>
                <w:szCs w:val="24"/>
              </w:rPr>
              <w:t>Equipment</w:t>
            </w:r>
            <w:r w:rsidRPr="00165704">
              <w:rPr>
                <w:rFonts w:asciiTheme="minorHAnsi" w:hAnsiTheme="minorHAnsi" w:cstheme="minorHAnsi"/>
                <w:color w:val="000000" w:themeColor="text1"/>
                <w:sz w:val="24"/>
                <w:szCs w:val="24"/>
              </w:rPr>
              <w:t xml:space="preserve"> refreshes, the Provider will be responsible for facilitating an Equipment Review Group (which will consist of the Commissioning Partnership’s prescribers and clinicians). This group will target specific </w:t>
            </w:r>
            <w:r w:rsidR="002A1893">
              <w:rPr>
                <w:rFonts w:asciiTheme="minorHAnsi" w:hAnsiTheme="minorHAnsi" w:cstheme="minorHAnsi"/>
                <w:color w:val="000000" w:themeColor="text1"/>
                <w:sz w:val="24"/>
                <w:szCs w:val="24"/>
              </w:rPr>
              <w:t>Equipment</w:t>
            </w:r>
            <w:r w:rsidRPr="00165704">
              <w:rPr>
                <w:rFonts w:asciiTheme="minorHAnsi" w:hAnsiTheme="minorHAnsi" w:cstheme="minorHAnsi"/>
                <w:color w:val="000000" w:themeColor="text1"/>
                <w:sz w:val="24"/>
                <w:szCs w:val="24"/>
              </w:rPr>
              <w:t xml:space="preserve"> where items require </w:t>
            </w:r>
            <w:r w:rsidR="00567F43">
              <w:rPr>
                <w:rFonts w:asciiTheme="minorHAnsi" w:hAnsiTheme="minorHAnsi" w:cstheme="minorHAnsi"/>
                <w:color w:val="000000" w:themeColor="text1"/>
                <w:sz w:val="24"/>
                <w:szCs w:val="24"/>
              </w:rPr>
              <w:t xml:space="preserve">an </w:t>
            </w:r>
            <w:r w:rsidRPr="00165704">
              <w:rPr>
                <w:rFonts w:asciiTheme="minorHAnsi" w:hAnsiTheme="minorHAnsi" w:cstheme="minorHAnsi"/>
                <w:color w:val="000000" w:themeColor="text1"/>
                <w:sz w:val="24"/>
                <w:szCs w:val="24"/>
              </w:rPr>
              <w:t xml:space="preserve">update to conform with legislation changes, or where significant performance or budgetary impact may occur because of </w:t>
            </w:r>
            <w:r w:rsidR="00567F43">
              <w:rPr>
                <w:rFonts w:asciiTheme="minorHAnsi" w:hAnsiTheme="minorHAnsi" w:cstheme="minorHAnsi"/>
                <w:color w:val="000000" w:themeColor="text1"/>
                <w:sz w:val="24"/>
                <w:szCs w:val="24"/>
              </w:rPr>
              <w:t>E</w:t>
            </w:r>
            <w:r w:rsidRPr="00165704">
              <w:rPr>
                <w:rFonts w:asciiTheme="minorHAnsi" w:hAnsiTheme="minorHAnsi" w:cstheme="minorHAnsi"/>
                <w:color w:val="000000" w:themeColor="text1"/>
                <w:sz w:val="24"/>
                <w:szCs w:val="24"/>
              </w:rPr>
              <w:t>quipment change.</w:t>
            </w:r>
          </w:p>
          <w:p w14:paraId="4C17FCED" w14:textId="77777777" w:rsidR="004238B8" w:rsidRPr="00E23AB6" w:rsidRDefault="004238B8" w:rsidP="004238B8">
            <w:pPr>
              <w:rPr>
                <w:rFonts w:eastAsia="Times New Roman"/>
                <w:color w:val="000000" w:themeColor="text1"/>
                <w:sz w:val="24"/>
                <w:szCs w:val="24"/>
              </w:rPr>
            </w:pPr>
          </w:p>
        </w:tc>
      </w:tr>
      <w:tr w:rsidR="004238B8" w:rsidRPr="00165704" w14:paraId="443DE51F" w14:textId="77777777">
        <w:tc>
          <w:tcPr>
            <w:tcW w:w="846" w:type="dxa"/>
          </w:tcPr>
          <w:p w14:paraId="7AEF0EB0" w14:textId="63A02F46" w:rsidR="004238B8" w:rsidRPr="00165704" w:rsidRDefault="004238B8" w:rsidP="004238B8">
            <w:pP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2.2.</w:t>
            </w:r>
            <w:r w:rsidR="00567F43">
              <w:rPr>
                <w:rFonts w:asciiTheme="minorHAnsi" w:hAnsiTheme="minorHAnsi" w:cstheme="minorHAnsi"/>
                <w:color w:val="000000" w:themeColor="text1"/>
                <w:sz w:val="24"/>
                <w:szCs w:val="24"/>
              </w:rPr>
              <w:t>7</w:t>
            </w:r>
          </w:p>
        </w:tc>
        <w:tc>
          <w:tcPr>
            <w:tcW w:w="7771" w:type="dxa"/>
          </w:tcPr>
          <w:p w14:paraId="14E2346F" w14:textId="772B30C2" w:rsidR="004238B8" w:rsidRPr="00733841" w:rsidRDefault="004238B8" w:rsidP="004238B8">
            <w:pPr>
              <w:rPr>
                <w:rFonts w:eastAsia="Times New Roman"/>
                <w:kern w:val="2"/>
                <w:lang w:eastAsia="en-GB"/>
                <w14:ligatures w14:val="standardContextual"/>
              </w:rPr>
            </w:pPr>
            <w:r w:rsidRPr="00733841">
              <w:rPr>
                <w:rFonts w:eastAsia="Times New Roman"/>
                <w:color w:val="000000"/>
                <w:sz w:val="24"/>
                <w:szCs w:val="24"/>
              </w:rPr>
              <w:t xml:space="preserve">The Provider shall implement an automated and robust stock control management system, that not only audit trails Equipment, but also utilises bar codes with full unique </w:t>
            </w:r>
            <w:r>
              <w:rPr>
                <w:rFonts w:eastAsia="Times New Roman"/>
                <w:color w:val="000000"/>
                <w:sz w:val="24"/>
                <w:szCs w:val="24"/>
              </w:rPr>
              <w:t>Equipment</w:t>
            </w:r>
            <w:r w:rsidRPr="00733841">
              <w:rPr>
                <w:rFonts w:eastAsia="Times New Roman"/>
                <w:color w:val="000000"/>
                <w:sz w:val="24"/>
                <w:szCs w:val="24"/>
              </w:rPr>
              <w:t xml:space="preserve"> traceability for all </w:t>
            </w:r>
            <w:r>
              <w:rPr>
                <w:rFonts w:eastAsia="Times New Roman"/>
                <w:color w:val="000000"/>
                <w:sz w:val="24"/>
                <w:szCs w:val="24"/>
              </w:rPr>
              <w:t xml:space="preserve">new </w:t>
            </w:r>
            <w:r w:rsidRPr="00733841">
              <w:rPr>
                <w:rFonts w:eastAsia="Times New Roman"/>
                <w:color w:val="000000"/>
                <w:sz w:val="24"/>
                <w:szCs w:val="24"/>
              </w:rPr>
              <w:t xml:space="preserve">Equipment issued and </w:t>
            </w:r>
            <w:r>
              <w:rPr>
                <w:rFonts w:eastAsia="Times New Roman"/>
                <w:color w:val="000000"/>
                <w:sz w:val="24"/>
                <w:szCs w:val="24"/>
              </w:rPr>
              <w:t>L</w:t>
            </w:r>
            <w:r w:rsidRPr="00733841">
              <w:rPr>
                <w:rFonts w:eastAsia="Times New Roman"/>
                <w:color w:val="000000"/>
                <w:sz w:val="24"/>
                <w:szCs w:val="24"/>
              </w:rPr>
              <w:t>egacy Equipment (whether new, reused or issued from the Peripheral Stores).</w:t>
            </w:r>
          </w:p>
          <w:p w14:paraId="40136CB3" w14:textId="77777777" w:rsidR="004238B8" w:rsidRPr="00165704" w:rsidRDefault="004238B8" w:rsidP="004238B8">
            <w:pPr>
              <w:tabs>
                <w:tab w:val="left" w:pos="204"/>
              </w:tabs>
              <w:rPr>
                <w:rFonts w:asciiTheme="minorHAnsi" w:hAnsiTheme="minorHAnsi" w:cstheme="minorHAnsi"/>
                <w:color w:val="000000" w:themeColor="text1"/>
                <w:sz w:val="24"/>
                <w:szCs w:val="24"/>
              </w:rPr>
            </w:pPr>
          </w:p>
        </w:tc>
      </w:tr>
      <w:tr w:rsidR="004238B8" w:rsidRPr="00165704" w14:paraId="5801A78C" w14:textId="77777777">
        <w:tc>
          <w:tcPr>
            <w:tcW w:w="846" w:type="dxa"/>
          </w:tcPr>
          <w:p w14:paraId="15FAF58E" w14:textId="15504F62" w:rsidR="004238B8" w:rsidRPr="00165704" w:rsidRDefault="004238B8" w:rsidP="004238B8">
            <w:pP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2.2.</w:t>
            </w:r>
            <w:r w:rsidR="00567F43">
              <w:rPr>
                <w:rFonts w:asciiTheme="minorHAnsi" w:hAnsiTheme="minorHAnsi" w:cstheme="minorHAnsi"/>
                <w:color w:val="000000" w:themeColor="text1"/>
                <w:sz w:val="24"/>
                <w:szCs w:val="24"/>
              </w:rPr>
              <w:t>8</w:t>
            </w:r>
          </w:p>
        </w:tc>
        <w:tc>
          <w:tcPr>
            <w:tcW w:w="7771" w:type="dxa"/>
          </w:tcPr>
          <w:p w14:paraId="4F69ED87" w14:textId="462DC8EF" w:rsidR="004238B8" w:rsidRPr="00733841" w:rsidRDefault="004238B8" w:rsidP="004238B8">
            <w:pPr>
              <w:rPr>
                <w:rFonts w:eastAsia="Times New Roman"/>
                <w:kern w:val="2"/>
                <w:lang w:eastAsia="en-GB"/>
                <w14:ligatures w14:val="standardContextual"/>
              </w:rPr>
            </w:pPr>
            <w:r w:rsidRPr="00733841">
              <w:rPr>
                <w:rFonts w:eastAsia="Times New Roman"/>
                <w:color w:val="000000"/>
                <w:sz w:val="24"/>
                <w:szCs w:val="24"/>
              </w:rPr>
              <w:t xml:space="preserve">The Provider will have in place a system for management of </w:t>
            </w:r>
            <w:r>
              <w:rPr>
                <w:rFonts w:eastAsia="Times New Roman"/>
                <w:color w:val="000000"/>
                <w:sz w:val="24"/>
                <w:szCs w:val="24"/>
              </w:rPr>
              <w:t>L</w:t>
            </w:r>
            <w:r w:rsidRPr="00733841">
              <w:rPr>
                <w:rFonts w:eastAsia="Times New Roman"/>
                <w:color w:val="000000"/>
                <w:sz w:val="24"/>
                <w:szCs w:val="24"/>
              </w:rPr>
              <w:t>egacy Equipment including the servicing and maintenance, collection and reuse throughout the duration of the contract.</w:t>
            </w:r>
          </w:p>
          <w:p w14:paraId="57AB0C3F" w14:textId="77777777" w:rsidR="004238B8" w:rsidRPr="00165704" w:rsidRDefault="004238B8" w:rsidP="004238B8">
            <w:pPr>
              <w:tabs>
                <w:tab w:val="left" w:pos="204"/>
              </w:tabs>
              <w:rPr>
                <w:rFonts w:asciiTheme="minorHAnsi" w:hAnsiTheme="minorHAnsi" w:cstheme="minorHAnsi"/>
                <w:color w:val="000000" w:themeColor="text1"/>
                <w:sz w:val="24"/>
                <w:szCs w:val="24"/>
              </w:rPr>
            </w:pPr>
          </w:p>
        </w:tc>
      </w:tr>
      <w:tr w:rsidR="004238B8" w:rsidRPr="00165704" w14:paraId="2EF99E64" w14:textId="77777777">
        <w:tc>
          <w:tcPr>
            <w:tcW w:w="846" w:type="dxa"/>
          </w:tcPr>
          <w:p w14:paraId="6ABCF4B1" w14:textId="02685BE9" w:rsidR="004238B8" w:rsidRPr="00165704" w:rsidRDefault="004B4B56" w:rsidP="00A82793">
            <w:pP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2.2.</w:t>
            </w:r>
            <w:r w:rsidR="00567F43">
              <w:rPr>
                <w:rFonts w:asciiTheme="minorHAnsi" w:hAnsiTheme="minorHAnsi" w:cstheme="minorHAnsi"/>
                <w:color w:val="000000" w:themeColor="text1"/>
                <w:sz w:val="24"/>
                <w:szCs w:val="24"/>
              </w:rPr>
              <w:t>9</w:t>
            </w:r>
          </w:p>
        </w:tc>
        <w:tc>
          <w:tcPr>
            <w:tcW w:w="7771" w:type="dxa"/>
          </w:tcPr>
          <w:p w14:paraId="343A23DD" w14:textId="77777777" w:rsidR="00A82793" w:rsidRDefault="00A82793" w:rsidP="00A82793">
            <w:pPr>
              <w:divId w:val="207298725"/>
              <w:rPr>
                <w:rFonts w:eastAsia="Times New Roman"/>
                <w:kern w:val="2"/>
                <w:lang w:eastAsia="en-GB"/>
                <w14:ligatures w14:val="standardContextual"/>
              </w:rPr>
            </w:pPr>
            <w:r>
              <w:rPr>
                <w:rFonts w:eastAsia="Times New Roman"/>
                <w:b/>
                <w:color w:val="000000"/>
                <w:sz w:val="24"/>
                <w:szCs w:val="24"/>
                <w:u w:val="single"/>
              </w:rPr>
              <w:t>CTE (Close Technical Equivalent) approval process</w:t>
            </w:r>
          </w:p>
          <w:p w14:paraId="5E3ABAB9" w14:textId="77777777" w:rsidR="00C8784D" w:rsidRDefault="00C8784D">
            <w:pPr>
              <w:divId w:val="207298725"/>
              <w:rPr>
                <w:rFonts w:eastAsia="Times New Roman"/>
                <w:kern w:val="2"/>
                <w:lang w:eastAsia="en-GB"/>
                <w14:ligatures w14:val="standardContextual"/>
              </w:rPr>
            </w:pPr>
            <w:r>
              <w:rPr>
                <w:rFonts w:eastAsia="Times New Roman"/>
                <w:color w:val="000000"/>
                <w:sz w:val="24"/>
                <w:szCs w:val="24"/>
              </w:rPr>
              <w:t>Where the Provider proposes a close technical equivalent (CTE) to Catalogue Equipment (including where this is driven by supply constraints, improved availability, improved outcomes or better value), the following process shall apply:</w:t>
            </w:r>
          </w:p>
          <w:p w14:paraId="32B05AE6" w14:textId="77777777" w:rsidR="008B6280" w:rsidRDefault="008B6280" w:rsidP="008B6280">
            <w:pPr>
              <w:divId w:val="207298725"/>
              <w:rPr>
                <w:rFonts w:eastAsia="Times New Roman"/>
                <w:b/>
                <w:color w:val="000000"/>
                <w:sz w:val="24"/>
                <w:szCs w:val="24"/>
              </w:rPr>
            </w:pPr>
          </w:p>
          <w:p w14:paraId="0E1A3888" w14:textId="0B4A0BB8" w:rsidR="00C8784D" w:rsidRPr="008B6280" w:rsidRDefault="00C8784D" w:rsidP="008B6280">
            <w:pPr>
              <w:divId w:val="207298725"/>
              <w:rPr>
                <w:rFonts w:eastAsia="Times New Roman"/>
              </w:rPr>
            </w:pPr>
            <w:r w:rsidRPr="008B6280">
              <w:rPr>
                <w:rFonts w:eastAsia="Times New Roman"/>
                <w:b/>
                <w:color w:val="000000"/>
                <w:sz w:val="24"/>
                <w:szCs w:val="24"/>
              </w:rPr>
              <w:t>Submission</w:t>
            </w:r>
          </w:p>
          <w:p w14:paraId="1EF78469" w14:textId="77777777" w:rsidR="00C8784D" w:rsidRDefault="00C8784D">
            <w:pPr>
              <w:divId w:val="207298725"/>
              <w:rPr>
                <w:rFonts w:eastAsia="Times New Roman"/>
              </w:rPr>
            </w:pPr>
            <w:r>
              <w:rPr>
                <w:rFonts w:eastAsia="Times New Roman"/>
                <w:color w:val="000000"/>
                <w:sz w:val="24"/>
                <w:szCs w:val="24"/>
              </w:rPr>
              <w:t>The Provider must submit a CTE request to the Contract Manager/Commissioning Partnership for approval prior to any use. The request must include, as a minimum:</w:t>
            </w:r>
          </w:p>
          <w:p w14:paraId="189F832B" w14:textId="1281C19B" w:rsidR="00C8784D" w:rsidRDefault="00C8784D" w:rsidP="00C8784D">
            <w:pPr>
              <w:pStyle w:val="ListParagraph"/>
              <w:numPr>
                <w:ilvl w:val="0"/>
                <w:numId w:val="85"/>
              </w:numPr>
              <w:contextualSpacing w:val="0"/>
              <w:divId w:val="207298725"/>
              <w:rPr>
                <w:rFonts w:eastAsiaTheme="minorHAnsi"/>
              </w:rPr>
            </w:pPr>
            <w:r>
              <w:rPr>
                <w:sz w:val="24"/>
                <w:szCs w:val="24"/>
              </w:rPr>
              <w:t xml:space="preserve">The </w:t>
            </w:r>
            <w:r w:rsidR="00AE6624">
              <w:rPr>
                <w:sz w:val="24"/>
                <w:szCs w:val="24"/>
              </w:rPr>
              <w:t>Equipment</w:t>
            </w:r>
            <w:r>
              <w:rPr>
                <w:sz w:val="24"/>
                <w:szCs w:val="24"/>
              </w:rPr>
              <w:t xml:space="preserve"> being replaced (including catalogue reference and specification);</w:t>
            </w:r>
          </w:p>
          <w:p w14:paraId="3A77C5FD" w14:textId="77777777" w:rsidR="00C8784D" w:rsidRDefault="00C8784D" w:rsidP="00C8784D">
            <w:pPr>
              <w:pStyle w:val="ListParagraph"/>
              <w:numPr>
                <w:ilvl w:val="0"/>
                <w:numId w:val="85"/>
              </w:numPr>
              <w:contextualSpacing w:val="0"/>
              <w:divId w:val="207298725"/>
            </w:pPr>
            <w:r>
              <w:rPr>
                <w:sz w:val="24"/>
                <w:szCs w:val="24"/>
              </w:rPr>
              <w:t>The proposed CTE item (manufacturer, model, unique identifier, and specification);</w:t>
            </w:r>
          </w:p>
          <w:p w14:paraId="1FF34BAF" w14:textId="77777777" w:rsidR="00C8784D" w:rsidRDefault="00C8784D" w:rsidP="00C8784D">
            <w:pPr>
              <w:pStyle w:val="ListParagraph"/>
              <w:numPr>
                <w:ilvl w:val="0"/>
                <w:numId w:val="85"/>
              </w:numPr>
              <w:contextualSpacing w:val="0"/>
              <w:divId w:val="207298725"/>
            </w:pPr>
            <w:r>
              <w:rPr>
                <w:sz w:val="24"/>
                <w:szCs w:val="24"/>
              </w:rPr>
              <w:t>A comparison against the Catalogue item, including key dimensions, weight limits, compatibility/accessories, functionality, materials/cleaning requirements and any digitally enabled components (where relevant);</w:t>
            </w:r>
          </w:p>
          <w:p w14:paraId="53AB4B12" w14:textId="77777777" w:rsidR="00C8784D" w:rsidRDefault="00C8784D" w:rsidP="00C8784D">
            <w:pPr>
              <w:pStyle w:val="ListParagraph"/>
              <w:numPr>
                <w:ilvl w:val="0"/>
                <w:numId w:val="85"/>
              </w:numPr>
              <w:contextualSpacing w:val="0"/>
              <w:divId w:val="207298725"/>
            </w:pPr>
            <w:r>
              <w:rPr>
                <w:sz w:val="24"/>
                <w:szCs w:val="24"/>
              </w:rPr>
              <w:t>Evidence of compliance with relevant MHRA requirements, manufacturer instructions for use, applicable standards and any safety alerts (where relevant);</w:t>
            </w:r>
          </w:p>
          <w:p w14:paraId="6D6BCADA" w14:textId="77777777" w:rsidR="00C8784D" w:rsidRDefault="00C8784D" w:rsidP="00C8784D">
            <w:pPr>
              <w:pStyle w:val="ListParagraph"/>
              <w:numPr>
                <w:ilvl w:val="0"/>
                <w:numId w:val="85"/>
              </w:numPr>
              <w:contextualSpacing w:val="0"/>
              <w:divId w:val="207298725"/>
            </w:pPr>
            <w:r>
              <w:rPr>
                <w:sz w:val="24"/>
                <w:szCs w:val="24"/>
              </w:rPr>
              <w:t>Pricing on an at-cost basis and expected impact on overall value for money;</w:t>
            </w:r>
          </w:p>
          <w:p w14:paraId="5B51FAD0" w14:textId="77777777" w:rsidR="00C8784D" w:rsidRDefault="00C8784D" w:rsidP="00C8784D">
            <w:pPr>
              <w:pStyle w:val="ListParagraph"/>
              <w:numPr>
                <w:ilvl w:val="0"/>
                <w:numId w:val="85"/>
              </w:numPr>
              <w:contextualSpacing w:val="0"/>
              <w:divId w:val="207298725"/>
            </w:pPr>
            <w:r>
              <w:rPr>
                <w:sz w:val="24"/>
                <w:szCs w:val="24"/>
              </w:rPr>
              <w:t>Expected lead time/availability and (where applicable) rationale (e.g. discontinued product, supply shortage); and</w:t>
            </w:r>
          </w:p>
          <w:p w14:paraId="730FF3DF" w14:textId="77777777" w:rsidR="00C8784D" w:rsidRDefault="00C8784D" w:rsidP="00C8784D">
            <w:pPr>
              <w:pStyle w:val="ListParagraph"/>
              <w:numPr>
                <w:ilvl w:val="0"/>
                <w:numId w:val="85"/>
              </w:numPr>
              <w:contextualSpacing w:val="0"/>
              <w:divId w:val="207298725"/>
            </w:pPr>
            <w:r>
              <w:rPr>
                <w:sz w:val="24"/>
                <w:szCs w:val="24"/>
              </w:rPr>
              <w:t>Any training implications for Prescribers, users and Provider staff.</w:t>
            </w:r>
          </w:p>
          <w:p w14:paraId="758D3FC0" w14:textId="77777777" w:rsidR="008B6280" w:rsidRDefault="008B6280" w:rsidP="008B6280">
            <w:pPr>
              <w:divId w:val="207298725"/>
              <w:rPr>
                <w:rFonts w:eastAsia="Times New Roman"/>
                <w:b/>
                <w:color w:val="000000"/>
                <w:sz w:val="24"/>
                <w:szCs w:val="24"/>
              </w:rPr>
            </w:pPr>
          </w:p>
          <w:p w14:paraId="460BAAF2" w14:textId="156F9AAB" w:rsidR="00C8784D" w:rsidRPr="008B6280" w:rsidRDefault="00C8784D" w:rsidP="008B6280">
            <w:pPr>
              <w:divId w:val="207298725"/>
              <w:rPr>
                <w:rFonts w:eastAsia="Times New Roman"/>
              </w:rPr>
            </w:pPr>
            <w:r w:rsidRPr="008B6280">
              <w:rPr>
                <w:rFonts w:eastAsia="Times New Roman"/>
                <w:b/>
                <w:color w:val="000000"/>
                <w:sz w:val="24"/>
                <w:szCs w:val="24"/>
              </w:rPr>
              <w:t>Clinical and technical review</w:t>
            </w:r>
          </w:p>
          <w:p w14:paraId="48A9E659" w14:textId="77777777" w:rsidR="00C8784D" w:rsidRDefault="00C8784D">
            <w:pPr>
              <w:divId w:val="207298725"/>
              <w:rPr>
                <w:rFonts w:eastAsia="Times New Roman"/>
              </w:rPr>
            </w:pPr>
            <w:r>
              <w:rPr>
                <w:rFonts w:eastAsia="Times New Roman"/>
                <w:color w:val="000000"/>
                <w:sz w:val="24"/>
                <w:szCs w:val="24"/>
              </w:rPr>
              <w:t>The Commissioning Partnership (including relevant Prescribers and, where applicable, the Equipment Review Group) will review the request to confirm that the proposed CTE is clinically appropriate and technically equivalent. The review will consider, as a minimum:</w:t>
            </w:r>
          </w:p>
          <w:p w14:paraId="38F6B568" w14:textId="77777777" w:rsidR="00C8784D" w:rsidRDefault="00C8784D" w:rsidP="00C8784D">
            <w:pPr>
              <w:pStyle w:val="ListParagraph"/>
              <w:numPr>
                <w:ilvl w:val="0"/>
                <w:numId w:val="86"/>
              </w:numPr>
              <w:contextualSpacing w:val="0"/>
              <w:divId w:val="207298725"/>
              <w:rPr>
                <w:rFonts w:eastAsiaTheme="minorHAnsi"/>
              </w:rPr>
            </w:pPr>
            <w:r>
              <w:rPr>
                <w:sz w:val="24"/>
                <w:szCs w:val="24"/>
              </w:rPr>
              <w:lastRenderedPageBreak/>
              <w:t>Safety and suitability for the intended user group(s);</w:t>
            </w:r>
          </w:p>
          <w:p w14:paraId="6B9A1EC9" w14:textId="77777777" w:rsidR="00C8784D" w:rsidRDefault="00C8784D" w:rsidP="00C8784D">
            <w:pPr>
              <w:pStyle w:val="ListParagraph"/>
              <w:numPr>
                <w:ilvl w:val="0"/>
                <w:numId w:val="86"/>
              </w:numPr>
              <w:contextualSpacing w:val="0"/>
              <w:divId w:val="207298725"/>
            </w:pPr>
            <w:r>
              <w:rPr>
                <w:sz w:val="24"/>
                <w:szCs w:val="24"/>
              </w:rPr>
              <w:t>Compatibility with existing accessories, consumables and installation requirements (where relevant);</w:t>
            </w:r>
          </w:p>
          <w:p w14:paraId="129BF437" w14:textId="77777777" w:rsidR="00C8784D" w:rsidRDefault="00C8784D" w:rsidP="00C8784D">
            <w:pPr>
              <w:pStyle w:val="ListParagraph"/>
              <w:numPr>
                <w:ilvl w:val="0"/>
                <w:numId w:val="86"/>
              </w:numPr>
              <w:contextualSpacing w:val="0"/>
              <w:divId w:val="207298725"/>
            </w:pPr>
            <w:r>
              <w:rPr>
                <w:sz w:val="24"/>
                <w:szCs w:val="24"/>
              </w:rPr>
              <w:t>Infection prevention, cleaning/decontamination requirements and reuse implications;</w:t>
            </w:r>
          </w:p>
          <w:p w14:paraId="03F4AABD" w14:textId="77777777" w:rsidR="00C8784D" w:rsidRDefault="00C8784D" w:rsidP="00C8784D">
            <w:pPr>
              <w:pStyle w:val="ListParagraph"/>
              <w:numPr>
                <w:ilvl w:val="0"/>
                <w:numId w:val="86"/>
              </w:numPr>
              <w:contextualSpacing w:val="0"/>
              <w:divId w:val="207298725"/>
            </w:pPr>
            <w:r>
              <w:rPr>
                <w:sz w:val="24"/>
                <w:szCs w:val="24"/>
              </w:rPr>
              <w:t>Impact on outcomes and user experience; and</w:t>
            </w:r>
          </w:p>
          <w:p w14:paraId="5C46D672" w14:textId="77777777" w:rsidR="00C8784D" w:rsidRDefault="00C8784D" w:rsidP="00C8784D">
            <w:pPr>
              <w:pStyle w:val="ListParagraph"/>
              <w:numPr>
                <w:ilvl w:val="0"/>
                <w:numId w:val="86"/>
              </w:numPr>
              <w:contextualSpacing w:val="0"/>
              <w:divId w:val="207298725"/>
            </w:pPr>
            <w:r>
              <w:rPr>
                <w:sz w:val="24"/>
                <w:szCs w:val="24"/>
              </w:rPr>
              <w:t>Any equality/accessibility considerations.</w:t>
            </w:r>
          </w:p>
          <w:p w14:paraId="14291746" w14:textId="77777777" w:rsidR="008B6280" w:rsidRDefault="008B6280" w:rsidP="008B6280">
            <w:pPr>
              <w:divId w:val="207298725"/>
              <w:rPr>
                <w:rFonts w:eastAsia="Times New Roman"/>
                <w:b/>
                <w:color w:val="000000"/>
                <w:sz w:val="24"/>
                <w:szCs w:val="24"/>
              </w:rPr>
            </w:pPr>
          </w:p>
          <w:p w14:paraId="249DBFB0" w14:textId="7372BF7D" w:rsidR="00C8784D" w:rsidRPr="008B6280" w:rsidRDefault="00C8784D" w:rsidP="008B6280">
            <w:pPr>
              <w:divId w:val="207298725"/>
              <w:rPr>
                <w:rFonts w:eastAsia="Times New Roman"/>
              </w:rPr>
            </w:pPr>
            <w:r w:rsidRPr="008B6280">
              <w:rPr>
                <w:rFonts w:eastAsia="Times New Roman"/>
                <w:b/>
                <w:color w:val="000000"/>
                <w:sz w:val="24"/>
                <w:szCs w:val="24"/>
              </w:rPr>
              <w:t>Decision and recording</w:t>
            </w:r>
          </w:p>
          <w:p w14:paraId="52CF8878" w14:textId="77777777" w:rsidR="00C8784D" w:rsidRDefault="00C8784D">
            <w:pPr>
              <w:divId w:val="207298725"/>
              <w:rPr>
                <w:rFonts w:eastAsia="Times New Roman"/>
              </w:rPr>
            </w:pPr>
            <w:r>
              <w:rPr>
                <w:rFonts w:eastAsia="Times New Roman"/>
                <w:color w:val="000000"/>
                <w:sz w:val="24"/>
                <w:szCs w:val="24"/>
              </w:rPr>
              <w:t>Approval (or rejection) must be provided in writing by the Commissioning Partnership. Where approved, the Provider must ensure that:</w:t>
            </w:r>
          </w:p>
          <w:p w14:paraId="7EB35302" w14:textId="77777777" w:rsidR="00C8784D" w:rsidRDefault="00C8784D" w:rsidP="00C8784D">
            <w:pPr>
              <w:pStyle w:val="ListParagraph"/>
              <w:numPr>
                <w:ilvl w:val="0"/>
                <w:numId w:val="87"/>
              </w:numPr>
              <w:contextualSpacing w:val="0"/>
              <w:divId w:val="207298725"/>
              <w:rPr>
                <w:rFonts w:eastAsiaTheme="minorHAnsi"/>
              </w:rPr>
            </w:pPr>
            <w:r>
              <w:rPr>
                <w:sz w:val="24"/>
                <w:szCs w:val="24"/>
              </w:rPr>
              <w:t>The CTE is recorded in the catalogue and ordering system with clear mapping to the replaced item, including any constraints (e.g. specific user groups, settings, or accessories);</w:t>
            </w:r>
          </w:p>
          <w:p w14:paraId="408477C0" w14:textId="77777777" w:rsidR="00C8784D" w:rsidRDefault="00C8784D" w:rsidP="00C8784D">
            <w:pPr>
              <w:pStyle w:val="ListParagraph"/>
              <w:numPr>
                <w:ilvl w:val="0"/>
                <w:numId w:val="87"/>
              </w:numPr>
              <w:contextualSpacing w:val="0"/>
              <w:divId w:val="207298725"/>
            </w:pPr>
            <w:r>
              <w:rPr>
                <w:sz w:val="24"/>
                <w:szCs w:val="24"/>
              </w:rPr>
              <w:t>All pricing is charged at cost (as set out in this Specification) and any changed delivery/maintenance implications are communicated;</w:t>
            </w:r>
          </w:p>
          <w:p w14:paraId="34F2DCB0" w14:textId="77777777" w:rsidR="00C8784D" w:rsidRDefault="00C8784D" w:rsidP="00C8784D">
            <w:pPr>
              <w:pStyle w:val="ListParagraph"/>
              <w:numPr>
                <w:ilvl w:val="0"/>
                <w:numId w:val="87"/>
              </w:numPr>
              <w:contextualSpacing w:val="0"/>
              <w:divId w:val="207298725"/>
            </w:pPr>
            <w:r>
              <w:rPr>
                <w:sz w:val="24"/>
                <w:szCs w:val="24"/>
              </w:rPr>
              <w:t>Prescribers are informed of the change, including any differences in specification, set-up or use; and</w:t>
            </w:r>
          </w:p>
          <w:p w14:paraId="640920E8" w14:textId="77777777" w:rsidR="00C8784D" w:rsidRDefault="00C8784D" w:rsidP="00C8784D">
            <w:pPr>
              <w:pStyle w:val="ListParagraph"/>
              <w:numPr>
                <w:ilvl w:val="0"/>
                <w:numId w:val="87"/>
              </w:numPr>
              <w:contextualSpacing w:val="0"/>
              <w:divId w:val="207298725"/>
            </w:pPr>
            <w:r>
              <w:rPr>
                <w:sz w:val="24"/>
                <w:szCs w:val="24"/>
              </w:rPr>
              <w:t>Appropriate training materials and manufacturer instructions are available and communicated where required.</w:t>
            </w:r>
          </w:p>
          <w:p w14:paraId="6C761AF5" w14:textId="77777777" w:rsidR="008B6280" w:rsidRDefault="008B6280" w:rsidP="008B6280">
            <w:pPr>
              <w:divId w:val="207298725"/>
              <w:rPr>
                <w:rFonts w:eastAsia="Times New Roman"/>
                <w:b/>
                <w:color w:val="000000"/>
                <w:sz w:val="24"/>
                <w:szCs w:val="24"/>
              </w:rPr>
            </w:pPr>
          </w:p>
          <w:p w14:paraId="4D403D5F" w14:textId="3218620B" w:rsidR="00C8784D" w:rsidRPr="008B6280" w:rsidRDefault="00C8784D" w:rsidP="008B6280">
            <w:pPr>
              <w:divId w:val="207298725"/>
              <w:rPr>
                <w:rFonts w:eastAsia="Times New Roman"/>
              </w:rPr>
            </w:pPr>
            <w:r w:rsidRPr="008B6280">
              <w:rPr>
                <w:rFonts w:eastAsia="Times New Roman"/>
                <w:b/>
                <w:color w:val="000000"/>
                <w:sz w:val="24"/>
                <w:szCs w:val="24"/>
              </w:rPr>
              <w:t>Governance and review</w:t>
            </w:r>
          </w:p>
          <w:p w14:paraId="347F3E3A" w14:textId="77777777" w:rsidR="00C8784D" w:rsidRDefault="00C8784D">
            <w:pPr>
              <w:divId w:val="207298725"/>
              <w:rPr>
                <w:rFonts w:eastAsia="Times New Roman"/>
              </w:rPr>
            </w:pPr>
            <w:r>
              <w:rPr>
                <w:rFonts w:eastAsia="Times New Roman"/>
                <w:color w:val="000000"/>
                <w:sz w:val="24"/>
                <w:szCs w:val="24"/>
              </w:rPr>
              <w:t>All approved CTEs will be reviewed at least annually (and sooner where safety alerts, performance issues or availability changes arise). The Provider must notify the Contract Manager promptly of any emerging risks, manufacturer alerts or material changes that may affect the continued suitability of the CTE.</w:t>
            </w:r>
          </w:p>
          <w:p w14:paraId="6E041DD6" w14:textId="472A116A" w:rsidR="004238B8" w:rsidRPr="004B4B56" w:rsidRDefault="00C8784D" w:rsidP="004B4B56">
            <w:pPr>
              <w:rPr>
                <w:rFonts w:eastAsia="Times New Roman"/>
                <w:kern w:val="2"/>
                <w:lang w:eastAsia="en-GB"/>
                <w14:ligatures w14:val="standardContextual"/>
              </w:rPr>
            </w:pPr>
            <w:r>
              <w:rPr>
                <w:rFonts w:eastAsia="Times New Roman"/>
                <w:color w:val="000000"/>
                <w:sz w:val="24"/>
                <w:szCs w:val="24"/>
              </w:rPr>
              <w:t> </w:t>
            </w:r>
          </w:p>
        </w:tc>
      </w:tr>
      <w:tr w:rsidR="004238B8" w:rsidRPr="00165704" w14:paraId="53607D3E" w14:textId="77777777">
        <w:tc>
          <w:tcPr>
            <w:tcW w:w="846" w:type="dxa"/>
          </w:tcPr>
          <w:p w14:paraId="28CDB76E" w14:textId="7D7ABB6B" w:rsidR="00C8784D" w:rsidRDefault="00C8784D">
            <w:pPr>
              <w:rPr>
                <w:rFonts w:eastAsia="Times New Roman"/>
                <w:kern w:val="2"/>
                <w:lang w:eastAsia="en-GB"/>
                <w14:ligatures w14:val="standardContextual"/>
              </w:rPr>
            </w:pPr>
            <w:r>
              <w:rPr>
                <w:rFonts w:eastAsia="Times New Roman"/>
                <w:color w:val="000000"/>
                <w:sz w:val="24"/>
                <w:szCs w:val="24"/>
              </w:rPr>
              <w:lastRenderedPageBreak/>
              <w:t>2.2.</w:t>
            </w:r>
            <w:r w:rsidR="00567F43">
              <w:rPr>
                <w:rFonts w:eastAsia="Times New Roman"/>
                <w:color w:val="000000"/>
                <w:sz w:val="24"/>
                <w:szCs w:val="24"/>
              </w:rPr>
              <w:t>10</w:t>
            </w:r>
          </w:p>
          <w:p w14:paraId="4B544654" w14:textId="28CF03B3" w:rsidR="004238B8" w:rsidRPr="00165704" w:rsidRDefault="004238B8" w:rsidP="004238B8">
            <w:pPr>
              <w:rPr>
                <w:rFonts w:asciiTheme="minorHAnsi" w:hAnsiTheme="minorHAnsi" w:cstheme="minorHAnsi"/>
                <w:color w:val="000000" w:themeColor="text1"/>
                <w:sz w:val="24"/>
                <w:szCs w:val="24"/>
              </w:rPr>
            </w:pPr>
          </w:p>
        </w:tc>
        <w:tc>
          <w:tcPr>
            <w:tcW w:w="7771" w:type="dxa"/>
          </w:tcPr>
          <w:p w14:paraId="7DCA26C7" w14:textId="77777777" w:rsidR="00C8784D" w:rsidRDefault="00C8784D">
            <w:pPr>
              <w:rPr>
                <w:rFonts w:eastAsia="Times New Roman"/>
                <w:kern w:val="2"/>
                <w:lang w:eastAsia="en-GB"/>
                <w14:ligatures w14:val="standardContextual"/>
              </w:rPr>
            </w:pPr>
            <w:r>
              <w:rPr>
                <w:rFonts w:eastAsia="Times New Roman"/>
                <w:b/>
                <w:color w:val="000000"/>
                <w:sz w:val="24"/>
                <w:szCs w:val="24"/>
                <w:u w:val="single"/>
              </w:rPr>
              <w:t>Lead times for Special or Bespoke Equipment</w:t>
            </w:r>
          </w:p>
          <w:p w14:paraId="0B662474" w14:textId="77777777" w:rsidR="00C8784D" w:rsidRDefault="00C8784D">
            <w:pPr>
              <w:rPr>
                <w:rFonts w:eastAsia="Times New Roman"/>
                <w:color w:val="000000"/>
                <w:sz w:val="24"/>
                <w:szCs w:val="24"/>
              </w:rPr>
            </w:pPr>
            <w:r>
              <w:rPr>
                <w:rFonts w:eastAsia="Times New Roman"/>
                <w:color w:val="000000"/>
                <w:sz w:val="24"/>
                <w:szCs w:val="24"/>
              </w:rPr>
              <w:t>The Provider shall ascertain the lead time from the manufacturer or supplier of Special or Bespoke Equipment and inform the Prescriber of the lead time within 48 hours of the enquiry.</w:t>
            </w:r>
          </w:p>
          <w:p w14:paraId="71827628" w14:textId="77777777" w:rsidR="000D178F" w:rsidRDefault="000D178F">
            <w:pPr>
              <w:rPr>
                <w:rFonts w:eastAsia="Times New Roman"/>
                <w:kern w:val="2"/>
                <w:lang w:eastAsia="en-GB"/>
                <w14:ligatures w14:val="standardContextual"/>
              </w:rPr>
            </w:pPr>
          </w:p>
          <w:p w14:paraId="661DB2D8" w14:textId="77777777" w:rsidR="004238B8" w:rsidRPr="00165704" w:rsidRDefault="004238B8" w:rsidP="004238B8">
            <w:pPr>
              <w:tabs>
                <w:tab w:val="left" w:pos="204"/>
              </w:tabs>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 xml:space="preserve">Alongside each delivery made, an information leaflet will be provided (and will be briefly explained by driver). The information leaflet will contain the following information as a minimum: </w:t>
            </w:r>
          </w:p>
          <w:p w14:paraId="1C6308C0" w14:textId="77777777" w:rsidR="004238B8" w:rsidRPr="00165704" w:rsidRDefault="004238B8" w:rsidP="004238B8">
            <w:pPr>
              <w:pStyle w:val="ListParagraph"/>
              <w:numPr>
                <w:ilvl w:val="0"/>
                <w:numId w:val="27"/>
              </w:numPr>
              <w:tabs>
                <w:tab w:val="left" w:pos="204"/>
              </w:tabs>
              <w:rPr>
                <w:rFonts w:asciiTheme="minorHAnsi" w:hAnsiTheme="minorHAnsi" w:cstheme="minorBidi"/>
                <w:color w:val="000000" w:themeColor="text1"/>
                <w:sz w:val="24"/>
                <w:szCs w:val="24"/>
              </w:rPr>
            </w:pPr>
            <w:r w:rsidRPr="059052A8">
              <w:rPr>
                <w:rFonts w:asciiTheme="minorHAnsi" w:hAnsiTheme="minorHAnsi" w:cstheme="minorBidi"/>
                <w:color w:val="000000" w:themeColor="text1"/>
                <w:sz w:val="24"/>
                <w:szCs w:val="24"/>
              </w:rPr>
              <w:t xml:space="preserve">Manufacturer's instructions for the </w:t>
            </w:r>
            <w:r>
              <w:rPr>
                <w:rFonts w:asciiTheme="minorHAnsi" w:hAnsiTheme="minorHAnsi" w:cstheme="minorBidi"/>
                <w:color w:val="000000" w:themeColor="text1"/>
                <w:sz w:val="24"/>
                <w:szCs w:val="24"/>
              </w:rPr>
              <w:t>Equipment</w:t>
            </w:r>
            <w:r w:rsidRPr="059052A8">
              <w:rPr>
                <w:rFonts w:asciiTheme="minorHAnsi" w:hAnsiTheme="minorHAnsi" w:cstheme="minorBidi"/>
                <w:color w:val="000000" w:themeColor="text1"/>
                <w:sz w:val="24"/>
                <w:szCs w:val="24"/>
              </w:rPr>
              <w:t>;</w:t>
            </w:r>
          </w:p>
          <w:p w14:paraId="1E536007" w14:textId="77777777" w:rsidR="004238B8" w:rsidRPr="00165704" w:rsidRDefault="004238B8" w:rsidP="004238B8">
            <w:pPr>
              <w:pStyle w:val="ListParagraph"/>
              <w:numPr>
                <w:ilvl w:val="0"/>
                <w:numId w:val="27"/>
              </w:numPr>
              <w:tabs>
                <w:tab w:val="left" w:pos="204"/>
              </w:tabs>
              <w:rPr>
                <w:rFonts w:asciiTheme="minorHAnsi" w:hAnsiTheme="minorHAnsi" w:cstheme="minorBidi"/>
                <w:color w:val="000000" w:themeColor="text1"/>
                <w:sz w:val="24"/>
                <w:szCs w:val="24"/>
              </w:rPr>
            </w:pPr>
            <w:r w:rsidRPr="059052A8">
              <w:rPr>
                <w:rFonts w:asciiTheme="minorHAnsi" w:hAnsiTheme="minorHAnsi" w:cstheme="minorBidi"/>
                <w:color w:val="000000" w:themeColor="text1"/>
                <w:sz w:val="24"/>
                <w:szCs w:val="24"/>
              </w:rPr>
              <w:t xml:space="preserve">Details of the service operating hours and the out of hours service; </w:t>
            </w:r>
          </w:p>
          <w:p w14:paraId="7F97C1CF" w14:textId="172D8DD4" w:rsidR="004238B8" w:rsidRPr="00165704" w:rsidRDefault="00F044F5" w:rsidP="004238B8">
            <w:pPr>
              <w:pStyle w:val="ListParagraph"/>
              <w:numPr>
                <w:ilvl w:val="0"/>
                <w:numId w:val="27"/>
              </w:numPr>
              <w:tabs>
                <w:tab w:val="left" w:pos="204"/>
              </w:tabs>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The Provider's </w:t>
            </w:r>
            <w:r w:rsidR="004238B8" w:rsidRPr="00165704">
              <w:rPr>
                <w:rFonts w:asciiTheme="minorHAnsi" w:hAnsiTheme="minorHAnsi" w:cstheme="minorHAnsi"/>
                <w:color w:val="000000" w:themeColor="text1"/>
                <w:sz w:val="24"/>
                <w:szCs w:val="24"/>
              </w:rPr>
              <w:t xml:space="preserve">Customer service contact telephone numbers; </w:t>
            </w:r>
          </w:p>
          <w:p w14:paraId="7BF31729" w14:textId="77777777" w:rsidR="004238B8" w:rsidRPr="00165704" w:rsidRDefault="004238B8" w:rsidP="004238B8">
            <w:pPr>
              <w:pStyle w:val="ListParagraph"/>
              <w:numPr>
                <w:ilvl w:val="0"/>
                <w:numId w:val="27"/>
              </w:numPr>
              <w:tabs>
                <w:tab w:val="left" w:pos="204"/>
              </w:tabs>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 xml:space="preserve">Expectations of reasonable use and wear and tear; </w:t>
            </w:r>
          </w:p>
          <w:p w14:paraId="37CC6E90" w14:textId="77777777" w:rsidR="004238B8" w:rsidRPr="00165704" w:rsidRDefault="004238B8" w:rsidP="004238B8">
            <w:pPr>
              <w:pStyle w:val="ListParagraph"/>
              <w:numPr>
                <w:ilvl w:val="0"/>
                <w:numId w:val="27"/>
              </w:numPr>
              <w:tabs>
                <w:tab w:val="left" w:pos="204"/>
              </w:tabs>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 xml:space="preserve">What to do if the </w:t>
            </w:r>
            <w:r>
              <w:rPr>
                <w:rFonts w:asciiTheme="minorHAnsi" w:hAnsiTheme="minorHAnsi" w:cstheme="minorHAnsi"/>
                <w:color w:val="000000" w:themeColor="text1"/>
                <w:sz w:val="24"/>
                <w:szCs w:val="24"/>
              </w:rPr>
              <w:t>Equipment</w:t>
            </w:r>
            <w:r w:rsidRPr="00165704">
              <w:rPr>
                <w:rFonts w:asciiTheme="minorHAnsi" w:hAnsiTheme="minorHAnsi" w:cstheme="minorHAnsi"/>
                <w:color w:val="000000" w:themeColor="text1"/>
                <w:sz w:val="24"/>
                <w:szCs w:val="24"/>
              </w:rPr>
              <w:t xml:space="preserve"> breaks or becomes faulty; </w:t>
            </w:r>
          </w:p>
          <w:p w14:paraId="38BA6F18" w14:textId="77777777" w:rsidR="004238B8" w:rsidRPr="00165704" w:rsidRDefault="004238B8" w:rsidP="004238B8">
            <w:pPr>
              <w:pStyle w:val="ListParagraph"/>
              <w:numPr>
                <w:ilvl w:val="0"/>
                <w:numId w:val="27"/>
              </w:numPr>
              <w:tabs>
                <w:tab w:val="left" w:pos="204"/>
              </w:tabs>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 xml:space="preserve">Instructions for arranging a collection where </w:t>
            </w:r>
            <w:r>
              <w:rPr>
                <w:rFonts w:asciiTheme="minorHAnsi" w:hAnsiTheme="minorHAnsi" w:cstheme="minorHAnsi"/>
                <w:color w:val="000000" w:themeColor="text1"/>
                <w:sz w:val="24"/>
                <w:szCs w:val="24"/>
              </w:rPr>
              <w:t>Equipment is</w:t>
            </w:r>
            <w:r w:rsidRPr="00165704">
              <w:rPr>
                <w:rFonts w:asciiTheme="minorHAnsi" w:hAnsiTheme="minorHAnsi" w:cstheme="minorHAnsi"/>
                <w:color w:val="000000" w:themeColor="text1"/>
                <w:sz w:val="24"/>
                <w:szCs w:val="24"/>
              </w:rPr>
              <w:t xml:space="preserve"> no longer needed. </w:t>
            </w:r>
          </w:p>
          <w:p w14:paraId="72570169" w14:textId="77777777" w:rsidR="007A0F47" w:rsidRDefault="007A0F47" w:rsidP="004238B8">
            <w:pPr>
              <w:tabs>
                <w:tab w:val="left" w:pos="204"/>
              </w:tabs>
              <w:rPr>
                <w:rFonts w:asciiTheme="minorHAnsi" w:hAnsiTheme="minorHAnsi" w:cstheme="minorBidi"/>
                <w:color w:val="000000" w:themeColor="text1"/>
                <w:sz w:val="24"/>
                <w:szCs w:val="24"/>
              </w:rPr>
            </w:pPr>
          </w:p>
          <w:p w14:paraId="1BBF792D" w14:textId="3A8A9A87" w:rsidR="004238B8" w:rsidRPr="00165704" w:rsidRDefault="004238B8" w:rsidP="004238B8">
            <w:pPr>
              <w:tabs>
                <w:tab w:val="left" w:pos="204"/>
              </w:tabs>
              <w:rPr>
                <w:rFonts w:asciiTheme="minorHAnsi" w:hAnsiTheme="minorHAnsi" w:cstheme="minorBidi"/>
                <w:color w:val="000000" w:themeColor="text1"/>
                <w:sz w:val="24"/>
                <w:szCs w:val="24"/>
              </w:rPr>
            </w:pPr>
            <w:r w:rsidRPr="059052A8">
              <w:rPr>
                <w:rFonts w:asciiTheme="minorHAnsi" w:hAnsiTheme="minorHAnsi" w:cstheme="minorBidi"/>
                <w:color w:val="000000" w:themeColor="text1"/>
                <w:sz w:val="24"/>
                <w:szCs w:val="24"/>
              </w:rPr>
              <w:t xml:space="preserve">Instruction leaflets must contain a statement clearly indicating all </w:t>
            </w:r>
            <w:r>
              <w:rPr>
                <w:rFonts w:asciiTheme="minorHAnsi" w:hAnsiTheme="minorHAnsi" w:cstheme="minorBidi"/>
                <w:color w:val="000000" w:themeColor="text1"/>
                <w:sz w:val="24"/>
                <w:szCs w:val="24"/>
              </w:rPr>
              <w:t>Equipment</w:t>
            </w:r>
            <w:r w:rsidRPr="059052A8">
              <w:rPr>
                <w:rFonts w:asciiTheme="minorHAnsi" w:hAnsiTheme="minorHAnsi" w:cstheme="minorBidi"/>
                <w:color w:val="000000" w:themeColor="text1"/>
                <w:sz w:val="24"/>
                <w:szCs w:val="24"/>
              </w:rPr>
              <w:t xml:space="preserve"> supplied by the Provider is loaned to the person and is the property of the Lancashire Community Equipment Service. </w:t>
            </w:r>
            <w:r>
              <w:rPr>
                <w:rFonts w:asciiTheme="minorHAnsi" w:hAnsiTheme="minorHAnsi" w:cstheme="minorBidi"/>
                <w:color w:val="000000" w:themeColor="text1"/>
                <w:sz w:val="24"/>
                <w:szCs w:val="24"/>
              </w:rPr>
              <w:t>The Provider must be able to produce the leaflets in a range of languages and accessible formats, including large font, when required.</w:t>
            </w:r>
          </w:p>
          <w:p w14:paraId="7B1AEF6F" w14:textId="1B98675A" w:rsidR="004238B8" w:rsidRPr="00165704" w:rsidRDefault="004238B8" w:rsidP="004238B8">
            <w:pPr>
              <w:tabs>
                <w:tab w:val="left" w:pos="204"/>
              </w:tabs>
              <w:rPr>
                <w:rFonts w:asciiTheme="minorHAnsi" w:hAnsiTheme="minorHAnsi" w:cstheme="minorHAnsi"/>
                <w:color w:val="000000" w:themeColor="text1"/>
                <w:sz w:val="24"/>
                <w:szCs w:val="24"/>
              </w:rPr>
            </w:pPr>
          </w:p>
        </w:tc>
      </w:tr>
      <w:tr w:rsidR="004238B8" w:rsidRPr="00165704" w14:paraId="541C096C" w14:textId="77777777">
        <w:tc>
          <w:tcPr>
            <w:tcW w:w="846" w:type="dxa"/>
          </w:tcPr>
          <w:p w14:paraId="7A02849D" w14:textId="15A21DC9" w:rsidR="00C8784D" w:rsidRDefault="00C8784D">
            <w:pPr>
              <w:rPr>
                <w:rFonts w:eastAsia="Times New Roman"/>
                <w:kern w:val="2"/>
                <w:lang w:eastAsia="en-GB"/>
                <w14:ligatures w14:val="standardContextual"/>
              </w:rPr>
            </w:pPr>
            <w:r>
              <w:rPr>
                <w:rFonts w:eastAsia="Times New Roman"/>
                <w:color w:val="000000"/>
                <w:sz w:val="24"/>
                <w:szCs w:val="24"/>
              </w:rPr>
              <w:lastRenderedPageBreak/>
              <w:t>2.2.</w:t>
            </w:r>
            <w:r w:rsidR="00567F43">
              <w:rPr>
                <w:rFonts w:eastAsia="Times New Roman"/>
                <w:color w:val="000000"/>
                <w:sz w:val="24"/>
                <w:szCs w:val="24"/>
              </w:rPr>
              <w:t>11</w:t>
            </w:r>
          </w:p>
          <w:p w14:paraId="19603B5A" w14:textId="4A09EE29" w:rsidR="004238B8" w:rsidRPr="00165704" w:rsidRDefault="004238B8" w:rsidP="004238B8">
            <w:pPr>
              <w:rPr>
                <w:rFonts w:asciiTheme="minorHAnsi" w:hAnsiTheme="minorHAnsi" w:cstheme="minorHAnsi"/>
                <w:color w:val="000000" w:themeColor="text1"/>
                <w:sz w:val="24"/>
                <w:szCs w:val="24"/>
              </w:rPr>
            </w:pPr>
          </w:p>
        </w:tc>
        <w:tc>
          <w:tcPr>
            <w:tcW w:w="7771" w:type="dxa"/>
          </w:tcPr>
          <w:p w14:paraId="2A15DFB4" w14:textId="43ED1F44" w:rsidR="004238B8" w:rsidRPr="00165704" w:rsidRDefault="004238B8" w:rsidP="004238B8">
            <w:pPr>
              <w:tabs>
                <w:tab w:val="left" w:pos="204"/>
              </w:tabs>
              <w:rPr>
                <w:rFonts w:asciiTheme="minorHAnsi" w:eastAsiaTheme="minorEastAsia" w:hAnsiTheme="minorHAnsi" w:cstheme="minorBidi"/>
                <w:color w:val="000000"/>
                <w:sz w:val="24"/>
                <w:szCs w:val="24"/>
              </w:rPr>
            </w:pPr>
            <w:r w:rsidRPr="2934DA65">
              <w:rPr>
                <w:rFonts w:asciiTheme="minorHAnsi" w:eastAsiaTheme="minorEastAsia" w:hAnsiTheme="minorHAnsi" w:cstheme="minorBidi"/>
                <w:color w:val="000000" w:themeColor="text1"/>
                <w:sz w:val="24"/>
                <w:szCs w:val="24"/>
              </w:rPr>
              <w:t>In line with providing high quality information</w:t>
            </w:r>
            <w:r w:rsidRPr="0045167D">
              <w:rPr>
                <w:rFonts w:asciiTheme="minorHAnsi" w:eastAsiaTheme="minorEastAsia" w:hAnsiTheme="minorHAnsi" w:cstheme="minorBidi"/>
                <w:color w:val="000000" w:themeColor="text1"/>
                <w:sz w:val="24"/>
                <w:szCs w:val="24"/>
              </w:rPr>
              <w:t>, advice and guidance the Provider will ensure all information is available in accessible formats such as Braille, large print, easy read or alternative languages, on request.</w:t>
            </w:r>
            <w:r w:rsidRPr="2934DA65">
              <w:rPr>
                <w:rFonts w:asciiTheme="minorHAnsi" w:eastAsiaTheme="minorEastAsia" w:hAnsiTheme="minorHAnsi" w:cstheme="minorBidi"/>
                <w:color w:val="000000" w:themeColor="text1"/>
                <w:sz w:val="24"/>
                <w:szCs w:val="24"/>
              </w:rPr>
              <w:t xml:space="preserve"> </w:t>
            </w:r>
            <w:r w:rsidRPr="00C77E34">
              <w:rPr>
                <w:rFonts w:asciiTheme="minorHAnsi" w:eastAsiaTheme="minorEastAsia" w:hAnsiTheme="minorHAnsi" w:cstheme="minorBidi"/>
                <w:color w:val="000000" w:themeColor="text1"/>
                <w:sz w:val="24"/>
                <w:szCs w:val="24"/>
              </w:rPr>
              <w:t>Additional interpretation services may be requ</w:t>
            </w:r>
            <w:r>
              <w:rPr>
                <w:rFonts w:asciiTheme="minorHAnsi" w:eastAsiaTheme="minorEastAsia" w:hAnsiTheme="minorHAnsi" w:cstheme="minorBidi"/>
                <w:color w:val="000000" w:themeColor="text1"/>
                <w:sz w:val="24"/>
                <w:szCs w:val="24"/>
              </w:rPr>
              <w:t>ired</w:t>
            </w:r>
            <w:r w:rsidRPr="00C77E34">
              <w:rPr>
                <w:rFonts w:asciiTheme="minorHAnsi" w:eastAsiaTheme="minorEastAsia" w:hAnsiTheme="minorHAnsi" w:cstheme="minorBidi"/>
                <w:color w:val="000000" w:themeColor="text1"/>
                <w:sz w:val="24"/>
                <w:szCs w:val="24"/>
              </w:rPr>
              <w:t xml:space="preserve"> to </w:t>
            </w:r>
            <w:r w:rsidRPr="2934DA65">
              <w:rPr>
                <w:rFonts w:asciiTheme="minorHAnsi" w:eastAsiaTheme="minorEastAsia" w:hAnsiTheme="minorHAnsi" w:cstheme="minorBidi"/>
                <w:color w:val="000000" w:themeColor="text1"/>
                <w:sz w:val="24"/>
                <w:szCs w:val="24"/>
              </w:rPr>
              <w:t>support with delivery and set up</w:t>
            </w:r>
            <w:r>
              <w:rPr>
                <w:rFonts w:asciiTheme="minorHAnsi" w:eastAsiaTheme="minorEastAsia" w:hAnsiTheme="minorHAnsi" w:cstheme="minorBidi"/>
                <w:color w:val="000000" w:themeColor="text1"/>
                <w:sz w:val="24"/>
                <w:szCs w:val="24"/>
              </w:rPr>
              <w:t xml:space="preserve">.  The Provider will utilise the commissioning partnership’s existing translation services, where required, for this purpose. </w:t>
            </w:r>
          </w:p>
          <w:p w14:paraId="1BD1A10C" w14:textId="77777777" w:rsidR="004238B8" w:rsidRPr="00165704" w:rsidRDefault="004238B8" w:rsidP="004238B8">
            <w:pPr>
              <w:tabs>
                <w:tab w:val="left" w:pos="204"/>
              </w:tabs>
              <w:rPr>
                <w:rFonts w:asciiTheme="minorHAnsi" w:hAnsiTheme="minorHAnsi" w:cstheme="minorHAnsi"/>
                <w:color w:val="000000" w:themeColor="text1"/>
                <w:sz w:val="24"/>
                <w:szCs w:val="24"/>
              </w:rPr>
            </w:pPr>
          </w:p>
        </w:tc>
      </w:tr>
      <w:tr w:rsidR="004238B8" w:rsidRPr="00165704" w14:paraId="0E5D3202" w14:textId="77777777">
        <w:tc>
          <w:tcPr>
            <w:tcW w:w="846" w:type="dxa"/>
          </w:tcPr>
          <w:p w14:paraId="78230716" w14:textId="100B642B" w:rsidR="00C8784D" w:rsidRDefault="00C8784D">
            <w:pPr>
              <w:rPr>
                <w:rFonts w:eastAsia="Times New Roman"/>
                <w:kern w:val="2"/>
                <w:lang w:eastAsia="en-GB"/>
                <w14:ligatures w14:val="standardContextual"/>
              </w:rPr>
            </w:pPr>
            <w:r>
              <w:rPr>
                <w:rFonts w:eastAsia="Times New Roman"/>
                <w:color w:val="000000"/>
                <w:sz w:val="24"/>
                <w:szCs w:val="24"/>
              </w:rPr>
              <w:t>2.2.</w:t>
            </w:r>
            <w:r w:rsidR="00567F43">
              <w:rPr>
                <w:rFonts w:eastAsia="Times New Roman"/>
                <w:color w:val="000000"/>
                <w:sz w:val="24"/>
                <w:szCs w:val="24"/>
              </w:rPr>
              <w:t>12</w:t>
            </w:r>
          </w:p>
          <w:p w14:paraId="60F14F16" w14:textId="205BADB0" w:rsidR="004238B8" w:rsidRPr="00165704" w:rsidRDefault="004238B8" w:rsidP="004238B8">
            <w:pPr>
              <w:rPr>
                <w:rFonts w:asciiTheme="minorHAnsi" w:hAnsiTheme="minorHAnsi" w:cstheme="minorHAnsi"/>
                <w:color w:val="000000" w:themeColor="text1"/>
                <w:sz w:val="24"/>
                <w:szCs w:val="24"/>
              </w:rPr>
            </w:pPr>
          </w:p>
        </w:tc>
        <w:tc>
          <w:tcPr>
            <w:tcW w:w="7771" w:type="dxa"/>
          </w:tcPr>
          <w:p w14:paraId="31DE648F" w14:textId="7CA8F87B" w:rsidR="004238B8" w:rsidRPr="00165704" w:rsidRDefault="004238B8" w:rsidP="004238B8">
            <w:pPr>
              <w:tabs>
                <w:tab w:val="left" w:pos="204"/>
              </w:tabs>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 xml:space="preserve">This written information will be supplied in addition to verbal instruction of the same nature. Acknowledgement of acceptance and understanding of these instructions is to be achieved through the person or </w:t>
            </w:r>
            <w:r>
              <w:rPr>
                <w:rFonts w:asciiTheme="minorHAnsi" w:hAnsiTheme="minorHAnsi" w:cstheme="minorHAnsi"/>
                <w:color w:val="000000" w:themeColor="text1"/>
                <w:sz w:val="24"/>
                <w:szCs w:val="24"/>
              </w:rPr>
              <w:t xml:space="preserve">their </w:t>
            </w:r>
            <w:r w:rsidRPr="00165704">
              <w:rPr>
                <w:rFonts w:asciiTheme="minorHAnsi" w:hAnsiTheme="minorHAnsi" w:cstheme="minorHAnsi"/>
                <w:color w:val="000000" w:themeColor="text1"/>
                <w:sz w:val="24"/>
                <w:szCs w:val="24"/>
              </w:rPr>
              <w:t xml:space="preserve">authorised representative’s </w:t>
            </w:r>
            <w:r>
              <w:rPr>
                <w:rFonts w:asciiTheme="minorHAnsi" w:hAnsiTheme="minorHAnsi" w:cstheme="minorHAnsi"/>
                <w:color w:val="000000" w:themeColor="text1"/>
                <w:sz w:val="24"/>
                <w:szCs w:val="24"/>
              </w:rPr>
              <w:t>(</w:t>
            </w:r>
            <w:r w:rsidRPr="00165704">
              <w:rPr>
                <w:rFonts w:asciiTheme="minorHAnsi" w:hAnsiTheme="minorHAnsi" w:cstheme="minorHAnsi"/>
                <w:color w:val="000000" w:themeColor="text1"/>
                <w:sz w:val="24"/>
                <w:szCs w:val="24"/>
              </w:rPr>
              <w:t>e.g. carer</w:t>
            </w:r>
            <w:r>
              <w:rPr>
                <w:rFonts w:asciiTheme="minorHAnsi" w:hAnsiTheme="minorHAnsi" w:cstheme="minorHAnsi"/>
                <w:color w:val="000000" w:themeColor="text1"/>
                <w:sz w:val="24"/>
                <w:szCs w:val="24"/>
              </w:rPr>
              <w:t xml:space="preserve">'s) </w:t>
            </w:r>
            <w:r w:rsidRPr="00165704">
              <w:rPr>
                <w:rFonts w:asciiTheme="minorHAnsi" w:hAnsiTheme="minorHAnsi" w:cstheme="minorHAnsi"/>
                <w:color w:val="000000" w:themeColor="text1"/>
                <w:sz w:val="24"/>
                <w:szCs w:val="24"/>
              </w:rPr>
              <w:t xml:space="preserve">signature. </w:t>
            </w:r>
          </w:p>
          <w:p w14:paraId="2473ED24" w14:textId="77777777" w:rsidR="004238B8" w:rsidRPr="00165704" w:rsidRDefault="004238B8" w:rsidP="004238B8">
            <w:pPr>
              <w:tabs>
                <w:tab w:val="left" w:pos="204"/>
              </w:tabs>
              <w:rPr>
                <w:rFonts w:asciiTheme="minorHAnsi" w:hAnsiTheme="minorHAnsi" w:cstheme="minorHAnsi"/>
                <w:color w:val="000000" w:themeColor="text1"/>
                <w:sz w:val="24"/>
                <w:szCs w:val="24"/>
              </w:rPr>
            </w:pPr>
          </w:p>
        </w:tc>
      </w:tr>
      <w:tr w:rsidR="004238B8" w:rsidRPr="00165704" w14:paraId="4FA02783" w14:textId="77777777">
        <w:tc>
          <w:tcPr>
            <w:tcW w:w="846" w:type="dxa"/>
          </w:tcPr>
          <w:p w14:paraId="5551A23E" w14:textId="3F0C6C8C" w:rsidR="00C8784D" w:rsidRDefault="00C8784D">
            <w:pPr>
              <w:rPr>
                <w:rFonts w:eastAsia="Times New Roman"/>
                <w:kern w:val="2"/>
                <w:lang w:eastAsia="en-GB"/>
                <w14:ligatures w14:val="standardContextual"/>
              </w:rPr>
            </w:pPr>
            <w:r>
              <w:rPr>
                <w:rFonts w:eastAsia="Times New Roman"/>
                <w:color w:val="000000"/>
                <w:sz w:val="24"/>
                <w:szCs w:val="24"/>
              </w:rPr>
              <w:t>2.2.1</w:t>
            </w:r>
            <w:r w:rsidR="00567F43">
              <w:rPr>
                <w:rFonts w:eastAsia="Times New Roman"/>
                <w:color w:val="000000"/>
                <w:sz w:val="24"/>
                <w:szCs w:val="24"/>
              </w:rPr>
              <w:t>3</w:t>
            </w:r>
          </w:p>
          <w:p w14:paraId="28C98EA5" w14:textId="38EC1E42" w:rsidR="004238B8" w:rsidRPr="00165704" w:rsidRDefault="004238B8" w:rsidP="004238B8">
            <w:pPr>
              <w:rPr>
                <w:rFonts w:asciiTheme="minorHAnsi" w:hAnsiTheme="minorHAnsi" w:cstheme="minorHAnsi"/>
                <w:color w:val="000000" w:themeColor="text1"/>
                <w:sz w:val="24"/>
                <w:szCs w:val="24"/>
              </w:rPr>
            </w:pPr>
          </w:p>
        </w:tc>
        <w:tc>
          <w:tcPr>
            <w:tcW w:w="7771" w:type="dxa"/>
          </w:tcPr>
          <w:p w14:paraId="1A9027CB" w14:textId="661207E3" w:rsidR="004238B8" w:rsidRPr="00165704" w:rsidRDefault="004238B8" w:rsidP="004238B8">
            <w:pPr>
              <w:tabs>
                <w:tab w:val="left" w:pos="204"/>
              </w:tabs>
              <w:rPr>
                <w:rFonts w:asciiTheme="minorHAnsi" w:hAnsiTheme="minorHAnsi" w:cstheme="minorBidi"/>
                <w:color w:val="000000" w:themeColor="text1"/>
                <w:sz w:val="24"/>
                <w:szCs w:val="24"/>
              </w:rPr>
            </w:pPr>
            <w:r w:rsidRPr="059052A8">
              <w:rPr>
                <w:rFonts w:asciiTheme="minorHAnsi" w:hAnsiTheme="minorHAnsi" w:cstheme="minorBidi"/>
                <w:color w:val="000000" w:themeColor="text1"/>
                <w:sz w:val="24"/>
                <w:szCs w:val="24"/>
              </w:rPr>
              <w:t xml:space="preserve">The </w:t>
            </w:r>
            <w:r>
              <w:rPr>
                <w:rFonts w:asciiTheme="minorHAnsi" w:hAnsiTheme="minorHAnsi" w:cstheme="minorBidi"/>
                <w:color w:val="000000" w:themeColor="text1"/>
                <w:sz w:val="24"/>
                <w:szCs w:val="24"/>
              </w:rPr>
              <w:t>Equipment</w:t>
            </w:r>
            <w:r w:rsidRPr="059052A8">
              <w:rPr>
                <w:rFonts w:asciiTheme="minorHAnsi" w:hAnsiTheme="minorHAnsi" w:cstheme="minorBidi"/>
                <w:color w:val="000000" w:themeColor="text1"/>
                <w:sz w:val="24"/>
                <w:szCs w:val="24"/>
              </w:rPr>
              <w:t xml:space="preserve"> shall be correctly labelled upon delivery with a </w:t>
            </w:r>
            <w:r>
              <w:rPr>
                <w:rFonts w:asciiTheme="minorHAnsi" w:hAnsiTheme="minorHAnsi" w:cstheme="minorBidi"/>
                <w:color w:val="000000" w:themeColor="text1"/>
                <w:sz w:val="24"/>
                <w:szCs w:val="24"/>
              </w:rPr>
              <w:t>Provider</w:t>
            </w:r>
            <w:r w:rsidRPr="059052A8">
              <w:rPr>
                <w:rFonts w:asciiTheme="minorHAnsi" w:hAnsiTheme="minorHAnsi" w:cstheme="minorBidi"/>
                <w:color w:val="000000" w:themeColor="text1"/>
                <w:sz w:val="24"/>
                <w:szCs w:val="24"/>
              </w:rPr>
              <w:t xml:space="preserve"> order identifying number, barcode, a contact telephone number for the Provider’s customer service team and an indication that the </w:t>
            </w:r>
            <w:r>
              <w:rPr>
                <w:rFonts w:asciiTheme="minorHAnsi" w:hAnsiTheme="minorHAnsi" w:cstheme="minorBidi"/>
                <w:color w:val="000000" w:themeColor="text1"/>
                <w:sz w:val="24"/>
                <w:szCs w:val="24"/>
              </w:rPr>
              <w:t>Equipment</w:t>
            </w:r>
            <w:r w:rsidRPr="059052A8">
              <w:rPr>
                <w:rFonts w:asciiTheme="minorHAnsi" w:hAnsiTheme="minorHAnsi" w:cstheme="minorBidi"/>
                <w:color w:val="000000" w:themeColor="text1"/>
                <w:sz w:val="24"/>
                <w:szCs w:val="24"/>
              </w:rPr>
              <w:t xml:space="preserve"> is provided on loan.</w:t>
            </w:r>
          </w:p>
          <w:p w14:paraId="57721BC5" w14:textId="77777777" w:rsidR="004238B8" w:rsidRPr="00165704" w:rsidRDefault="004238B8" w:rsidP="004238B8">
            <w:pPr>
              <w:tabs>
                <w:tab w:val="left" w:pos="204"/>
              </w:tabs>
              <w:rPr>
                <w:rFonts w:asciiTheme="minorHAnsi" w:hAnsiTheme="minorHAnsi" w:cstheme="minorHAnsi"/>
                <w:color w:val="000000" w:themeColor="text1"/>
                <w:sz w:val="24"/>
                <w:szCs w:val="24"/>
              </w:rPr>
            </w:pPr>
          </w:p>
        </w:tc>
      </w:tr>
      <w:tr w:rsidR="004238B8" w:rsidRPr="00165704" w14:paraId="2168CAF7" w14:textId="77777777">
        <w:tc>
          <w:tcPr>
            <w:tcW w:w="846" w:type="dxa"/>
          </w:tcPr>
          <w:p w14:paraId="564B1200" w14:textId="153B64B1" w:rsidR="00C8784D" w:rsidRDefault="00C8784D">
            <w:pPr>
              <w:rPr>
                <w:rFonts w:eastAsia="Times New Roman"/>
                <w:kern w:val="2"/>
                <w:lang w:eastAsia="en-GB"/>
                <w14:ligatures w14:val="standardContextual"/>
              </w:rPr>
            </w:pPr>
            <w:r>
              <w:rPr>
                <w:rFonts w:eastAsia="Times New Roman"/>
                <w:color w:val="000000"/>
                <w:sz w:val="24"/>
                <w:szCs w:val="24"/>
              </w:rPr>
              <w:t>2.2.1</w:t>
            </w:r>
            <w:r w:rsidR="00567F43">
              <w:rPr>
                <w:rFonts w:eastAsia="Times New Roman"/>
                <w:color w:val="000000"/>
                <w:sz w:val="24"/>
                <w:szCs w:val="24"/>
              </w:rPr>
              <w:t>4</w:t>
            </w:r>
          </w:p>
          <w:p w14:paraId="1163A342" w14:textId="37626F0D" w:rsidR="004238B8" w:rsidRPr="00165704" w:rsidRDefault="004238B8" w:rsidP="004238B8">
            <w:pPr>
              <w:rPr>
                <w:rFonts w:asciiTheme="minorHAnsi" w:hAnsiTheme="minorHAnsi" w:cstheme="minorHAnsi"/>
                <w:color w:val="000000" w:themeColor="text1"/>
                <w:sz w:val="24"/>
                <w:szCs w:val="24"/>
              </w:rPr>
            </w:pPr>
          </w:p>
        </w:tc>
        <w:tc>
          <w:tcPr>
            <w:tcW w:w="7771" w:type="dxa"/>
          </w:tcPr>
          <w:p w14:paraId="6743C2F1" w14:textId="77777777" w:rsidR="004238B8" w:rsidRPr="00165704" w:rsidRDefault="004238B8" w:rsidP="004238B8">
            <w:pPr>
              <w:tabs>
                <w:tab w:val="left" w:pos="204"/>
              </w:tabs>
              <w:rPr>
                <w:rFonts w:asciiTheme="minorHAnsi" w:hAnsiTheme="minorHAnsi" w:cstheme="minorBidi"/>
                <w:color w:val="000000" w:themeColor="text1"/>
                <w:sz w:val="24"/>
                <w:szCs w:val="24"/>
              </w:rPr>
            </w:pPr>
            <w:r w:rsidRPr="652B79BF">
              <w:rPr>
                <w:rFonts w:asciiTheme="minorHAnsi" w:hAnsiTheme="minorHAnsi" w:cstheme="minorBidi"/>
                <w:color w:val="000000" w:themeColor="text1"/>
                <w:sz w:val="24"/>
                <w:szCs w:val="24"/>
              </w:rPr>
              <w:t xml:space="preserve">Where supported by the manufacturer (and the Provider’s clinical resource staff for high volume </w:t>
            </w:r>
            <w:r>
              <w:rPr>
                <w:rFonts w:asciiTheme="minorHAnsi" w:hAnsiTheme="minorHAnsi" w:cstheme="minorBidi"/>
                <w:color w:val="000000" w:themeColor="text1"/>
                <w:sz w:val="24"/>
                <w:szCs w:val="24"/>
              </w:rPr>
              <w:t>Equipment</w:t>
            </w:r>
            <w:r w:rsidRPr="652B79BF">
              <w:rPr>
                <w:rFonts w:asciiTheme="minorHAnsi" w:hAnsiTheme="minorHAnsi" w:cstheme="minorBidi"/>
                <w:color w:val="000000" w:themeColor="text1"/>
                <w:sz w:val="24"/>
                <w:szCs w:val="24"/>
              </w:rPr>
              <w:t xml:space="preserve"> without manufacturer support) </w:t>
            </w:r>
            <w:r>
              <w:rPr>
                <w:rFonts w:asciiTheme="minorHAnsi" w:hAnsiTheme="minorHAnsi" w:cstheme="minorBidi"/>
                <w:color w:val="000000" w:themeColor="text1"/>
                <w:sz w:val="24"/>
                <w:szCs w:val="24"/>
              </w:rPr>
              <w:t xml:space="preserve">Equipment </w:t>
            </w:r>
            <w:r w:rsidRPr="652B79BF">
              <w:rPr>
                <w:rFonts w:asciiTheme="minorHAnsi" w:hAnsiTheme="minorHAnsi" w:cstheme="minorBidi"/>
                <w:color w:val="000000" w:themeColor="text1"/>
                <w:sz w:val="24"/>
                <w:szCs w:val="24"/>
              </w:rPr>
              <w:t>will be supplied with a scannable QR code linked to correct usage and set up guides for Prescribers and users.</w:t>
            </w:r>
          </w:p>
          <w:p w14:paraId="367AD5CC" w14:textId="77777777" w:rsidR="004238B8" w:rsidRPr="00165704" w:rsidRDefault="004238B8" w:rsidP="004238B8">
            <w:pPr>
              <w:tabs>
                <w:tab w:val="left" w:pos="204"/>
              </w:tabs>
              <w:rPr>
                <w:rFonts w:asciiTheme="minorHAnsi" w:hAnsiTheme="minorHAnsi" w:cstheme="minorHAnsi"/>
                <w:color w:val="000000" w:themeColor="text1"/>
                <w:sz w:val="24"/>
                <w:szCs w:val="24"/>
              </w:rPr>
            </w:pPr>
          </w:p>
        </w:tc>
      </w:tr>
    </w:tbl>
    <w:p w14:paraId="4B95CD79" w14:textId="77777777" w:rsidR="00CA64D9" w:rsidRDefault="00CA64D9" w:rsidP="00F06973">
      <w:pPr>
        <w:spacing w:after="0" w:line="240" w:lineRule="auto"/>
        <w:rPr>
          <w:rFonts w:asciiTheme="minorHAnsi" w:hAnsiTheme="minorHAnsi" w:cstheme="minorHAnsi"/>
          <w:color w:val="000000" w:themeColor="text1"/>
          <w:sz w:val="24"/>
          <w:szCs w:val="24"/>
        </w:rPr>
      </w:pPr>
    </w:p>
    <w:p w14:paraId="1061E2D9" w14:textId="77777777" w:rsidR="00CA64D9" w:rsidRPr="00165704" w:rsidRDefault="00CA64D9" w:rsidP="00F06973">
      <w:pPr>
        <w:spacing w:after="0" w:line="240" w:lineRule="auto"/>
        <w:rPr>
          <w:rFonts w:asciiTheme="minorHAnsi" w:hAnsiTheme="minorHAnsi" w:cstheme="minorHAnsi"/>
          <w:color w:val="000000" w:themeColor="text1"/>
          <w:sz w:val="24"/>
          <w:szCs w:val="24"/>
        </w:rPr>
      </w:pPr>
    </w:p>
    <w:p w14:paraId="3B4B9505" w14:textId="1CB30F12" w:rsidR="00805C73" w:rsidRPr="00165704" w:rsidRDefault="00805C73" w:rsidP="00805C73">
      <w:pPr>
        <w:pStyle w:val="HeadingSpec"/>
        <w:pBdr>
          <w:bottom w:val="single" w:sz="4" w:space="1" w:color="404040" w:themeColor="text1" w:themeTint="BF"/>
        </w:pBdr>
        <w:spacing w:before="0"/>
        <w:outlineLvl w:val="1"/>
        <w:rPr>
          <w:rFonts w:asciiTheme="minorHAnsi" w:hAnsiTheme="minorHAnsi" w:cstheme="minorHAnsi"/>
          <w:bCs w:val="0"/>
          <w:color w:val="000000" w:themeColor="text1"/>
          <w:sz w:val="24"/>
          <w:szCs w:val="24"/>
        </w:rPr>
      </w:pPr>
      <w:bookmarkStart w:id="24" w:name="_Toc228710817"/>
      <w:bookmarkStart w:id="25" w:name="_Toc228719116"/>
      <w:r w:rsidRPr="00165704">
        <w:rPr>
          <w:rFonts w:asciiTheme="minorHAnsi" w:hAnsiTheme="minorHAnsi" w:cstheme="minorHAnsi"/>
          <w:bCs w:val="0"/>
          <w:color w:val="000000" w:themeColor="text1"/>
          <w:sz w:val="24"/>
          <w:szCs w:val="24"/>
        </w:rPr>
        <w:t>2.</w:t>
      </w:r>
      <w:r w:rsidR="006E02A6" w:rsidRPr="00165704">
        <w:rPr>
          <w:rFonts w:asciiTheme="minorHAnsi" w:hAnsiTheme="minorHAnsi" w:cstheme="minorHAnsi"/>
          <w:bCs w:val="0"/>
          <w:color w:val="000000" w:themeColor="text1"/>
          <w:sz w:val="24"/>
          <w:szCs w:val="24"/>
        </w:rPr>
        <w:t>3</w:t>
      </w:r>
      <w:r w:rsidRPr="00165704">
        <w:rPr>
          <w:rFonts w:asciiTheme="minorHAnsi" w:hAnsiTheme="minorHAnsi" w:cstheme="minorHAnsi"/>
          <w:bCs w:val="0"/>
          <w:color w:val="000000" w:themeColor="text1"/>
          <w:sz w:val="24"/>
          <w:szCs w:val="24"/>
        </w:rPr>
        <w:t xml:space="preserve"> </w:t>
      </w:r>
      <w:r w:rsidRPr="00165704">
        <w:rPr>
          <w:rFonts w:asciiTheme="minorHAnsi" w:hAnsiTheme="minorHAnsi" w:cstheme="minorHAnsi"/>
          <w:bCs w:val="0"/>
          <w:color w:val="000000" w:themeColor="text1"/>
          <w:sz w:val="24"/>
          <w:szCs w:val="24"/>
        </w:rPr>
        <w:tab/>
        <w:t>Delivery and inst</w:t>
      </w:r>
      <w:r w:rsidR="0016074E">
        <w:rPr>
          <w:rFonts w:asciiTheme="minorHAnsi" w:hAnsiTheme="minorHAnsi" w:cstheme="minorHAnsi"/>
          <w:bCs w:val="0"/>
          <w:color w:val="000000" w:themeColor="text1"/>
          <w:sz w:val="24"/>
          <w:szCs w:val="24"/>
        </w:rPr>
        <w:t>a</w:t>
      </w:r>
      <w:r w:rsidRPr="00165704">
        <w:rPr>
          <w:rFonts w:asciiTheme="minorHAnsi" w:hAnsiTheme="minorHAnsi" w:cstheme="minorHAnsi"/>
          <w:bCs w:val="0"/>
          <w:color w:val="000000" w:themeColor="text1"/>
          <w:sz w:val="24"/>
          <w:szCs w:val="24"/>
        </w:rPr>
        <w:t>llation</w:t>
      </w:r>
      <w:bookmarkEnd w:id="24"/>
      <w:bookmarkEnd w:id="25"/>
    </w:p>
    <w:p w14:paraId="047469CA" w14:textId="77777777" w:rsidR="008334FC" w:rsidRPr="00165704" w:rsidRDefault="008334FC" w:rsidP="00F06973">
      <w:pPr>
        <w:spacing w:after="0" w:line="240" w:lineRule="auto"/>
        <w:rPr>
          <w:rFonts w:asciiTheme="minorHAnsi" w:hAnsiTheme="minorHAnsi" w:cstheme="minorHAnsi"/>
          <w:color w:val="000000" w:themeColor="text1"/>
          <w:sz w:val="24"/>
          <w:szCs w:val="24"/>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846"/>
        <w:gridCol w:w="7771"/>
        <w:gridCol w:w="586"/>
      </w:tblGrid>
      <w:tr w:rsidR="00890D7B" w:rsidRPr="00165704" w14:paraId="16A9432D" w14:textId="77777777" w:rsidTr="00570725">
        <w:tc>
          <w:tcPr>
            <w:tcW w:w="846" w:type="dxa"/>
          </w:tcPr>
          <w:p w14:paraId="0DCF3CB9" w14:textId="2D6DE0DF" w:rsidR="00890D7B" w:rsidRPr="00165704" w:rsidRDefault="009E60FC" w:rsidP="00F0697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2.3.1</w:t>
            </w:r>
          </w:p>
        </w:tc>
        <w:tc>
          <w:tcPr>
            <w:tcW w:w="8357" w:type="dxa"/>
            <w:gridSpan w:val="2"/>
          </w:tcPr>
          <w:p w14:paraId="7D28E29E" w14:textId="77777777" w:rsidR="00B62D33" w:rsidRDefault="00B62D33">
            <w:pPr>
              <w:rPr>
                <w:rFonts w:eastAsia="Times New Roman"/>
                <w:kern w:val="2"/>
                <w:lang w:eastAsia="en-GB"/>
                <w14:ligatures w14:val="standardContextual"/>
              </w:rPr>
            </w:pPr>
            <w:r>
              <w:rPr>
                <w:rFonts w:eastAsia="Times New Roman"/>
                <w:sz w:val="24"/>
                <w:szCs w:val="24"/>
              </w:rPr>
              <w:t>All deliveries will be made during the standard working hours of the contract unless the Prescriber has requested an urgent delivery or a joint visit for delivery. For the purposes of this Specification, a “joint visit” is a delivery and installation visit attended by the Provider’s driver technician together with the Prescriber (or an authorised clinician/practitioner acting on the Prescriber’s behalf), where the Prescriber’s presence is required to support assessment, fitting, risk management or safe set-up of the Equipment.</w:t>
            </w:r>
          </w:p>
          <w:p w14:paraId="62594B43" w14:textId="014B1915" w:rsidR="003F62A8" w:rsidRPr="00165704" w:rsidRDefault="003F62A8" w:rsidP="00F06973">
            <w:pPr>
              <w:tabs>
                <w:tab w:val="left" w:pos="204"/>
              </w:tabs>
              <w:rPr>
                <w:rFonts w:asciiTheme="minorHAnsi" w:hAnsiTheme="minorHAnsi" w:cstheme="minorHAnsi"/>
                <w:color w:val="000000" w:themeColor="text1"/>
                <w:sz w:val="24"/>
                <w:szCs w:val="24"/>
              </w:rPr>
            </w:pPr>
          </w:p>
        </w:tc>
      </w:tr>
      <w:tr w:rsidR="008E56D5" w:rsidRPr="00165704" w14:paraId="5FF146F1" w14:textId="77777777" w:rsidTr="00570725">
        <w:tc>
          <w:tcPr>
            <w:tcW w:w="846" w:type="dxa"/>
          </w:tcPr>
          <w:p w14:paraId="6B644C6D" w14:textId="2BC26C88" w:rsidR="008E56D5" w:rsidRPr="00165704" w:rsidRDefault="009E60FC" w:rsidP="00F0697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2.3.2</w:t>
            </w:r>
          </w:p>
        </w:tc>
        <w:tc>
          <w:tcPr>
            <w:tcW w:w="8357" w:type="dxa"/>
            <w:gridSpan w:val="2"/>
          </w:tcPr>
          <w:p w14:paraId="4AA7294A" w14:textId="20F979F2" w:rsidR="008E56D5" w:rsidRPr="00165704" w:rsidRDefault="470A93A3" w:rsidP="4958824A">
            <w:pPr>
              <w:tabs>
                <w:tab w:val="left" w:pos="204"/>
              </w:tabs>
              <w:rPr>
                <w:rFonts w:asciiTheme="minorHAnsi" w:eastAsia="Times New Roman" w:hAnsiTheme="minorHAnsi" w:cstheme="minorBidi"/>
                <w:sz w:val="24"/>
                <w:szCs w:val="24"/>
              </w:rPr>
            </w:pPr>
            <w:r w:rsidRPr="54778D1D">
              <w:rPr>
                <w:rFonts w:asciiTheme="minorHAnsi" w:eastAsia="Times New Roman" w:hAnsiTheme="minorHAnsi" w:cstheme="minorBidi"/>
                <w:sz w:val="24"/>
                <w:szCs w:val="24"/>
              </w:rPr>
              <w:t xml:space="preserve">The driver technician will upon arriving at the person’s address install/fit the </w:t>
            </w:r>
            <w:r w:rsidR="00733841">
              <w:rPr>
                <w:rFonts w:asciiTheme="minorHAnsi" w:eastAsia="Times New Roman" w:hAnsiTheme="minorHAnsi" w:cstheme="minorBidi"/>
                <w:sz w:val="24"/>
                <w:szCs w:val="24"/>
              </w:rPr>
              <w:t>Equipment</w:t>
            </w:r>
            <w:r w:rsidRPr="54778D1D">
              <w:rPr>
                <w:rFonts w:asciiTheme="minorHAnsi" w:eastAsia="Times New Roman" w:hAnsiTheme="minorHAnsi" w:cstheme="minorBidi"/>
                <w:sz w:val="24"/>
                <w:szCs w:val="24"/>
              </w:rPr>
              <w:t xml:space="preserve"> as per the manufacturer’s instruction and in line with the </w:t>
            </w:r>
            <w:r w:rsidR="383016EA" w:rsidRPr="54778D1D">
              <w:rPr>
                <w:rFonts w:asciiTheme="minorHAnsi" w:eastAsia="Times New Roman" w:hAnsiTheme="minorHAnsi" w:cstheme="minorBidi"/>
                <w:sz w:val="24"/>
                <w:szCs w:val="24"/>
              </w:rPr>
              <w:t>P</w:t>
            </w:r>
            <w:r w:rsidRPr="54778D1D">
              <w:rPr>
                <w:rFonts w:asciiTheme="minorHAnsi" w:eastAsia="Times New Roman" w:hAnsiTheme="minorHAnsi" w:cstheme="minorBidi"/>
                <w:sz w:val="24"/>
                <w:szCs w:val="24"/>
              </w:rPr>
              <w:t>rescriber’s instructions</w:t>
            </w:r>
            <w:r w:rsidR="7FE18718" w:rsidRPr="54778D1D">
              <w:rPr>
                <w:rFonts w:asciiTheme="minorHAnsi" w:eastAsia="Times New Roman" w:hAnsiTheme="minorHAnsi" w:cstheme="minorBidi"/>
                <w:sz w:val="24"/>
                <w:szCs w:val="24"/>
              </w:rPr>
              <w:t>.</w:t>
            </w:r>
            <w:r w:rsidR="20E1E605" w:rsidRPr="54778D1D">
              <w:rPr>
                <w:rFonts w:asciiTheme="minorHAnsi" w:eastAsia="Times New Roman" w:hAnsiTheme="minorHAnsi" w:cstheme="minorBidi"/>
                <w:sz w:val="24"/>
                <w:szCs w:val="24"/>
              </w:rPr>
              <w:t xml:space="preserve"> Where the Prescriber has alternative instructions, these must be taken and referenced during the delivery.</w:t>
            </w:r>
          </w:p>
          <w:p w14:paraId="01D4E8BD" w14:textId="1B60DE26" w:rsidR="00AA0DD4" w:rsidRPr="00165704" w:rsidRDefault="00AA0DD4" w:rsidP="00F06973">
            <w:pPr>
              <w:tabs>
                <w:tab w:val="left" w:pos="204"/>
              </w:tabs>
              <w:rPr>
                <w:rFonts w:asciiTheme="minorHAnsi" w:eastAsia="Times New Roman" w:hAnsiTheme="minorHAnsi" w:cstheme="minorHAnsi"/>
                <w:sz w:val="24"/>
                <w:szCs w:val="24"/>
              </w:rPr>
            </w:pPr>
          </w:p>
        </w:tc>
      </w:tr>
      <w:tr w:rsidR="008E56D5" w:rsidRPr="00165704" w14:paraId="321AF683" w14:textId="77777777" w:rsidTr="00570725">
        <w:tc>
          <w:tcPr>
            <w:tcW w:w="846" w:type="dxa"/>
          </w:tcPr>
          <w:p w14:paraId="0C9C7F1E" w14:textId="61360EE5" w:rsidR="008E56D5" w:rsidRPr="00165704" w:rsidRDefault="009E60FC" w:rsidP="00F0697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2.3.</w:t>
            </w:r>
            <w:r w:rsidR="00196C05">
              <w:rPr>
                <w:rFonts w:asciiTheme="minorHAnsi" w:hAnsiTheme="minorHAnsi" w:cstheme="minorHAnsi"/>
                <w:color w:val="000000" w:themeColor="text1"/>
                <w:sz w:val="24"/>
                <w:szCs w:val="24"/>
              </w:rPr>
              <w:t>3</w:t>
            </w:r>
          </w:p>
        </w:tc>
        <w:tc>
          <w:tcPr>
            <w:tcW w:w="8357" w:type="dxa"/>
            <w:gridSpan w:val="2"/>
          </w:tcPr>
          <w:p w14:paraId="02D163B3" w14:textId="6F1F655E" w:rsidR="008E56D5" w:rsidRPr="00165704" w:rsidRDefault="00AA0DD4" w:rsidP="00F06973">
            <w:pPr>
              <w:tabs>
                <w:tab w:val="left" w:pos="204"/>
              </w:tabs>
              <w:rPr>
                <w:rFonts w:asciiTheme="minorHAnsi" w:eastAsia="Times New Roman" w:hAnsiTheme="minorHAnsi" w:cstheme="minorHAnsi"/>
                <w:sz w:val="24"/>
                <w:szCs w:val="24"/>
              </w:rPr>
            </w:pPr>
            <w:r w:rsidRPr="00165704">
              <w:rPr>
                <w:rFonts w:asciiTheme="minorHAnsi" w:eastAsia="Times New Roman" w:hAnsiTheme="minorHAnsi" w:cstheme="minorHAnsi"/>
                <w:sz w:val="24"/>
                <w:szCs w:val="24"/>
              </w:rPr>
              <w:t xml:space="preserve">The driver technician will demonstrate the </w:t>
            </w:r>
            <w:r w:rsidR="00733841">
              <w:rPr>
                <w:rFonts w:asciiTheme="minorHAnsi" w:eastAsia="Times New Roman" w:hAnsiTheme="minorHAnsi" w:cstheme="minorHAnsi"/>
                <w:sz w:val="24"/>
                <w:szCs w:val="24"/>
              </w:rPr>
              <w:t>Equipment</w:t>
            </w:r>
            <w:r w:rsidRPr="00165704">
              <w:rPr>
                <w:rFonts w:asciiTheme="minorHAnsi" w:eastAsia="Times New Roman" w:hAnsiTheme="minorHAnsi" w:cstheme="minorHAnsi"/>
                <w:sz w:val="24"/>
                <w:szCs w:val="24"/>
              </w:rPr>
              <w:t xml:space="preserve"> to the person following installation. Instructions and advice </w:t>
            </w:r>
            <w:r w:rsidR="00F118B3" w:rsidRPr="00165704">
              <w:rPr>
                <w:rFonts w:asciiTheme="minorHAnsi" w:eastAsia="Times New Roman" w:hAnsiTheme="minorHAnsi" w:cstheme="minorHAnsi"/>
                <w:sz w:val="24"/>
                <w:szCs w:val="24"/>
              </w:rPr>
              <w:t>will</w:t>
            </w:r>
            <w:r w:rsidRPr="00165704">
              <w:rPr>
                <w:rFonts w:asciiTheme="minorHAnsi" w:eastAsia="Times New Roman" w:hAnsiTheme="minorHAnsi" w:cstheme="minorHAnsi"/>
                <w:sz w:val="24"/>
                <w:szCs w:val="24"/>
              </w:rPr>
              <w:t xml:space="preserve"> be given verbally (where appropriate) and will include the basic operation of the </w:t>
            </w:r>
            <w:r w:rsidR="00733841">
              <w:rPr>
                <w:rFonts w:asciiTheme="minorHAnsi" w:eastAsia="Times New Roman" w:hAnsiTheme="minorHAnsi" w:cstheme="minorHAnsi"/>
                <w:sz w:val="24"/>
                <w:szCs w:val="24"/>
              </w:rPr>
              <w:t>Equipment</w:t>
            </w:r>
            <w:r w:rsidRPr="00165704">
              <w:rPr>
                <w:rFonts w:asciiTheme="minorHAnsi" w:eastAsia="Times New Roman" w:hAnsiTheme="minorHAnsi" w:cstheme="minorHAnsi"/>
                <w:sz w:val="24"/>
                <w:szCs w:val="24"/>
              </w:rPr>
              <w:t xml:space="preserve"> and how to clean it following use.</w:t>
            </w:r>
          </w:p>
          <w:p w14:paraId="6AC5675B" w14:textId="46DE2AE6" w:rsidR="00F118B3" w:rsidRPr="00165704" w:rsidRDefault="00F118B3" w:rsidP="00F06973">
            <w:pPr>
              <w:tabs>
                <w:tab w:val="left" w:pos="204"/>
              </w:tabs>
              <w:rPr>
                <w:rFonts w:asciiTheme="minorHAnsi" w:eastAsia="Times New Roman" w:hAnsiTheme="minorHAnsi" w:cstheme="minorHAnsi"/>
                <w:sz w:val="24"/>
                <w:szCs w:val="24"/>
              </w:rPr>
            </w:pPr>
          </w:p>
        </w:tc>
      </w:tr>
      <w:tr w:rsidR="008E56D5" w:rsidRPr="00165704" w14:paraId="3A0C326E" w14:textId="77777777" w:rsidTr="00570725">
        <w:tc>
          <w:tcPr>
            <w:tcW w:w="846" w:type="dxa"/>
          </w:tcPr>
          <w:p w14:paraId="201F5E6A" w14:textId="2E3C0953" w:rsidR="008E56D5" w:rsidRPr="00165704" w:rsidRDefault="009E60FC" w:rsidP="00F0697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2.3.</w:t>
            </w:r>
            <w:r w:rsidR="00196C05">
              <w:rPr>
                <w:rFonts w:asciiTheme="minorHAnsi" w:hAnsiTheme="minorHAnsi" w:cstheme="minorHAnsi"/>
                <w:color w:val="000000" w:themeColor="text1"/>
                <w:sz w:val="24"/>
                <w:szCs w:val="24"/>
              </w:rPr>
              <w:t>4</w:t>
            </w:r>
          </w:p>
        </w:tc>
        <w:tc>
          <w:tcPr>
            <w:tcW w:w="8357" w:type="dxa"/>
            <w:gridSpan w:val="2"/>
          </w:tcPr>
          <w:p w14:paraId="0A4D49EB" w14:textId="6BEB04CE" w:rsidR="00D30627" w:rsidRPr="00165704" w:rsidRDefault="00687E95" w:rsidP="00F06973">
            <w:pPr>
              <w:tabs>
                <w:tab w:val="left" w:pos="204"/>
              </w:tabs>
              <w:rPr>
                <w:rFonts w:asciiTheme="minorHAnsi" w:eastAsia="Times New Roman" w:hAnsiTheme="minorHAnsi" w:cstheme="minorHAnsi"/>
                <w:sz w:val="24"/>
                <w:szCs w:val="24"/>
              </w:rPr>
            </w:pPr>
            <w:r w:rsidRPr="00165704">
              <w:rPr>
                <w:rFonts w:asciiTheme="minorHAnsi" w:eastAsia="Times New Roman" w:hAnsiTheme="minorHAnsi" w:cstheme="minorHAnsi"/>
                <w:sz w:val="24"/>
                <w:szCs w:val="24"/>
              </w:rPr>
              <w:t xml:space="preserve">Contact details for the </w:t>
            </w:r>
            <w:r w:rsidR="00A32F8D" w:rsidRPr="00165704">
              <w:rPr>
                <w:rFonts w:asciiTheme="minorHAnsi" w:eastAsia="Times New Roman" w:hAnsiTheme="minorHAnsi" w:cstheme="minorHAnsi"/>
                <w:sz w:val="24"/>
                <w:szCs w:val="24"/>
              </w:rPr>
              <w:t>Provider</w:t>
            </w:r>
            <w:r w:rsidRPr="00165704">
              <w:rPr>
                <w:rFonts w:asciiTheme="minorHAnsi" w:eastAsia="Times New Roman" w:hAnsiTheme="minorHAnsi" w:cstheme="minorHAnsi"/>
                <w:sz w:val="24"/>
                <w:szCs w:val="24"/>
              </w:rPr>
              <w:t xml:space="preserve"> </w:t>
            </w:r>
            <w:r w:rsidR="0032374C">
              <w:rPr>
                <w:rFonts w:asciiTheme="minorHAnsi" w:eastAsia="Times New Roman" w:hAnsiTheme="minorHAnsi" w:cstheme="minorHAnsi"/>
                <w:sz w:val="24"/>
                <w:szCs w:val="24"/>
              </w:rPr>
              <w:t>must</w:t>
            </w:r>
            <w:r w:rsidRPr="00165704">
              <w:rPr>
                <w:rFonts w:asciiTheme="minorHAnsi" w:eastAsia="Times New Roman" w:hAnsiTheme="minorHAnsi" w:cstheme="minorHAnsi"/>
                <w:sz w:val="24"/>
                <w:szCs w:val="24"/>
              </w:rPr>
              <w:t xml:space="preserve"> be included on the instruction sheet (and product labelling) so the </w:t>
            </w:r>
            <w:r w:rsidR="00D30627" w:rsidRPr="00165704">
              <w:rPr>
                <w:rFonts w:asciiTheme="minorHAnsi" w:eastAsia="Times New Roman" w:hAnsiTheme="minorHAnsi" w:cstheme="minorHAnsi"/>
                <w:sz w:val="24"/>
                <w:szCs w:val="24"/>
              </w:rPr>
              <w:t>person</w:t>
            </w:r>
            <w:r w:rsidRPr="00165704">
              <w:rPr>
                <w:rFonts w:asciiTheme="minorHAnsi" w:eastAsia="Times New Roman" w:hAnsiTheme="minorHAnsi" w:cstheme="minorHAnsi"/>
                <w:sz w:val="24"/>
                <w:szCs w:val="24"/>
              </w:rPr>
              <w:t xml:space="preserve"> can contact the </w:t>
            </w:r>
            <w:r w:rsidR="00A32F8D" w:rsidRPr="00165704">
              <w:rPr>
                <w:rFonts w:asciiTheme="minorHAnsi" w:eastAsia="Times New Roman" w:hAnsiTheme="minorHAnsi" w:cstheme="minorHAnsi"/>
                <w:sz w:val="24"/>
                <w:szCs w:val="24"/>
              </w:rPr>
              <w:t>Provider</w:t>
            </w:r>
            <w:r w:rsidRPr="00165704">
              <w:rPr>
                <w:rFonts w:asciiTheme="minorHAnsi" w:eastAsia="Times New Roman" w:hAnsiTheme="minorHAnsi" w:cstheme="minorHAnsi"/>
                <w:sz w:val="24"/>
                <w:szCs w:val="24"/>
              </w:rPr>
              <w:t xml:space="preserve"> if the</w:t>
            </w:r>
            <w:r w:rsidR="00D30627" w:rsidRPr="00165704">
              <w:rPr>
                <w:rFonts w:asciiTheme="minorHAnsi" w:eastAsia="Times New Roman" w:hAnsiTheme="minorHAnsi" w:cstheme="minorHAnsi"/>
                <w:sz w:val="24"/>
                <w:szCs w:val="24"/>
              </w:rPr>
              <w:t>y</w:t>
            </w:r>
            <w:r w:rsidRPr="00165704">
              <w:rPr>
                <w:rFonts w:asciiTheme="minorHAnsi" w:eastAsia="Times New Roman" w:hAnsiTheme="minorHAnsi" w:cstheme="minorHAnsi"/>
                <w:sz w:val="24"/>
                <w:szCs w:val="24"/>
              </w:rPr>
              <w:t xml:space="preserve"> experience any problems with the </w:t>
            </w:r>
            <w:r w:rsidR="00733841">
              <w:rPr>
                <w:rFonts w:asciiTheme="minorHAnsi" w:eastAsia="Times New Roman" w:hAnsiTheme="minorHAnsi" w:cstheme="minorHAnsi"/>
                <w:sz w:val="24"/>
                <w:szCs w:val="24"/>
              </w:rPr>
              <w:t>Equipment</w:t>
            </w:r>
            <w:r w:rsidRPr="00165704">
              <w:rPr>
                <w:rFonts w:asciiTheme="minorHAnsi" w:eastAsia="Times New Roman" w:hAnsiTheme="minorHAnsi" w:cstheme="minorHAnsi"/>
                <w:sz w:val="24"/>
                <w:szCs w:val="24"/>
              </w:rPr>
              <w:t xml:space="preserve"> (or should the</w:t>
            </w:r>
            <w:r w:rsidR="0032374C">
              <w:rPr>
                <w:rFonts w:asciiTheme="minorHAnsi" w:eastAsia="Times New Roman" w:hAnsiTheme="minorHAnsi" w:cstheme="minorHAnsi"/>
                <w:sz w:val="24"/>
                <w:szCs w:val="24"/>
              </w:rPr>
              <w:t>y</w:t>
            </w:r>
            <w:r w:rsidRPr="00165704">
              <w:rPr>
                <w:rFonts w:asciiTheme="minorHAnsi" w:eastAsia="Times New Roman" w:hAnsiTheme="minorHAnsi" w:cstheme="minorHAnsi"/>
                <w:sz w:val="24"/>
                <w:szCs w:val="24"/>
              </w:rPr>
              <w:t xml:space="preserve"> wish to return it). </w:t>
            </w:r>
          </w:p>
          <w:p w14:paraId="6E75D8D4" w14:textId="3F47297F" w:rsidR="00DA2294" w:rsidRPr="00165704" w:rsidRDefault="00DA2294" w:rsidP="00D30627">
            <w:pPr>
              <w:tabs>
                <w:tab w:val="left" w:pos="204"/>
              </w:tabs>
              <w:rPr>
                <w:rFonts w:asciiTheme="minorHAnsi" w:eastAsia="Times New Roman" w:hAnsiTheme="minorHAnsi" w:cstheme="minorHAnsi"/>
                <w:sz w:val="24"/>
                <w:szCs w:val="24"/>
              </w:rPr>
            </w:pPr>
          </w:p>
        </w:tc>
      </w:tr>
      <w:tr w:rsidR="00D30627" w:rsidRPr="00165704" w14:paraId="68520210" w14:textId="77777777" w:rsidTr="00570725">
        <w:tc>
          <w:tcPr>
            <w:tcW w:w="846" w:type="dxa"/>
          </w:tcPr>
          <w:p w14:paraId="7B5F2889" w14:textId="06C1E8D6" w:rsidR="00D30627" w:rsidRPr="00165704" w:rsidRDefault="009E60FC" w:rsidP="00F0697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2.3.</w:t>
            </w:r>
            <w:r w:rsidR="00196C05">
              <w:rPr>
                <w:rFonts w:asciiTheme="minorHAnsi" w:hAnsiTheme="minorHAnsi" w:cstheme="minorHAnsi"/>
                <w:color w:val="000000" w:themeColor="text1"/>
                <w:sz w:val="24"/>
                <w:szCs w:val="24"/>
              </w:rPr>
              <w:t>5</w:t>
            </w:r>
          </w:p>
        </w:tc>
        <w:tc>
          <w:tcPr>
            <w:tcW w:w="8357" w:type="dxa"/>
            <w:gridSpan w:val="2"/>
          </w:tcPr>
          <w:p w14:paraId="0450C497" w14:textId="332AB479" w:rsidR="00D30627" w:rsidRPr="00165704" w:rsidRDefault="00D30627" w:rsidP="00D30627">
            <w:pPr>
              <w:tabs>
                <w:tab w:val="left" w:pos="204"/>
              </w:tabs>
              <w:rPr>
                <w:rFonts w:asciiTheme="minorHAnsi" w:eastAsia="Times New Roman" w:hAnsiTheme="minorHAnsi" w:cstheme="minorHAnsi"/>
                <w:sz w:val="24"/>
                <w:szCs w:val="24"/>
              </w:rPr>
            </w:pPr>
            <w:r w:rsidRPr="00165704">
              <w:rPr>
                <w:rFonts w:asciiTheme="minorHAnsi" w:eastAsia="Times New Roman" w:hAnsiTheme="minorHAnsi" w:cstheme="minorHAnsi"/>
                <w:sz w:val="24"/>
                <w:szCs w:val="24"/>
              </w:rPr>
              <w:t>Each delivery will:</w:t>
            </w:r>
          </w:p>
          <w:p w14:paraId="781CF8AC" w14:textId="2756FE35" w:rsidR="00D30627" w:rsidRPr="00165704" w:rsidRDefault="007268CC" w:rsidP="00696CC1">
            <w:pPr>
              <w:pStyle w:val="ListParagraph"/>
              <w:numPr>
                <w:ilvl w:val="0"/>
                <w:numId w:val="27"/>
              </w:numPr>
              <w:tabs>
                <w:tab w:val="left" w:pos="204"/>
              </w:tabs>
              <w:rPr>
                <w:rFonts w:asciiTheme="minorHAnsi" w:eastAsia="Times New Roman" w:hAnsiTheme="minorHAnsi" w:cstheme="minorHAnsi"/>
                <w:sz w:val="24"/>
                <w:szCs w:val="24"/>
              </w:rPr>
            </w:pPr>
            <w:r>
              <w:rPr>
                <w:rFonts w:asciiTheme="minorHAnsi" w:eastAsia="Times New Roman" w:hAnsiTheme="minorHAnsi" w:cstheme="minorHAnsi"/>
                <w:sz w:val="24"/>
                <w:szCs w:val="24"/>
              </w:rPr>
              <w:lastRenderedPageBreak/>
              <w:t>Be w</w:t>
            </w:r>
            <w:r w:rsidR="00D30627" w:rsidRPr="00165704">
              <w:rPr>
                <w:rFonts w:asciiTheme="minorHAnsi" w:eastAsia="Times New Roman" w:hAnsiTheme="minorHAnsi" w:cstheme="minorHAnsi"/>
                <w:sz w:val="24"/>
                <w:szCs w:val="24"/>
              </w:rPr>
              <w:t>ithin the confirmed delivery window;</w:t>
            </w:r>
          </w:p>
          <w:p w14:paraId="092EF73D" w14:textId="4FC60817" w:rsidR="00D30627" w:rsidRPr="005E0D7E" w:rsidRDefault="007268CC" w:rsidP="005E0D7E">
            <w:pPr>
              <w:pStyle w:val="ListParagraph"/>
              <w:numPr>
                <w:ilvl w:val="0"/>
                <w:numId w:val="27"/>
              </w:numPr>
              <w:tabs>
                <w:tab w:val="left" w:pos="204"/>
              </w:tabs>
              <w:rPr>
                <w:rFonts w:asciiTheme="minorHAnsi" w:eastAsia="Times New Roman" w:hAnsiTheme="minorHAnsi" w:cstheme="minorHAnsi"/>
                <w:sz w:val="24"/>
                <w:szCs w:val="24"/>
              </w:rPr>
            </w:pPr>
            <w:r>
              <w:rPr>
                <w:rFonts w:asciiTheme="minorHAnsi" w:eastAsia="Times New Roman" w:hAnsiTheme="minorHAnsi" w:cstheme="minorHAnsi"/>
                <w:sz w:val="24"/>
                <w:szCs w:val="24"/>
              </w:rPr>
              <w:t>P</w:t>
            </w:r>
            <w:r w:rsidR="00C005E6">
              <w:rPr>
                <w:rFonts w:asciiTheme="minorHAnsi" w:eastAsia="Times New Roman" w:hAnsiTheme="minorHAnsi" w:cstheme="minorHAnsi"/>
                <w:sz w:val="24"/>
                <w:szCs w:val="24"/>
              </w:rPr>
              <w:t xml:space="preserve">rovide </w:t>
            </w:r>
            <w:r>
              <w:rPr>
                <w:rFonts w:asciiTheme="minorHAnsi" w:eastAsia="Times New Roman" w:hAnsiTheme="minorHAnsi" w:cstheme="minorHAnsi"/>
                <w:sz w:val="24"/>
                <w:szCs w:val="24"/>
              </w:rPr>
              <w:t>E</w:t>
            </w:r>
            <w:r w:rsidR="007577C1">
              <w:rPr>
                <w:rFonts w:asciiTheme="minorHAnsi" w:eastAsia="Times New Roman" w:hAnsiTheme="minorHAnsi" w:cstheme="minorHAnsi"/>
                <w:sz w:val="24"/>
                <w:szCs w:val="24"/>
              </w:rPr>
              <w:t>quipment i</w:t>
            </w:r>
            <w:r w:rsidR="00D30627" w:rsidRPr="00165704">
              <w:rPr>
                <w:rFonts w:asciiTheme="minorHAnsi" w:eastAsia="Times New Roman" w:hAnsiTheme="minorHAnsi" w:cstheme="minorHAnsi"/>
                <w:sz w:val="24"/>
                <w:szCs w:val="24"/>
              </w:rPr>
              <w:t>n good working order</w:t>
            </w:r>
            <w:r w:rsidR="005E0D7E">
              <w:rPr>
                <w:rFonts w:asciiTheme="minorHAnsi" w:eastAsia="Times New Roman" w:hAnsiTheme="minorHAnsi" w:cstheme="minorHAnsi"/>
                <w:sz w:val="24"/>
                <w:szCs w:val="24"/>
              </w:rPr>
              <w:t>, h</w:t>
            </w:r>
            <w:r w:rsidR="00D30627" w:rsidRPr="005E0D7E">
              <w:rPr>
                <w:rFonts w:asciiTheme="minorHAnsi" w:eastAsia="Times New Roman" w:hAnsiTheme="minorHAnsi" w:cstheme="minorHAnsi"/>
                <w:sz w:val="24"/>
                <w:szCs w:val="24"/>
              </w:rPr>
              <w:t xml:space="preserve">aving been tested/inspected as safe (if not new); </w:t>
            </w:r>
          </w:p>
          <w:p w14:paraId="5A397465" w14:textId="0B7B74DA" w:rsidR="00D30627" w:rsidRPr="00165704" w:rsidRDefault="00DA5806" w:rsidP="00696CC1">
            <w:pPr>
              <w:pStyle w:val="ListParagraph"/>
              <w:numPr>
                <w:ilvl w:val="0"/>
                <w:numId w:val="27"/>
              </w:numPr>
              <w:tabs>
                <w:tab w:val="left" w:pos="204"/>
              </w:tabs>
              <w:rPr>
                <w:rFonts w:asciiTheme="minorHAnsi" w:eastAsia="Times New Roman" w:hAnsiTheme="minorHAnsi" w:cstheme="minorHAnsi"/>
                <w:sz w:val="24"/>
                <w:szCs w:val="24"/>
              </w:rPr>
            </w:pPr>
            <w:r>
              <w:rPr>
                <w:rFonts w:asciiTheme="minorHAnsi" w:eastAsia="Times New Roman" w:hAnsiTheme="minorHAnsi" w:cstheme="minorHAnsi"/>
                <w:sz w:val="24"/>
                <w:szCs w:val="24"/>
              </w:rPr>
              <w:t>Include</w:t>
            </w:r>
            <w:r w:rsidR="00D30627" w:rsidRPr="00165704">
              <w:rPr>
                <w:rFonts w:asciiTheme="minorHAnsi" w:eastAsia="Times New Roman" w:hAnsiTheme="minorHAnsi" w:cstheme="minorHAnsi"/>
                <w:sz w:val="24"/>
                <w:szCs w:val="24"/>
              </w:rPr>
              <w:t xml:space="preserve"> all components or modifications; </w:t>
            </w:r>
          </w:p>
          <w:p w14:paraId="6C9B8EBC" w14:textId="45D84F0A" w:rsidR="00D30627" w:rsidRPr="00165704" w:rsidRDefault="0069111A" w:rsidP="00696CC1">
            <w:pPr>
              <w:pStyle w:val="ListParagraph"/>
              <w:numPr>
                <w:ilvl w:val="0"/>
                <w:numId w:val="27"/>
              </w:numPr>
              <w:tabs>
                <w:tab w:val="left" w:pos="204"/>
              </w:tabs>
              <w:rPr>
                <w:rFonts w:asciiTheme="minorHAnsi" w:eastAsia="Times New Roman" w:hAnsiTheme="minorHAnsi" w:cstheme="minorHAnsi"/>
                <w:sz w:val="24"/>
                <w:szCs w:val="24"/>
              </w:rPr>
            </w:pPr>
            <w:r>
              <w:rPr>
                <w:rFonts w:asciiTheme="minorHAnsi" w:eastAsia="Times New Roman" w:hAnsiTheme="minorHAnsi" w:cstheme="minorHAnsi"/>
                <w:sz w:val="24"/>
                <w:szCs w:val="24"/>
              </w:rPr>
              <w:t>Provid</w:t>
            </w:r>
            <w:r w:rsidR="00DA5806">
              <w:rPr>
                <w:rFonts w:asciiTheme="minorHAnsi" w:eastAsia="Times New Roman" w:hAnsiTheme="minorHAnsi" w:cstheme="minorHAnsi"/>
                <w:sz w:val="24"/>
                <w:szCs w:val="24"/>
              </w:rPr>
              <w:t>e</w:t>
            </w:r>
            <w:r>
              <w:rPr>
                <w:rFonts w:asciiTheme="minorHAnsi" w:eastAsia="Times New Roman" w:hAnsiTheme="minorHAnsi" w:cstheme="minorHAnsi"/>
                <w:sz w:val="24"/>
                <w:szCs w:val="24"/>
              </w:rPr>
              <w:t xml:space="preserve"> c</w:t>
            </w:r>
            <w:r w:rsidR="00D30627" w:rsidRPr="00165704">
              <w:rPr>
                <w:rFonts w:asciiTheme="minorHAnsi" w:eastAsia="Times New Roman" w:hAnsiTheme="minorHAnsi" w:cstheme="minorHAnsi"/>
                <w:sz w:val="24"/>
                <w:szCs w:val="24"/>
              </w:rPr>
              <w:t>lean (or cleaned if not new)</w:t>
            </w:r>
            <w:r>
              <w:rPr>
                <w:rFonts w:asciiTheme="minorHAnsi" w:eastAsia="Times New Roman" w:hAnsiTheme="minorHAnsi" w:cstheme="minorHAnsi"/>
                <w:sz w:val="24"/>
                <w:szCs w:val="24"/>
              </w:rPr>
              <w:t xml:space="preserve"> Equipment</w:t>
            </w:r>
            <w:r w:rsidR="00D30627" w:rsidRPr="00165704">
              <w:rPr>
                <w:rFonts w:asciiTheme="minorHAnsi" w:eastAsia="Times New Roman" w:hAnsiTheme="minorHAnsi" w:cstheme="minorHAnsi"/>
                <w:sz w:val="24"/>
                <w:szCs w:val="24"/>
              </w:rPr>
              <w:t xml:space="preserve">; and </w:t>
            </w:r>
          </w:p>
          <w:p w14:paraId="0D7C4155" w14:textId="14CF999C" w:rsidR="00D30627" w:rsidRPr="00165704" w:rsidRDefault="00D30627" w:rsidP="00696CC1">
            <w:pPr>
              <w:pStyle w:val="ListParagraph"/>
              <w:numPr>
                <w:ilvl w:val="0"/>
                <w:numId w:val="27"/>
              </w:numPr>
              <w:tabs>
                <w:tab w:val="left" w:pos="204"/>
              </w:tabs>
              <w:rPr>
                <w:rFonts w:asciiTheme="minorHAnsi" w:eastAsia="Times New Roman" w:hAnsiTheme="minorHAnsi" w:cstheme="minorHAnsi"/>
                <w:sz w:val="24"/>
                <w:szCs w:val="24"/>
              </w:rPr>
            </w:pPr>
            <w:r w:rsidRPr="00165704">
              <w:rPr>
                <w:rFonts w:asciiTheme="minorHAnsi" w:eastAsia="Times New Roman" w:hAnsiTheme="minorHAnsi" w:cstheme="minorHAnsi"/>
                <w:sz w:val="24"/>
                <w:szCs w:val="24"/>
              </w:rPr>
              <w:t>Contain the correct instruction sheets and user guides.</w:t>
            </w:r>
          </w:p>
          <w:p w14:paraId="0CA31B11" w14:textId="77777777" w:rsidR="00D30627" w:rsidRPr="00165704" w:rsidRDefault="00D30627" w:rsidP="00F06973">
            <w:pPr>
              <w:tabs>
                <w:tab w:val="left" w:pos="204"/>
              </w:tabs>
              <w:rPr>
                <w:rFonts w:asciiTheme="minorHAnsi" w:eastAsia="Times New Roman" w:hAnsiTheme="minorHAnsi" w:cstheme="minorHAnsi"/>
                <w:sz w:val="24"/>
                <w:szCs w:val="24"/>
              </w:rPr>
            </w:pPr>
          </w:p>
        </w:tc>
      </w:tr>
      <w:tr w:rsidR="003F4EDE" w14:paraId="1DD714C0" w14:textId="77777777" w:rsidTr="003F4E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6" w:type="dxa"/>
            <w:tcBorders>
              <w:top w:val="nil"/>
              <w:left w:val="single" w:sz="8" w:space="0" w:color="D9D9D9"/>
              <w:bottom w:val="single" w:sz="8" w:space="0" w:color="D9D9D9"/>
              <w:right w:val="single" w:sz="8" w:space="0" w:color="D9D9D9"/>
            </w:tcBorders>
          </w:tcPr>
          <w:p w14:paraId="7335F108" w14:textId="36A982C6" w:rsidR="003F4EDE" w:rsidRPr="001D2544" w:rsidRDefault="003F4EDE" w:rsidP="003F4EDE">
            <w:pP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lastRenderedPageBreak/>
              <w:t>2.3.6</w:t>
            </w:r>
          </w:p>
        </w:tc>
        <w:tc>
          <w:tcPr>
            <w:tcW w:w="8357" w:type="dxa"/>
            <w:gridSpan w:val="2"/>
            <w:tcBorders>
              <w:top w:val="nil"/>
              <w:left w:val="nil"/>
              <w:bottom w:val="single" w:sz="8" w:space="0" w:color="D9D9D9"/>
              <w:right w:val="single" w:sz="8" w:space="0" w:color="D9D9D9"/>
            </w:tcBorders>
            <w:vAlign w:val="center"/>
          </w:tcPr>
          <w:p w14:paraId="76E62CB4" w14:textId="77777777" w:rsidR="003F4EDE" w:rsidRPr="00B53743" w:rsidRDefault="003F4EDE" w:rsidP="003F4EDE">
            <w:pPr>
              <w:rPr>
                <w:rFonts w:asciiTheme="minorHAnsi" w:hAnsiTheme="minorHAnsi" w:cstheme="minorHAnsi"/>
                <w:b/>
                <w:bCs/>
                <w:color w:val="000000" w:themeColor="text1"/>
                <w:sz w:val="24"/>
                <w:szCs w:val="24"/>
                <w:u w:val="single"/>
              </w:rPr>
            </w:pPr>
            <w:r w:rsidRPr="00B53743">
              <w:rPr>
                <w:rFonts w:asciiTheme="minorHAnsi" w:hAnsiTheme="minorHAnsi" w:cstheme="minorHAnsi"/>
                <w:b/>
                <w:bCs/>
                <w:color w:val="000000" w:themeColor="text1"/>
                <w:sz w:val="24"/>
                <w:szCs w:val="24"/>
                <w:u w:val="single"/>
              </w:rPr>
              <w:t>Postal of small items</w:t>
            </w:r>
          </w:p>
          <w:p w14:paraId="774DDBF7" w14:textId="77777777" w:rsidR="003F4EDE" w:rsidRPr="001D2544" w:rsidRDefault="003F4EDE" w:rsidP="003F4EDE">
            <w:pPr>
              <w:rPr>
                <w:rFonts w:asciiTheme="minorHAnsi" w:hAnsiTheme="minorHAnsi" w:cstheme="minorHAnsi"/>
                <w:color w:val="000000" w:themeColor="text1"/>
                <w:sz w:val="24"/>
                <w:szCs w:val="24"/>
              </w:rPr>
            </w:pPr>
            <w:r w:rsidRPr="001D2544">
              <w:rPr>
                <w:rFonts w:asciiTheme="minorHAnsi" w:hAnsiTheme="minorHAnsi" w:cstheme="minorHAnsi"/>
                <w:color w:val="000000" w:themeColor="text1"/>
                <w:sz w:val="24"/>
                <w:szCs w:val="24"/>
              </w:rPr>
              <w:t xml:space="preserve">Where the ordered Equipment comprises </w:t>
            </w:r>
            <w:r>
              <w:rPr>
                <w:rFonts w:asciiTheme="minorHAnsi" w:hAnsiTheme="minorHAnsi" w:cstheme="minorHAnsi"/>
                <w:color w:val="000000" w:themeColor="text1"/>
                <w:sz w:val="24"/>
                <w:szCs w:val="24"/>
              </w:rPr>
              <w:t xml:space="preserve">of </w:t>
            </w:r>
            <w:r w:rsidRPr="001D2544">
              <w:rPr>
                <w:rFonts w:asciiTheme="minorHAnsi" w:hAnsiTheme="minorHAnsi" w:cstheme="minorHAnsi"/>
                <w:color w:val="000000" w:themeColor="text1"/>
                <w:sz w:val="24"/>
                <w:szCs w:val="24"/>
              </w:rPr>
              <w:t>small, low</w:t>
            </w:r>
            <w:r>
              <w:rPr>
                <w:rFonts w:asciiTheme="minorHAnsi" w:hAnsiTheme="minorHAnsi" w:cstheme="minorHAnsi"/>
                <w:color w:val="000000" w:themeColor="text1"/>
                <w:sz w:val="24"/>
                <w:szCs w:val="24"/>
              </w:rPr>
              <w:t xml:space="preserve"> </w:t>
            </w:r>
            <w:r w:rsidRPr="001D2544">
              <w:rPr>
                <w:rFonts w:asciiTheme="minorHAnsi" w:hAnsiTheme="minorHAnsi" w:cstheme="minorHAnsi"/>
                <w:color w:val="000000" w:themeColor="text1"/>
                <w:sz w:val="24"/>
                <w:szCs w:val="24"/>
              </w:rPr>
              <w:t xml:space="preserve">risk items that do not require installation, fitting, assembly, demonstration or a joint visit, the Provider may dispatch the items to the </w:t>
            </w:r>
            <w:r>
              <w:rPr>
                <w:rFonts w:asciiTheme="minorHAnsi" w:hAnsiTheme="minorHAnsi" w:cstheme="minorHAnsi"/>
                <w:color w:val="000000" w:themeColor="text1"/>
                <w:sz w:val="24"/>
                <w:szCs w:val="24"/>
              </w:rPr>
              <w:t>P</w:t>
            </w:r>
            <w:r w:rsidRPr="001D2544">
              <w:rPr>
                <w:rFonts w:asciiTheme="minorHAnsi" w:hAnsiTheme="minorHAnsi" w:cstheme="minorHAnsi"/>
                <w:color w:val="000000" w:themeColor="text1"/>
                <w:sz w:val="24"/>
                <w:szCs w:val="24"/>
              </w:rPr>
              <w:t>erson by post where this represents a cheaper and more economical method than in</w:t>
            </w:r>
            <w:r>
              <w:rPr>
                <w:rFonts w:asciiTheme="minorHAnsi" w:hAnsiTheme="minorHAnsi" w:cstheme="minorHAnsi"/>
                <w:color w:val="000000" w:themeColor="text1"/>
                <w:sz w:val="24"/>
                <w:szCs w:val="24"/>
              </w:rPr>
              <w:t xml:space="preserve"> </w:t>
            </w:r>
            <w:r w:rsidRPr="001D2544">
              <w:rPr>
                <w:rFonts w:asciiTheme="minorHAnsi" w:hAnsiTheme="minorHAnsi" w:cstheme="minorHAnsi"/>
                <w:color w:val="000000" w:themeColor="text1"/>
                <w:sz w:val="24"/>
                <w:szCs w:val="24"/>
              </w:rPr>
              <w:t>person delivery and does not compromise safety, dignity, or service quality. Any postal dispatch must:</w:t>
            </w:r>
          </w:p>
          <w:p w14:paraId="00FC8633" w14:textId="77777777" w:rsidR="003F4EDE" w:rsidRPr="001D2544" w:rsidRDefault="003F4EDE" w:rsidP="003F4EDE">
            <w:pPr>
              <w:pStyle w:val="ListParagraph"/>
              <w:numPr>
                <w:ilvl w:val="0"/>
                <w:numId w:val="114"/>
              </w:numPr>
              <w:contextualSpacing w:val="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U</w:t>
            </w:r>
            <w:r w:rsidRPr="001D2544">
              <w:rPr>
                <w:rFonts w:asciiTheme="minorHAnsi" w:hAnsiTheme="minorHAnsi" w:cstheme="minorHAnsi"/>
                <w:color w:val="000000" w:themeColor="text1"/>
                <w:sz w:val="24"/>
                <w:szCs w:val="24"/>
              </w:rPr>
              <w:t>se appropriate packaging, in line with section 3.2.13;</w:t>
            </w:r>
          </w:p>
          <w:p w14:paraId="72B5028E" w14:textId="77777777" w:rsidR="003F4EDE" w:rsidRPr="001D2544" w:rsidRDefault="003F4EDE" w:rsidP="003F4EDE">
            <w:pPr>
              <w:pStyle w:val="ListParagraph"/>
              <w:numPr>
                <w:ilvl w:val="0"/>
                <w:numId w:val="114"/>
              </w:numPr>
              <w:contextualSpacing w:val="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I</w:t>
            </w:r>
            <w:r w:rsidRPr="001D2544">
              <w:rPr>
                <w:rFonts w:asciiTheme="minorHAnsi" w:hAnsiTheme="minorHAnsi" w:cstheme="minorHAnsi"/>
                <w:color w:val="000000" w:themeColor="text1"/>
                <w:sz w:val="24"/>
                <w:szCs w:val="24"/>
              </w:rPr>
              <w:t>nclude clear written instructions for safe use and how to obtain support, repairs, or collection where required; and</w:t>
            </w:r>
          </w:p>
          <w:p w14:paraId="252FEBFD" w14:textId="77777777" w:rsidR="003F4EDE" w:rsidRPr="001D2544" w:rsidRDefault="003F4EDE" w:rsidP="003F4EDE">
            <w:pPr>
              <w:pStyle w:val="ListParagraph"/>
              <w:numPr>
                <w:ilvl w:val="0"/>
                <w:numId w:val="114"/>
              </w:numPr>
              <w:contextualSpacing w:val="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B</w:t>
            </w:r>
            <w:r w:rsidRPr="001D2544">
              <w:rPr>
                <w:rFonts w:asciiTheme="minorHAnsi" w:hAnsiTheme="minorHAnsi" w:cstheme="minorHAnsi"/>
                <w:color w:val="000000" w:themeColor="text1"/>
                <w:sz w:val="24"/>
                <w:szCs w:val="24"/>
              </w:rPr>
              <w:t>e recorded within the Provider’s ordering and stock control systems, including dispatch date and a means of tracking delivery/confirmation of receipt.</w:t>
            </w:r>
          </w:p>
          <w:p w14:paraId="3A7D053A" w14:textId="77777777" w:rsidR="003F4EDE" w:rsidRDefault="003F4EDE" w:rsidP="003F4EDE">
            <w:pPr>
              <w:rPr>
                <w:rFonts w:asciiTheme="minorHAnsi" w:hAnsiTheme="minorHAnsi" w:cstheme="minorHAnsi"/>
                <w:color w:val="000000" w:themeColor="text1"/>
                <w:sz w:val="24"/>
                <w:szCs w:val="24"/>
              </w:rPr>
            </w:pPr>
          </w:p>
          <w:p w14:paraId="693E6460" w14:textId="77777777" w:rsidR="003F4EDE" w:rsidRPr="001D2544" w:rsidRDefault="003F4EDE" w:rsidP="003F4EDE">
            <w:pPr>
              <w:rPr>
                <w:rFonts w:asciiTheme="minorHAnsi" w:hAnsiTheme="minorHAnsi" w:cstheme="minorHAnsi"/>
                <w:color w:val="000000" w:themeColor="text1"/>
                <w:sz w:val="24"/>
                <w:szCs w:val="24"/>
              </w:rPr>
            </w:pPr>
            <w:r w:rsidRPr="001D2544">
              <w:rPr>
                <w:rFonts w:asciiTheme="minorHAnsi" w:hAnsiTheme="minorHAnsi" w:cstheme="minorHAnsi"/>
                <w:color w:val="000000" w:themeColor="text1"/>
                <w:sz w:val="24"/>
                <w:szCs w:val="24"/>
              </w:rPr>
              <w:t>Where a postal dispatch is not appropriate (including where there are safeguarding concerns, capacity/communication needs, or uncertainty regarding suitability), the Provider must arrange delivery in accordance with the other requirements in this section.</w:t>
            </w:r>
          </w:p>
          <w:p w14:paraId="776CA3DC" w14:textId="77777777" w:rsidR="003F4EDE" w:rsidRPr="00B53743" w:rsidRDefault="003F4EDE">
            <w:pPr>
              <w:rPr>
                <w:rFonts w:asciiTheme="minorHAnsi" w:hAnsiTheme="minorHAnsi" w:cstheme="minorHAnsi"/>
                <w:b/>
                <w:bCs/>
                <w:color w:val="000000" w:themeColor="text1"/>
                <w:sz w:val="24"/>
                <w:szCs w:val="24"/>
                <w:u w:val="single"/>
              </w:rPr>
            </w:pPr>
          </w:p>
        </w:tc>
      </w:tr>
      <w:tr w:rsidR="000E76FD" w14:paraId="1FBCD40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66"/>
        </w:trPr>
        <w:tc>
          <w:tcPr>
            <w:tcW w:w="846" w:type="dxa"/>
            <w:tcBorders>
              <w:top w:val="nil"/>
              <w:left w:val="single" w:sz="8" w:space="0" w:color="D9D9D9"/>
              <w:bottom w:val="single" w:sz="8" w:space="0" w:color="D9D9D9"/>
              <w:right w:val="single" w:sz="8" w:space="0" w:color="D9D9D9"/>
            </w:tcBorders>
          </w:tcPr>
          <w:p w14:paraId="4D7651BA" w14:textId="24F04A52" w:rsidR="000E76FD" w:rsidRDefault="000E76FD" w:rsidP="000E76FD">
            <w:pPr>
              <w:rPr>
                <w:rFonts w:eastAsia="Times New Roman"/>
                <w:color w:val="000000"/>
                <w:sz w:val="24"/>
                <w:szCs w:val="24"/>
              </w:rPr>
            </w:pPr>
            <w:r>
              <w:rPr>
                <w:rFonts w:eastAsia="Times New Roman"/>
                <w:color w:val="000000"/>
                <w:sz w:val="24"/>
                <w:szCs w:val="24"/>
              </w:rPr>
              <w:t>2.3.7</w:t>
            </w:r>
          </w:p>
        </w:tc>
        <w:tc>
          <w:tcPr>
            <w:tcW w:w="8357" w:type="dxa"/>
            <w:gridSpan w:val="2"/>
            <w:tcBorders>
              <w:top w:val="nil"/>
              <w:left w:val="nil"/>
              <w:bottom w:val="single" w:sz="8" w:space="0" w:color="D9D9D9"/>
              <w:right w:val="single" w:sz="8" w:space="0" w:color="D9D9D9"/>
            </w:tcBorders>
            <w:vAlign w:val="center"/>
          </w:tcPr>
          <w:p w14:paraId="65E4BD69" w14:textId="77777777" w:rsidR="000E76FD" w:rsidRDefault="000E76FD" w:rsidP="000E76FD">
            <w:pPr>
              <w:rPr>
                <w:rFonts w:eastAsia="Times New Roman"/>
              </w:rPr>
            </w:pPr>
            <w:r>
              <w:rPr>
                <w:rFonts w:eastAsia="Times New Roman"/>
                <w:sz w:val="24"/>
                <w:szCs w:val="24"/>
              </w:rPr>
              <w:t xml:space="preserve">Each delivery will be made within the following timescales: </w:t>
            </w:r>
          </w:p>
          <w:tbl>
            <w:tblPr>
              <w:tblStyle w:val="TableGrid"/>
              <w:tblW w:w="5000" w:type="pct"/>
              <w:tblLook w:val="04A0" w:firstRow="1" w:lastRow="0" w:firstColumn="1" w:lastColumn="0" w:noHBand="0" w:noVBand="1"/>
            </w:tblPr>
            <w:tblGrid>
              <w:gridCol w:w="1745"/>
              <w:gridCol w:w="5371"/>
              <w:gridCol w:w="1015"/>
            </w:tblGrid>
            <w:tr w:rsidR="000E76FD" w14:paraId="44761A9D" w14:textId="77777777">
              <w:tc>
                <w:tcPr>
                  <w:tcW w:w="1073" w:type="pct"/>
                  <w:hideMark/>
                </w:tcPr>
                <w:p w14:paraId="13434C53" w14:textId="77777777" w:rsidR="000E76FD" w:rsidRDefault="000E76FD" w:rsidP="000E76FD">
                  <w:pPr>
                    <w:rPr>
                      <w:rFonts w:eastAsia="Times New Roman"/>
                    </w:rPr>
                  </w:pPr>
                  <w:r>
                    <w:rPr>
                      <w:rFonts w:eastAsia="Times New Roman"/>
                      <w:b/>
                      <w:sz w:val="24"/>
                      <w:szCs w:val="24"/>
                    </w:rPr>
                    <w:t>Deliveries</w:t>
                  </w:r>
                </w:p>
              </w:tc>
              <w:tc>
                <w:tcPr>
                  <w:tcW w:w="3303" w:type="pct"/>
                  <w:hideMark/>
                </w:tcPr>
                <w:p w14:paraId="17D3C434" w14:textId="77777777" w:rsidR="000E76FD" w:rsidRDefault="000E76FD" w:rsidP="000E76FD">
                  <w:pPr>
                    <w:rPr>
                      <w:rFonts w:eastAsia="Times New Roman"/>
                    </w:rPr>
                  </w:pPr>
                  <w:r>
                    <w:rPr>
                      <w:rFonts w:eastAsia="Times New Roman"/>
                      <w:b/>
                      <w:sz w:val="24"/>
                      <w:szCs w:val="24"/>
                    </w:rPr>
                    <w:t>Description</w:t>
                  </w:r>
                </w:p>
              </w:tc>
              <w:tc>
                <w:tcPr>
                  <w:tcW w:w="624" w:type="pct"/>
                  <w:hideMark/>
                </w:tcPr>
                <w:p w14:paraId="321AAD46" w14:textId="77777777" w:rsidR="000E76FD" w:rsidRDefault="000E76FD" w:rsidP="000E76FD">
                  <w:pPr>
                    <w:rPr>
                      <w:rFonts w:eastAsia="Times New Roman"/>
                    </w:rPr>
                  </w:pPr>
                  <w:r>
                    <w:rPr>
                      <w:rFonts w:eastAsia="Times New Roman"/>
                      <w:b/>
                      <w:sz w:val="24"/>
                      <w:szCs w:val="24"/>
                    </w:rPr>
                    <w:t>Daily cut off time</w:t>
                  </w:r>
                </w:p>
              </w:tc>
            </w:tr>
            <w:tr w:rsidR="000E76FD" w14:paraId="39CA6F65" w14:textId="77777777">
              <w:tc>
                <w:tcPr>
                  <w:tcW w:w="1073" w:type="pct"/>
                  <w:hideMark/>
                </w:tcPr>
                <w:p w14:paraId="01E7DE1E" w14:textId="77777777" w:rsidR="000E76FD" w:rsidRDefault="000E76FD" w:rsidP="000E76FD">
                  <w:pPr>
                    <w:rPr>
                      <w:rFonts w:eastAsia="Times New Roman"/>
                    </w:rPr>
                  </w:pPr>
                  <w:r>
                    <w:rPr>
                      <w:rFonts w:eastAsia="Times New Roman"/>
                      <w:sz w:val="24"/>
                      <w:szCs w:val="24"/>
                    </w:rPr>
                    <w:t>Out of hours delivery</w:t>
                  </w:r>
                </w:p>
              </w:tc>
              <w:tc>
                <w:tcPr>
                  <w:tcW w:w="3303" w:type="pct"/>
                  <w:hideMark/>
                </w:tcPr>
                <w:p w14:paraId="3740D9A6" w14:textId="77777777" w:rsidR="000E76FD" w:rsidRDefault="000E76FD" w:rsidP="000E76FD">
                  <w:pPr>
                    <w:rPr>
                      <w:rFonts w:eastAsia="Times New Roman"/>
                    </w:rPr>
                  </w:pPr>
                  <w:r>
                    <w:rPr>
                      <w:rFonts w:eastAsia="Times New Roman"/>
                      <w:sz w:val="24"/>
                      <w:szCs w:val="24"/>
                    </w:rPr>
                    <w:t>Delivery outside the standard operating hours of the service</w:t>
                  </w:r>
                </w:p>
              </w:tc>
              <w:tc>
                <w:tcPr>
                  <w:tcW w:w="624" w:type="pct"/>
                  <w:hideMark/>
                </w:tcPr>
                <w:p w14:paraId="4DEA8A5A" w14:textId="77777777" w:rsidR="000E76FD" w:rsidRDefault="000E76FD" w:rsidP="000E76FD">
                  <w:pPr>
                    <w:jc w:val="center"/>
                    <w:rPr>
                      <w:rFonts w:eastAsia="Times New Roman"/>
                    </w:rPr>
                  </w:pPr>
                  <w:r>
                    <w:rPr>
                      <w:rFonts w:eastAsia="Times New Roman"/>
                      <w:sz w:val="24"/>
                      <w:szCs w:val="24"/>
                    </w:rPr>
                    <w:t>N/A</w:t>
                  </w:r>
                </w:p>
              </w:tc>
            </w:tr>
            <w:tr w:rsidR="000E76FD" w14:paraId="4A193287" w14:textId="77777777">
              <w:tc>
                <w:tcPr>
                  <w:tcW w:w="1073" w:type="pct"/>
                  <w:hideMark/>
                </w:tcPr>
                <w:p w14:paraId="26204139" w14:textId="77777777" w:rsidR="000E76FD" w:rsidRDefault="000E76FD" w:rsidP="000E76FD">
                  <w:pPr>
                    <w:rPr>
                      <w:rFonts w:eastAsia="Times New Roman"/>
                    </w:rPr>
                  </w:pPr>
                  <w:r>
                    <w:rPr>
                      <w:rFonts w:eastAsia="Times New Roman"/>
                      <w:sz w:val="24"/>
                      <w:szCs w:val="24"/>
                    </w:rPr>
                    <w:t>Under 4 hours delivery</w:t>
                  </w:r>
                </w:p>
              </w:tc>
              <w:tc>
                <w:tcPr>
                  <w:tcW w:w="3303" w:type="pct"/>
                  <w:hideMark/>
                </w:tcPr>
                <w:p w14:paraId="3E72DEC8" w14:textId="77777777" w:rsidR="000E76FD" w:rsidRDefault="000E76FD" w:rsidP="000E76FD">
                  <w:pPr>
                    <w:rPr>
                      <w:rFonts w:eastAsia="Times New Roman"/>
                    </w:rPr>
                  </w:pPr>
                  <w:r>
                    <w:rPr>
                      <w:rFonts w:eastAsia="Times New Roman"/>
                      <w:sz w:val="24"/>
                      <w:szCs w:val="24"/>
                    </w:rPr>
                    <w:t>Delivery within 4 hours of receiving an authorised order</w:t>
                  </w:r>
                </w:p>
              </w:tc>
              <w:tc>
                <w:tcPr>
                  <w:tcW w:w="624" w:type="pct"/>
                  <w:hideMark/>
                </w:tcPr>
                <w:p w14:paraId="57D9658A" w14:textId="07E96199" w:rsidR="000E76FD" w:rsidRDefault="000E76FD" w:rsidP="000E76FD">
                  <w:pPr>
                    <w:jc w:val="center"/>
                    <w:rPr>
                      <w:rFonts w:eastAsia="Times New Roman"/>
                    </w:rPr>
                  </w:pPr>
                  <w:r>
                    <w:rPr>
                      <w:rFonts w:eastAsia="Times New Roman"/>
                      <w:sz w:val="24"/>
                      <w:szCs w:val="24"/>
                    </w:rPr>
                    <w:t>1</w:t>
                  </w:r>
                  <w:r w:rsidR="008227A6">
                    <w:rPr>
                      <w:rFonts w:eastAsia="Times New Roman"/>
                      <w:sz w:val="24"/>
                      <w:szCs w:val="24"/>
                    </w:rPr>
                    <w:t>6</w:t>
                  </w:r>
                  <w:r>
                    <w:rPr>
                      <w:rFonts w:eastAsia="Times New Roman"/>
                      <w:sz w:val="24"/>
                      <w:szCs w:val="24"/>
                    </w:rPr>
                    <w:t>:00</w:t>
                  </w:r>
                </w:p>
              </w:tc>
            </w:tr>
            <w:tr w:rsidR="000E76FD" w14:paraId="7E6FA765" w14:textId="77777777">
              <w:tc>
                <w:tcPr>
                  <w:tcW w:w="1073" w:type="pct"/>
                  <w:hideMark/>
                </w:tcPr>
                <w:p w14:paraId="43B44540" w14:textId="77777777" w:rsidR="000E76FD" w:rsidRDefault="000E76FD" w:rsidP="000E76FD">
                  <w:pPr>
                    <w:rPr>
                      <w:rFonts w:eastAsia="Times New Roman"/>
                    </w:rPr>
                  </w:pPr>
                  <w:r>
                    <w:rPr>
                      <w:rFonts w:eastAsia="Times New Roman"/>
                      <w:sz w:val="24"/>
                      <w:szCs w:val="24"/>
                    </w:rPr>
                    <w:t>Next day delivery</w:t>
                  </w:r>
                </w:p>
              </w:tc>
              <w:tc>
                <w:tcPr>
                  <w:tcW w:w="3303" w:type="pct"/>
                  <w:hideMark/>
                </w:tcPr>
                <w:p w14:paraId="75D18AC7" w14:textId="77777777" w:rsidR="000E76FD" w:rsidRDefault="000E76FD" w:rsidP="000E76FD">
                  <w:pPr>
                    <w:rPr>
                      <w:rFonts w:eastAsia="Times New Roman"/>
                    </w:rPr>
                  </w:pPr>
                  <w:r>
                    <w:rPr>
                      <w:rFonts w:eastAsia="Times New Roman"/>
                      <w:sz w:val="24"/>
                      <w:szCs w:val="24"/>
                    </w:rPr>
                    <w:t>Delivery within 24 hours (working days only) of receiving an authorised order</w:t>
                  </w:r>
                </w:p>
              </w:tc>
              <w:tc>
                <w:tcPr>
                  <w:tcW w:w="624" w:type="pct"/>
                  <w:hideMark/>
                </w:tcPr>
                <w:p w14:paraId="02C5EF08" w14:textId="77777777" w:rsidR="000E76FD" w:rsidRDefault="000E76FD" w:rsidP="000E76FD">
                  <w:pPr>
                    <w:jc w:val="center"/>
                    <w:rPr>
                      <w:rFonts w:eastAsia="Times New Roman"/>
                    </w:rPr>
                  </w:pPr>
                  <w:r>
                    <w:rPr>
                      <w:rFonts w:eastAsia="Times New Roman"/>
                      <w:sz w:val="24"/>
                      <w:szCs w:val="24"/>
                    </w:rPr>
                    <w:t>16:00</w:t>
                  </w:r>
                </w:p>
              </w:tc>
            </w:tr>
            <w:tr w:rsidR="000E76FD" w14:paraId="504E9378" w14:textId="77777777">
              <w:tc>
                <w:tcPr>
                  <w:tcW w:w="1073" w:type="pct"/>
                  <w:hideMark/>
                </w:tcPr>
                <w:p w14:paraId="1C75D551" w14:textId="77777777" w:rsidR="000E76FD" w:rsidRDefault="000E76FD" w:rsidP="000E76FD">
                  <w:pPr>
                    <w:rPr>
                      <w:rFonts w:eastAsia="Times New Roman"/>
                    </w:rPr>
                  </w:pPr>
                  <w:r>
                    <w:rPr>
                      <w:rFonts w:eastAsia="Times New Roman"/>
                      <w:sz w:val="24"/>
                      <w:szCs w:val="24"/>
                    </w:rPr>
                    <w:t>3-day delivery</w:t>
                  </w:r>
                </w:p>
              </w:tc>
              <w:tc>
                <w:tcPr>
                  <w:tcW w:w="3303" w:type="pct"/>
                  <w:hideMark/>
                </w:tcPr>
                <w:p w14:paraId="6F854623" w14:textId="77777777" w:rsidR="000E76FD" w:rsidRDefault="000E76FD" w:rsidP="000E76FD">
                  <w:pPr>
                    <w:rPr>
                      <w:rFonts w:eastAsia="Times New Roman"/>
                    </w:rPr>
                  </w:pPr>
                  <w:r>
                    <w:rPr>
                      <w:rFonts w:eastAsia="Times New Roman"/>
                      <w:sz w:val="24"/>
                      <w:szCs w:val="24"/>
                    </w:rPr>
                    <w:t>Delivered within 3 working days of receiving an authorised order</w:t>
                  </w:r>
                </w:p>
              </w:tc>
              <w:tc>
                <w:tcPr>
                  <w:tcW w:w="624" w:type="pct"/>
                  <w:hideMark/>
                </w:tcPr>
                <w:p w14:paraId="66E09204" w14:textId="77777777" w:rsidR="000E76FD" w:rsidRDefault="000E76FD" w:rsidP="000E76FD">
                  <w:pPr>
                    <w:jc w:val="center"/>
                    <w:rPr>
                      <w:rFonts w:eastAsia="Times New Roman"/>
                    </w:rPr>
                  </w:pPr>
                  <w:r>
                    <w:rPr>
                      <w:rFonts w:eastAsia="Times New Roman"/>
                      <w:sz w:val="24"/>
                      <w:szCs w:val="24"/>
                    </w:rPr>
                    <w:t>18:00</w:t>
                  </w:r>
                </w:p>
              </w:tc>
            </w:tr>
            <w:tr w:rsidR="000E76FD" w14:paraId="45ADAB06" w14:textId="77777777">
              <w:tc>
                <w:tcPr>
                  <w:tcW w:w="1073" w:type="pct"/>
                  <w:hideMark/>
                </w:tcPr>
                <w:p w14:paraId="717C51A3" w14:textId="77777777" w:rsidR="000E76FD" w:rsidRDefault="000E76FD" w:rsidP="000E76FD">
                  <w:pPr>
                    <w:rPr>
                      <w:rFonts w:eastAsia="Times New Roman"/>
                    </w:rPr>
                  </w:pPr>
                  <w:r>
                    <w:rPr>
                      <w:rFonts w:eastAsia="Times New Roman"/>
                      <w:sz w:val="24"/>
                      <w:szCs w:val="24"/>
                    </w:rPr>
                    <w:t>7-day delivery</w:t>
                  </w:r>
                </w:p>
              </w:tc>
              <w:tc>
                <w:tcPr>
                  <w:tcW w:w="3303" w:type="pct"/>
                  <w:hideMark/>
                </w:tcPr>
                <w:p w14:paraId="4954BB66" w14:textId="77777777" w:rsidR="000E76FD" w:rsidRDefault="000E76FD" w:rsidP="000E76FD">
                  <w:pPr>
                    <w:rPr>
                      <w:rFonts w:eastAsia="Times New Roman"/>
                    </w:rPr>
                  </w:pPr>
                  <w:r>
                    <w:rPr>
                      <w:rFonts w:eastAsia="Times New Roman"/>
                      <w:sz w:val="24"/>
                      <w:szCs w:val="24"/>
                    </w:rPr>
                    <w:t>Delivered within 7 working days of receiving an authorised order</w:t>
                  </w:r>
                </w:p>
              </w:tc>
              <w:tc>
                <w:tcPr>
                  <w:tcW w:w="624" w:type="pct"/>
                  <w:hideMark/>
                </w:tcPr>
                <w:p w14:paraId="52A60228" w14:textId="77777777" w:rsidR="000E76FD" w:rsidRDefault="000E76FD" w:rsidP="000E76FD">
                  <w:pPr>
                    <w:jc w:val="center"/>
                    <w:rPr>
                      <w:rFonts w:eastAsia="Times New Roman"/>
                    </w:rPr>
                  </w:pPr>
                  <w:r>
                    <w:rPr>
                      <w:rFonts w:eastAsia="Times New Roman"/>
                      <w:sz w:val="24"/>
                      <w:szCs w:val="24"/>
                    </w:rPr>
                    <w:t>18:00</w:t>
                  </w:r>
                </w:p>
              </w:tc>
            </w:tr>
            <w:tr w:rsidR="000E76FD" w14:paraId="4101CFBB" w14:textId="77777777">
              <w:tc>
                <w:tcPr>
                  <w:tcW w:w="1073" w:type="pct"/>
                  <w:hideMark/>
                </w:tcPr>
                <w:p w14:paraId="3286CDA3" w14:textId="77777777" w:rsidR="000E76FD" w:rsidRDefault="000E76FD" w:rsidP="000E76FD">
                  <w:pPr>
                    <w:rPr>
                      <w:rFonts w:eastAsia="Times New Roman"/>
                    </w:rPr>
                  </w:pPr>
                  <w:r>
                    <w:rPr>
                      <w:rFonts w:eastAsia="Times New Roman"/>
                      <w:sz w:val="24"/>
                      <w:szCs w:val="24"/>
                    </w:rPr>
                    <w:t xml:space="preserve">Peripheral store </w:t>
                  </w:r>
                </w:p>
              </w:tc>
              <w:tc>
                <w:tcPr>
                  <w:tcW w:w="3303" w:type="pct"/>
                  <w:hideMark/>
                </w:tcPr>
                <w:p w14:paraId="788BB27D" w14:textId="77777777" w:rsidR="000E76FD" w:rsidRDefault="000E76FD" w:rsidP="000E76FD">
                  <w:pPr>
                    <w:rPr>
                      <w:rFonts w:eastAsia="Times New Roman"/>
                    </w:rPr>
                  </w:pPr>
                  <w:r>
                    <w:rPr>
                      <w:rFonts w:eastAsia="Times New Roman"/>
                      <w:sz w:val="24"/>
                      <w:szCs w:val="24"/>
                    </w:rPr>
                    <w:t>Delivery to a peripheral store weekly or on an agreed day following receipt of an authorised order</w:t>
                  </w:r>
                </w:p>
              </w:tc>
              <w:tc>
                <w:tcPr>
                  <w:tcW w:w="624" w:type="pct"/>
                  <w:hideMark/>
                </w:tcPr>
                <w:p w14:paraId="224B622B" w14:textId="77777777" w:rsidR="000E76FD" w:rsidRDefault="000E76FD" w:rsidP="000E76FD">
                  <w:pPr>
                    <w:jc w:val="center"/>
                    <w:rPr>
                      <w:rFonts w:eastAsia="Times New Roman"/>
                    </w:rPr>
                  </w:pPr>
                  <w:r>
                    <w:rPr>
                      <w:rFonts w:eastAsia="Times New Roman"/>
                      <w:sz w:val="24"/>
                      <w:szCs w:val="24"/>
                    </w:rPr>
                    <w:t>18:00</w:t>
                  </w:r>
                </w:p>
              </w:tc>
            </w:tr>
            <w:tr w:rsidR="000E76FD" w14:paraId="6DC204E5" w14:textId="77777777">
              <w:tc>
                <w:tcPr>
                  <w:tcW w:w="1073" w:type="pct"/>
                  <w:hideMark/>
                </w:tcPr>
                <w:p w14:paraId="7D8B170A" w14:textId="77777777" w:rsidR="000E76FD" w:rsidRDefault="000E76FD" w:rsidP="000E76FD">
                  <w:pPr>
                    <w:rPr>
                      <w:rFonts w:eastAsia="Times New Roman"/>
                    </w:rPr>
                  </w:pPr>
                  <w:r>
                    <w:rPr>
                      <w:rFonts w:eastAsia="Times New Roman"/>
                      <w:sz w:val="24"/>
                      <w:szCs w:val="24"/>
                    </w:rPr>
                    <w:t>Timed/Dated delivery</w:t>
                  </w:r>
                </w:p>
              </w:tc>
              <w:tc>
                <w:tcPr>
                  <w:tcW w:w="3303" w:type="pct"/>
                  <w:hideMark/>
                </w:tcPr>
                <w:p w14:paraId="5BFFE03B" w14:textId="77777777" w:rsidR="000E76FD" w:rsidRDefault="000E76FD" w:rsidP="000E76FD">
                  <w:pPr>
                    <w:rPr>
                      <w:rFonts w:eastAsia="Times New Roman"/>
                    </w:rPr>
                  </w:pPr>
                  <w:r>
                    <w:rPr>
                      <w:rFonts w:eastAsia="Times New Roman"/>
                      <w:sz w:val="24"/>
                      <w:szCs w:val="24"/>
                    </w:rPr>
                    <w:t>Delivery specified by the Prescriber at least 2 days later.</w:t>
                  </w:r>
                </w:p>
              </w:tc>
              <w:tc>
                <w:tcPr>
                  <w:tcW w:w="624" w:type="pct"/>
                  <w:hideMark/>
                </w:tcPr>
                <w:p w14:paraId="024A0C2E" w14:textId="77777777" w:rsidR="000E76FD" w:rsidRDefault="000E76FD" w:rsidP="000E76FD">
                  <w:pPr>
                    <w:jc w:val="center"/>
                    <w:rPr>
                      <w:rFonts w:eastAsia="Times New Roman"/>
                    </w:rPr>
                  </w:pPr>
                  <w:r>
                    <w:rPr>
                      <w:rFonts w:eastAsia="Times New Roman"/>
                      <w:sz w:val="24"/>
                      <w:szCs w:val="24"/>
                    </w:rPr>
                    <w:t>18:00</w:t>
                  </w:r>
                </w:p>
              </w:tc>
            </w:tr>
          </w:tbl>
          <w:p w14:paraId="4742AA46" w14:textId="77777777" w:rsidR="000E76FD" w:rsidRDefault="000E76FD" w:rsidP="000E76FD">
            <w:pPr>
              <w:rPr>
                <w:rFonts w:eastAsia="Times New Roman" w:cs="Calibri"/>
              </w:rPr>
            </w:pPr>
            <w:r>
              <w:rPr>
                <w:rFonts w:eastAsia="Times New Roman"/>
                <w:sz w:val="24"/>
                <w:szCs w:val="24"/>
              </w:rPr>
              <w:t> </w:t>
            </w:r>
          </w:p>
          <w:p w14:paraId="638B0B2E" w14:textId="77777777" w:rsidR="000E76FD" w:rsidRDefault="000E76FD" w:rsidP="000E76FD">
            <w:pPr>
              <w:rPr>
                <w:rFonts w:eastAsia="Times New Roman"/>
              </w:rPr>
            </w:pPr>
            <w:r>
              <w:rPr>
                <w:rFonts w:eastAsia="Times New Roman"/>
                <w:sz w:val="24"/>
                <w:szCs w:val="24"/>
              </w:rPr>
              <w:t xml:space="preserve">For the purpose of clarity, all delivery speeds will be treated as being processed and initiated on the day of receipt within the cut off times detailed above, i.e. the day of receipt is classed as day 1. </w:t>
            </w:r>
          </w:p>
          <w:p w14:paraId="4F2A2AE8" w14:textId="6838D60D" w:rsidR="000E76FD" w:rsidRDefault="000E76FD" w:rsidP="000E76FD">
            <w:pPr>
              <w:rPr>
                <w:rFonts w:eastAsia="Times New Roman"/>
                <w:sz w:val="24"/>
                <w:szCs w:val="24"/>
              </w:rPr>
            </w:pPr>
            <w:r>
              <w:rPr>
                <w:rFonts w:eastAsia="Times New Roman"/>
                <w:sz w:val="24"/>
                <w:szCs w:val="24"/>
              </w:rPr>
              <w:t> </w:t>
            </w:r>
          </w:p>
        </w:tc>
      </w:tr>
      <w:tr w:rsidR="000E76FD" w14:paraId="1F9021C5" w14:textId="77777777" w:rsidTr="003F4E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66"/>
        </w:trPr>
        <w:tc>
          <w:tcPr>
            <w:tcW w:w="846" w:type="dxa"/>
            <w:tcBorders>
              <w:top w:val="nil"/>
              <w:left w:val="single" w:sz="8" w:space="0" w:color="D9D9D9"/>
              <w:bottom w:val="single" w:sz="8" w:space="0" w:color="D9D9D9"/>
              <w:right w:val="single" w:sz="8" w:space="0" w:color="D9D9D9"/>
            </w:tcBorders>
          </w:tcPr>
          <w:p w14:paraId="1E846390" w14:textId="3BDEDDD0" w:rsidR="000E76FD" w:rsidRDefault="000E76FD" w:rsidP="000E76FD">
            <w:pPr>
              <w:rPr>
                <w:rFonts w:eastAsia="Times New Roman"/>
                <w:color w:val="000000"/>
                <w:sz w:val="24"/>
                <w:szCs w:val="24"/>
              </w:rPr>
            </w:pPr>
            <w:r>
              <w:rPr>
                <w:rFonts w:eastAsia="Times New Roman"/>
                <w:color w:val="000000"/>
                <w:sz w:val="24"/>
                <w:szCs w:val="24"/>
              </w:rPr>
              <w:lastRenderedPageBreak/>
              <w:t>2.3.8</w:t>
            </w:r>
          </w:p>
        </w:tc>
        <w:tc>
          <w:tcPr>
            <w:tcW w:w="8357" w:type="dxa"/>
            <w:gridSpan w:val="2"/>
            <w:tcBorders>
              <w:top w:val="nil"/>
              <w:left w:val="nil"/>
              <w:bottom w:val="single" w:sz="8" w:space="0" w:color="D9D9D9"/>
              <w:right w:val="single" w:sz="8" w:space="0" w:color="D9D9D9"/>
            </w:tcBorders>
          </w:tcPr>
          <w:p w14:paraId="64C67324" w14:textId="77777777" w:rsidR="000E76FD" w:rsidRDefault="000E76FD" w:rsidP="000E76FD">
            <w:pPr>
              <w:rPr>
                <w:rFonts w:eastAsia="Times New Roman"/>
              </w:rPr>
            </w:pPr>
            <w:r>
              <w:rPr>
                <w:rFonts w:eastAsia="Times New Roman"/>
                <w:sz w:val="24"/>
                <w:szCs w:val="24"/>
              </w:rPr>
              <w:t>Urgent deliveries (under 4 hours) are considered top priority within the Provider delivery schedule. When making any urgent order, the Prescriber will include all necessary information for the Provider to make a safe delivery and installation of Equipment, including any specific risk factors associated with the emergency installation.</w:t>
            </w:r>
          </w:p>
          <w:p w14:paraId="57EC4E99" w14:textId="77777777" w:rsidR="000E76FD" w:rsidRDefault="000E76FD" w:rsidP="000E76FD">
            <w:pPr>
              <w:rPr>
                <w:rFonts w:eastAsia="Times New Roman"/>
                <w:sz w:val="24"/>
                <w:szCs w:val="24"/>
              </w:rPr>
            </w:pPr>
          </w:p>
        </w:tc>
      </w:tr>
      <w:tr w:rsidR="000E76FD" w:rsidRPr="00165704" w14:paraId="7EFED6EE" w14:textId="77777777" w:rsidTr="00570725">
        <w:trPr>
          <w:trHeight w:val="1266"/>
        </w:trPr>
        <w:tc>
          <w:tcPr>
            <w:tcW w:w="846" w:type="dxa"/>
          </w:tcPr>
          <w:p w14:paraId="00ACA025" w14:textId="0E2871CD" w:rsidR="000E76FD" w:rsidRPr="00165704" w:rsidRDefault="000E76FD" w:rsidP="000E76FD">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2.3.</w:t>
            </w:r>
            <w:r>
              <w:rPr>
                <w:rFonts w:asciiTheme="minorHAnsi" w:hAnsiTheme="minorHAnsi" w:cstheme="minorHAnsi"/>
                <w:color w:val="000000" w:themeColor="text1"/>
                <w:sz w:val="24"/>
                <w:szCs w:val="24"/>
              </w:rPr>
              <w:t>9</w:t>
            </w:r>
          </w:p>
        </w:tc>
        <w:tc>
          <w:tcPr>
            <w:tcW w:w="8357" w:type="dxa"/>
            <w:gridSpan w:val="2"/>
          </w:tcPr>
          <w:p w14:paraId="778C3A78" w14:textId="69B678B1" w:rsidR="000E76FD" w:rsidRPr="00EF5621" w:rsidRDefault="000E76FD" w:rsidP="000E76FD">
            <w:pPr>
              <w:tabs>
                <w:tab w:val="left" w:pos="204"/>
              </w:tabs>
              <w:rPr>
                <w:rFonts w:asciiTheme="minorHAnsi" w:eastAsia="Times New Roman" w:hAnsiTheme="minorHAnsi" w:cstheme="minorBidi"/>
                <w:sz w:val="24"/>
                <w:szCs w:val="24"/>
              </w:rPr>
            </w:pPr>
            <w:r w:rsidRPr="4958824A">
              <w:rPr>
                <w:rFonts w:asciiTheme="minorHAnsi" w:eastAsia="Times New Roman" w:hAnsiTheme="minorHAnsi" w:cstheme="minorBidi"/>
                <w:sz w:val="24"/>
                <w:szCs w:val="24"/>
              </w:rPr>
              <w:t xml:space="preserve">The Provider must have robust route planning software in place. This software must enable efficient and optimised delivery routes for both deliveries and collections, which: </w:t>
            </w:r>
          </w:p>
          <w:p w14:paraId="022093E1" w14:textId="77777777" w:rsidR="000E76FD" w:rsidRDefault="000E76FD" w:rsidP="000E76FD">
            <w:pPr>
              <w:pStyle w:val="ListParagraph"/>
              <w:numPr>
                <w:ilvl w:val="0"/>
                <w:numId w:val="39"/>
              </w:numPr>
              <w:tabs>
                <w:tab w:val="left" w:pos="204"/>
              </w:tabs>
              <w:rPr>
                <w:rFonts w:asciiTheme="minorHAnsi" w:eastAsia="Times New Roman" w:hAnsiTheme="minorHAnsi" w:cstheme="minorHAnsi"/>
                <w:sz w:val="24"/>
                <w:szCs w:val="24"/>
              </w:rPr>
            </w:pPr>
            <w:r>
              <w:rPr>
                <w:rFonts w:asciiTheme="minorHAnsi" w:eastAsia="Times New Roman" w:hAnsiTheme="minorHAnsi" w:cstheme="minorHAnsi"/>
                <w:sz w:val="24"/>
                <w:szCs w:val="24"/>
              </w:rPr>
              <w:t>A</w:t>
            </w:r>
            <w:r w:rsidRPr="00EF5621">
              <w:rPr>
                <w:rFonts w:asciiTheme="minorHAnsi" w:eastAsia="Times New Roman" w:hAnsiTheme="minorHAnsi" w:cstheme="minorHAnsi"/>
                <w:sz w:val="24"/>
                <w:szCs w:val="24"/>
              </w:rPr>
              <w:t>llow</w:t>
            </w:r>
            <w:r>
              <w:rPr>
                <w:rFonts w:asciiTheme="minorHAnsi" w:eastAsia="Times New Roman" w:hAnsiTheme="minorHAnsi" w:cstheme="minorHAnsi"/>
                <w:sz w:val="24"/>
                <w:szCs w:val="24"/>
              </w:rPr>
              <w:t>s</w:t>
            </w:r>
            <w:r w:rsidRPr="00EF5621">
              <w:rPr>
                <w:rFonts w:asciiTheme="minorHAnsi" w:eastAsia="Times New Roman" w:hAnsiTheme="minorHAnsi" w:cstheme="minorHAnsi"/>
                <w:sz w:val="24"/>
                <w:szCs w:val="24"/>
              </w:rPr>
              <w:t xml:space="preserve"> for intelligent route planning, minimi</w:t>
            </w:r>
            <w:r>
              <w:rPr>
                <w:rFonts w:asciiTheme="minorHAnsi" w:eastAsia="Times New Roman" w:hAnsiTheme="minorHAnsi" w:cstheme="minorHAnsi"/>
                <w:sz w:val="24"/>
                <w:szCs w:val="24"/>
              </w:rPr>
              <w:t>s</w:t>
            </w:r>
            <w:r w:rsidRPr="00EF5621">
              <w:rPr>
                <w:rFonts w:asciiTheme="minorHAnsi" w:eastAsia="Times New Roman" w:hAnsiTheme="minorHAnsi" w:cstheme="minorHAnsi"/>
                <w:sz w:val="24"/>
                <w:szCs w:val="24"/>
              </w:rPr>
              <w:t>ing travel time and ensuring timely deliveries</w:t>
            </w:r>
            <w:r>
              <w:rPr>
                <w:rFonts w:asciiTheme="minorHAnsi" w:eastAsia="Times New Roman" w:hAnsiTheme="minorHAnsi" w:cstheme="minorHAnsi"/>
                <w:sz w:val="24"/>
                <w:szCs w:val="24"/>
              </w:rPr>
              <w:t>;</w:t>
            </w:r>
          </w:p>
          <w:p w14:paraId="0FDB1452" w14:textId="77777777" w:rsidR="000E76FD" w:rsidRDefault="000E76FD" w:rsidP="000E76FD">
            <w:pPr>
              <w:pStyle w:val="ListParagraph"/>
              <w:numPr>
                <w:ilvl w:val="0"/>
                <w:numId w:val="39"/>
              </w:numPr>
              <w:tabs>
                <w:tab w:val="left" w:pos="204"/>
              </w:tabs>
              <w:rPr>
                <w:rFonts w:asciiTheme="minorHAnsi" w:eastAsia="Times New Roman" w:hAnsiTheme="minorHAnsi" w:cstheme="minorHAnsi"/>
                <w:sz w:val="24"/>
                <w:szCs w:val="24"/>
              </w:rPr>
            </w:pPr>
            <w:r>
              <w:rPr>
                <w:rFonts w:asciiTheme="minorHAnsi" w:eastAsia="Times New Roman" w:hAnsiTheme="minorHAnsi" w:cstheme="minorHAnsi"/>
                <w:sz w:val="24"/>
                <w:szCs w:val="24"/>
              </w:rPr>
              <w:t>C</w:t>
            </w:r>
            <w:r w:rsidRPr="00EF5621">
              <w:rPr>
                <w:rFonts w:asciiTheme="minorHAnsi" w:eastAsia="Times New Roman" w:hAnsiTheme="minorHAnsi" w:cstheme="minorHAnsi"/>
                <w:sz w:val="24"/>
                <w:szCs w:val="24"/>
              </w:rPr>
              <w:t>onsider factors such as traffic patterns, road closures, and delivery priorities</w:t>
            </w:r>
            <w:r>
              <w:rPr>
                <w:rFonts w:asciiTheme="minorHAnsi" w:eastAsia="Times New Roman" w:hAnsiTheme="minorHAnsi" w:cstheme="minorHAnsi"/>
                <w:sz w:val="24"/>
                <w:szCs w:val="24"/>
              </w:rPr>
              <w:t>;</w:t>
            </w:r>
          </w:p>
          <w:p w14:paraId="5D9906EE" w14:textId="77777777" w:rsidR="000E76FD" w:rsidRDefault="000E76FD" w:rsidP="000E76FD">
            <w:pPr>
              <w:pStyle w:val="ListParagraph"/>
              <w:numPr>
                <w:ilvl w:val="0"/>
                <w:numId w:val="39"/>
              </w:numPr>
              <w:tabs>
                <w:tab w:val="left" w:pos="204"/>
              </w:tabs>
              <w:rPr>
                <w:rFonts w:asciiTheme="minorHAnsi" w:eastAsia="Times New Roman" w:hAnsiTheme="minorHAnsi" w:cstheme="minorHAnsi"/>
                <w:sz w:val="24"/>
                <w:szCs w:val="24"/>
              </w:rPr>
            </w:pPr>
            <w:r>
              <w:rPr>
                <w:rFonts w:asciiTheme="minorHAnsi" w:eastAsia="Times New Roman" w:hAnsiTheme="minorHAnsi" w:cstheme="minorHAnsi"/>
                <w:sz w:val="24"/>
                <w:szCs w:val="24"/>
              </w:rPr>
              <w:t>P</w:t>
            </w:r>
            <w:r w:rsidRPr="00EF5621">
              <w:rPr>
                <w:rFonts w:asciiTheme="minorHAnsi" w:eastAsia="Times New Roman" w:hAnsiTheme="minorHAnsi" w:cstheme="minorHAnsi"/>
                <w:sz w:val="24"/>
                <w:szCs w:val="24"/>
              </w:rPr>
              <w:t>rovide</w:t>
            </w:r>
            <w:r>
              <w:rPr>
                <w:rFonts w:asciiTheme="minorHAnsi" w:eastAsia="Times New Roman" w:hAnsiTheme="minorHAnsi" w:cstheme="minorHAnsi"/>
                <w:sz w:val="24"/>
                <w:szCs w:val="24"/>
              </w:rPr>
              <w:t>s</w:t>
            </w:r>
            <w:r w:rsidRPr="00EF5621">
              <w:rPr>
                <w:rFonts w:asciiTheme="minorHAnsi" w:eastAsia="Times New Roman" w:hAnsiTheme="minorHAnsi" w:cstheme="minorHAnsi"/>
                <w:sz w:val="24"/>
                <w:szCs w:val="24"/>
              </w:rPr>
              <w:t xml:space="preserve"> real-time updates to adapt to unforeseen circumstances (e.g., traffic congestion, weather conditions)</w:t>
            </w:r>
            <w:r>
              <w:rPr>
                <w:rFonts w:asciiTheme="minorHAnsi" w:eastAsia="Times New Roman" w:hAnsiTheme="minorHAnsi" w:cstheme="minorHAnsi"/>
                <w:sz w:val="24"/>
                <w:szCs w:val="24"/>
              </w:rPr>
              <w:t>;</w:t>
            </w:r>
          </w:p>
          <w:p w14:paraId="26487C95" w14:textId="750AEED5" w:rsidR="000E76FD" w:rsidRDefault="000E76FD" w:rsidP="000E76FD">
            <w:pPr>
              <w:pStyle w:val="ListParagraph"/>
              <w:numPr>
                <w:ilvl w:val="0"/>
                <w:numId w:val="39"/>
              </w:numPr>
              <w:tabs>
                <w:tab w:val="left" w:pos="204"/>
              </w:tabs>
              <w:rPr>
                <w:rFonts w:asciiTheme="minorHAnsi" w:eastAsia="Times New Roman" w:hAnsiTheme="minorHAnsi" w:cstheme="minorHAnsi"/>
                <w:sz w:val="24"/>
                <w:szCs w:val="24"/>
              </w:rPr>
            </w:pPr>
            <w:r>
              <w:rPr>
                <w:rFonts w:asciiTheme="minorHAnsi" w:eastAsia="Times New Roman" w:hAnsiTheme="minorHAnsi" w:cstheme="minorHAnsi"/>
                <w:sz w:val="24"/>
                <w:szCs w:val="24"/>
              </w:rPr>
              <w:t>U</w:t>
            </w:r>
            <w:r w:rsidRPr="00EF5621">
              <w:rPr>
                <w:rFonts w:asciiTheme="minorHAnsi" w:eastAsia="Times New Roman" w:hAnsiTheme="minorHAnsi" w:cstheme="minorHAnsi"/>
                <w:sz w:val="24"/>
                <w:szCs w:val="24"/>
              </w:rPr>
              <w:t>tili</w:t>
            </w:r>
            <w:r>
              <w:rPr>
                <w:rFonts w:asciiTheme="minorHAnsi" w:eastAsia="Times New Roman" w:hAnsiTheme="minorHAnsi" w:cstheme="minorHAnsi"/>
                <w:sz w:val="24"/>
                <w:szCs w:val="24"/>
              </w:rPr>
              <w:t>ses</w:t>
            </w:r>
            <w:r w:rsidRPr="00EF5621">
              <w:rPr>
                <w:rFonts w:asciiTheme="minorHAnsi" w:eastAsia="Times New Roman" w:hAnsiTheme="minorHAnsi" w:cstheme="minorHAnsi"/>
                <w:sz w:val="24"/>
                <w:szCs w:val="24"/>
              </w:rPr>
              <w:t xml:space="preserve"> accurate geospatial data, including mapping and GPS coordinates</w:t>
            </w:r>
            <w:r>
              <w:rPr>
                <w:rFonts w:asciiTheme="minorHAnsi" w:eastAsia="Times New Roman" w:hAnsiTheme="minorHAnsi" w:cstheme="minorHAnsi"/>
                <w:sz w:val="24"/>
                <w:szCs w:val="24"/>
              </w:rPr>
              <w:t>; and</w:t>
            </w:r>
          </w:p>
          <w:p w14:paraId="0C0D0473" w14:textId="3F276FFE" w:rsidR="000E76FD" w:rsidRPr="001B5BB2" w:rsidRDefault="000E76FD" w:rsidP="000E76FD">
            <w:pPr>
              <w:pStyle w:val="ListParagraph"/>
              <w:numPr>
                <w:ilvl w:val="0"/>
                <w:numId w:val="39"/>
              </w:numPr>
              <w:tabs>
                <w:tab w:val="left" w:pos="204"/>
              </w:tabs>
              <w:rPr>
                <w:rFonts w:asciiTheme="minorHAnsi" w:eastAsia="Times New Roman" w:hAnsiTheme="minorHAnsi" w:cstheme="minorHAnsi"/>
                <w:sz w:val="24"/>
                <w:szCs w:val="24"/>
              </w:rPr>
            </w:pPr>
            <w:r w:rsidRPr="2934DA65">
              <w:rPr>
                <w:rFonts w:asciiTheme="minorHAnsi" w:eastAsia="Times New Roman" w:hAnsiTheme="minorHAnsi" w:cstheme="minorBidi"/>
                <w:sz w:val="24"/>
                <w:szCs w:val="24"/>
              </w:rPr>
              <w:t xml:space="preserve">Seamlessly integrates and exchanges data with the </w:t>
            </w:r>
            <w:r>
              <w:rPr>
                <w:rFonts w:asciiTheme="minorHAnsi" w:eastAsia="Times New Roman" w:hAnsiTheme="minorHAnsi" w:cstheme="minorBidi"/>
                <w:sz w:val="24"/>
                <w:szCs w:val="24"/>
              </w:rPr>
              <w:t xml:space="preserve">mobile web app and online </w:t>
            </w:r>
            <w:r w:rsidRPr="2934DA65">
              <w:rPr>
                <w:rFonts w:asciiTheme="minorHAnsi" w:eastAsia="Times New Roman" w:hAnsiTheme="minorHAnsi" w:cstheme="minorBidi"/>
                <w:sz w:val="24"/>
                <w:szCs w:val="24"/>
              </w:rPr>
              <w:t>ordering system (e.g., dispatch and estimated time of arrival)</w:t>
            </w:r>
            <w:r>
              <w:rPr>
                <w:rFonts w:asciiTheme="minorHAnsi" w:eastAsia="Times New Roman" w:hAnsiTheme="minorHAnsi" w:cstheme="minorBidi"/>
                <w:sz w:val="24"/>
                <w:szCs w:val="24"/>
              </w:rPr>
              <w:t>, as per the requirements set out in section 4.1.</w:t>
            </w:r>
          </w:p>
          <w:p w14:paraId="79885A58" w14:textId="111DE5A9" w:rsidR="000E76FD" w:rsidRPr="00165704" w:rsidRDefault="000E76FD" w:rsidP="000E76FD">
            <w:pPr>
              <w:pStyle w:val="ListParagraph"/>
              <w:tabs>
                <w:tab w:val="left" w:pos="204"/>
              </w:tabs>
              <w:rPr>
                <w:rFonts w:asciiTheme="minorHAnsi" w:eastAsia="Times New Roman" w:hAnsiTheme="minorHAnsi" w:cstheme="minorHAnsi"/>
                <w:sz w:val="24"/>
                <w:szCs w:val="24"/>
              </w:rPr>
            </w:pPr>
          </w:p>
        </w:tc>
      </w:tr>
      <w:tr w:rsidR="000E76FD" w:rsidRPr="00165704" w14:paraId="3A8A32D7" w14:textId="77777777" w:rsidTr="00570725">
        <w:tc>
          <w:tcPr>
            <w:tcW w:w="846" w:type="dxa"/>
          </w:tcPr>
          <w:p w14:paraId="30BF7A63" w14:textId="44FF9EB6" w:rsidR="000E76FD" w:rsidRPr="00165704" w:rsidRDefault="000E76FD" w:rsidP="000E76FD">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2.3.</w:t>
            </w:r>
            <w:r>
              <w:rPr>
                <w:rFonts w:asciiTheme="minorHAnsi" w:hAnsiTheme="minorHAnsi" w:cstheme="minorHAnsi"/>
                <w:color w:val="000000" w:themeColor="text1"/>
                <w:sz w:val="24"/>
                <w:szCs w:val="24"/>
              </w:rPr>
              <w:t>10</w:t>
            </w:r>
          </w:p>
        </w:tc>
        <w:tc>
          <w:tcPr>
            <w:tcW w:w="8357" w:type="dxa"/>
            <w:gridSpan w:val="2"/>
          </w:tcPr>
          <w:p w14:paraId="002989C3" w14:textId="77777777" w:rsidR="000E76FD" w:rsidRPr="00165704" w:rsidRDefault="000E76FD" w:rsidP="000E76FD">
            <w:pPr>
              <w:tabs>
                <w:tab w:val="left" w:pos="204"/>
              </w:tabs>
              <w:rPr>
                <w:rFonts w:asciiTheme="minorHAnsi" w:eastAsia="Times New Roman" w:hAnsiTheme="minorHAnsi" w:cstheme="minorHAnsi"/>
                <w:b/>
                <w:bCs/>
                <w:sz w:val="24"/>
                <w:szCs w:val="24"/>
                <w:u w:val="single"/>
              </w:rPr>
            </w:pPr>
            <w:r w:rsidRPr="00165704">
              <w:rPr>
                <w:rFonts w:asciiTheme="minorHAnsi" w:eastAsia="Times New Roman" w:hAnsiTheme="minorHAnsi" w:cstheme="minorHAnsi"/>
                <w:b/>
                <w:bCs/>
                <w:sz w:val="24"/>
                <w:szCs w:val="24"/>
                <w:u w:val="single"/>
              </w:rPr>
              <w:t>Delayed delivery</w:t>
            </w:r>
          </w:p>
          <w:p w14:paraId="707A2EEC" w14:textId="2528C1B4" w:rsidR="000E76FD" w:rsidRPr="00165704" w:rsidRDefault="000E76FD" w:rsidP="000E76FD">
            <w:pPr>
              <w:tabs>
                <w:tab w:val="left" w:pos="204"/>
              </w:tabs>
              <w:rPr>
                <w:rFonts w:asciiTheme="minorHAnsi" w:eastAsia="Times New Roman" w:hAnsiTheme="minorHAnsi" w:cstheme="minorHAnsi"/>
                <w:sz w:val="24"/>
                <w:szCs w:val="24"/>
              </w:rPr>
            </w:pPr>
            <w:r w:rsidRPr="00165704">
              <w:rPr>
                <w:rFonts w:asciiTheme="minorHAnsi" w:eastAsia="Times New Roman" w:hAnsiTheme="minorHAnsi" w:cstheme="minorHAnsi"/>
                <w:sz w:val="24"/>
                <w:szCs w:val="24"/>
              </w:rPr>
              <w:t xml:space="preserve">If the Provider has reason to delay an agreed delivery, they will inform the person and the Prescriber as soon as possible. The Provider will also estimate the timeframe in which the issue can be resolved and suggest a new delivery time. The Provider will detail the nature of the delay and will seek to proactively mitigate any further disruption to the scheduled delivery. </w:t>
            </w:r>
          </w:p>
          <w:p w14:paraId="3CC707FC" w14:textId="14545541" w:rsidR="000E76FD" w:rsidRPr="00165704" w:rsidRDefault="000E76FD" w:rsidP="000E76FD">
            <w:pPr>
              <w:tabs>
                <w:tab w:val="left" w:pos="204"/>
              </w:tabs>
              <w:rPr>
                <w:rFonts w:asciiTheme="minorHAnsi" w:eastAsia="Times New Roman" w:hAnsiTheme="minorHAnsi" w:cstheme="minorHAnsi"/>
                <w:sz w:val="24"/>
                <w:szCs w:val="24"/>
              </w:rPr>
            </w:pPr>
          </w:p>
        </w:tc>
      </w:tr>
      <w:tr w:rsidR="000E76FD" w:rsidRPr="00165704" w14:paraId="3D96C91C" w14:textId="77777777" w:rsidTr="00570725">
        <w:tc>
          <w:tcPr>
            <w:tcW w:w="846" w:type="dxa"/>
          </w:tcPr>
          <w:p w14:paraId="6AB41CD3" w14:textId="357B255F" w:rsidR="000E76FD" w:rsidRPr="00165704" w:rsidRDefault="000E76FD" w:rsidP="000E76FD">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2.3.1</w:t>
            </w:r>
            <w:r>
              <w:rPr>
                <w:rFonts w:asciiTheme="minorHAnsi" w:hAnsiTheme="minorHAnsi" w:cstheme="minorHAnsi"/>
                <w:color w:val="000000" w:themeColor="text1"/>
                <w:sz w:val="24"/>
                <w:szCs w:val="24"/>
              </w:rPr>
              <w:t>1</w:t>
            </w:r>
          </w:p>
        </w:tc>
        <w:tc>
          <w:tcPr>
            <w:tcW w:w="8357" w:type="dxa"/>
            <w:gridSpan w:val="2"/>
          </w:tcPr>
          <w:p w14:paraId="07C208B2" w14:textId="1CDE75AF" w:rsidR="000E76FD" w:rsidRPr="00165704" w:rsidRDefault="000E76FD" w:rsidP="000E76FD">
            <w:pPr>
              <w:tabs>
                <w:tab w:val="left" w:pos="204"/>
              </w:tabs>
              <w:rPr>
                <w:rFonts w:asciiTheme="minorHAnsi" w:eastAsia="Times New Roman" w:hAnsiTheme="minorHAnsi" w:cstheme="minorBidi"/>
                <w:sz w:val="24"/>
                <w:szCs w:val="24"/>
              </w:rPr>
            </w:pPr>
            <w:r w:rsidRPr="23457C5D">
              <w:rPr>
                <w:rFonts w:asciiTheme="minorHAnsi" w:eastAsia="Times New Roman" w:hAnsiTheme="minorHAnsi" w:cstheme="minorBidi"/>
                <w:sz w:val="24"/>
                <w:szCs w:val="24"/>
              </w:rPr>
              <w:t xml:space="preserve">Where a full delivery is not made (i.e. only some parts of the whole order are delivered) a delivery charge will not be applied. The delivery charges will only be made once all items of the </w:t>
            </w:r>
            <w:r w:rsidRPr="059052A8">
              <w:rPr>
                <w:rFonts w:asciiTheme="minorHAnsi" w:eastAsia="Times New Roman" w:hAnsiTheme="minorHAnsi" w:cstheme="minorBidi"/>
                <w:sz w:val="24"/>
                <w:szCs w:val="24"/>
              </w:rPr>
              <w:t xml:space="preserve">ordered </w:t>
            </w:r>
            <w:r>
              <w:rPr>
                <w:rFonts w:asciiTheme="minorHAnsi" w:eastAsia="Times New Roman" w:hAnsiTheme="minorHAnsi" w:cstheme="minorBidi"/>
                <w:sz w:val="24"/>
                <w:szCs w:val="24"/>
              </w:rPr>
              <w:t>Equipment</w:t>
            </w:r>
            <w:r w:rsidRPr="23457C5D">
              <w:rPr>
                <w:rFonts w:asciiTheme="minorHAnsi" w:eastAsia="Times New Roman" w:hAnsiTheme="minorHAnsi" w:cstheme="minorBidi"/>
                <w:sz w:val="24"/>
                <w:szCs w:val="24"/>
              </w:rPr>
              <w:t xml:space="preserve"> are delivered. </w:t>
            </w:r>
          </w:p>
          <w:p w14:paraId="1AC2C89C" w14:textId="77777777" w:rsidR="000E76FD" w:rsidRPr="00165704" w:rsidRDefault="000E76FD" w:rsidP="000E76FD">
            <w:pPr>
              <w:tabs>
                <w:tab w:val="left" w:pos="204"/>
              </w:tabs>
              <w:rPr>
                <w:rFonts w:asciiTheme="minorHAnsi" w:eastAsia="Times New Roman" w:hAnsiTheme="minorHAnsi" w:cstheme="minorHAnsi"/>
                <w:b/>
                <w:bCs/>
                <w:sz w:val="24"/>
                <w:szCs w:val="24"/>
                <w:u w:val="single"/>
              </w:rPr>
            </w:pPr>
          </w:p>
        </w:tc>
      </w:tr>
      <w:tr w:rsidR="000E76FD" w:rsidRPr="00165704" w14:paraId="09034301" w14:textId="77777777" w:rsidTr="00570725">
        <w:tc>
          <w:tcPr>
            <w:tcW w:w="846" w:type="dxa"/>
          </w:tcPr>
          <w:p w14:paraId="6300CB6B" w14:textId="7CEB7137" w:rsidR="000E76FD" w:rsidRPr="00165704" w:rsidRDefault="000E76FD" w:rsidP="000E76FD">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2.3.1</w:t>
            </w:r>
            <w:r>
              <w:rPr>
                <w:rFonts w:asciiTheme="minorHAnsi" w:hAnsiTheme="minorHAnsi" w:cstheme="minorHAnsi"/>
                <w:color w:val="000000" w:themeColor="text1"/>
                <w:sz w:val="24"/>
                <w:szCs w:val="24"/>
              </w:rPr>
              <w:t>2</w:t>
            </w:r>
          </w:p>
        </w:tc>
        <w:tc>
          <w:tcPr>
            <w:tcW w:w="8357" w:type="dxa"/>
            <w:gridSpan w:val="2"/>
          </w:tcPr>
          <w:p w14:paraId="770E836B" w14:textId="184118A9" w:rsidR="000E76FD" w:rsidRPr="00165704" w:rsidRDefault="000E76FD" w:rsidP="000E76FD">
            <w:pPr>
              <w:tabs>
                <w:tab w:val="left" w:pos="204"/>
              </w:tabs>
              <w:rPr>
                <w:rFonts w:asciiTheme="minorHAnsi" w:eastAsia="Times New Roman" w:hAnsiTheme="minorHAnsi" w:cstheme="minorBidi"/>
                <w:sz w:val="24"/>
                <w:szCs w:val="24"/>
              </w:rPr>
            </w:pPr>
            <w:r w:rsidRPr="4958824A">
              <w:rPr>
                <w:rFonts w:asciiTheme="minorHAnsi" w:eastAsia="Times New Roman" w:hAnsiTheme="minorHAnsi" w:cstheme="minorBidi"/>
                <w:sz w:val="24"/>
                <w:szCs w:val="24"/>
              </w:rPr>
              <w:t xml:space="preserve">If a delivery has failed (or is delayed) and this is not the fault of the Provider, a charge will still be applicable to the Partnership Organisation, a reorganised delivery will also be chargeable according to the required delivery timescale. </w:t>
            </w:r>
          </w:p>
          <w:p w14:paraId="3088BE8F" w14:textId="77777777" w:rsidR="000E76FD" w:rsidRPr="00165704" w:rsidRDefault="000E76FD" w:rsidP="000E76FD">
            <w:pPr>
              <w:tabs>
                <w:tab w:val="left" w:pos="204"/>
              </w:tabs>
              <w:rPr>
                <w:rFonts w:asciiTheme="minorHAnsi" w:eastAsia="Times New Roman" w:hAnsiTheme="minorHAnsi" w:cstheme="minorHAnsi"/>
                <w:b/>
                <w:bCs/>
                <w:sz w:val="24"/>
                <w:szCs w:val="24"/>
                <w:u w:val="single"/>
              </w:rPr>
            </w:pPr>
          </w:p>
        </w:tc>
      </w:tr>
      <w:tr w:rsidR="000E76FD" w:rsidRPr="00165704" w14:paraId="0B6F289D" w14:textId="77777777" w:rsidTr="00570725">
        <w:tc>
          <w:tcPr>
            <w:tcW w:w="846" w:type="dxa"/>
          </w:tcPr>
          <w:p w14:paraId="519C77AA" w14:textId="508CED22" w:rsidR="000E76FD" w:rsidRPr="00165704" w:rsidRDefault="000E76FD" w:rsidP="000E76FD">
            <w:pP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2.3.13</w:t>
            </w:r>
          </w:p>
        </w:tc>
        <w:tc>
          <w:tcPr>
            <w:tcW w:w="8357" w:type="dxa"/>
            <w:gridSpan w:val="2"/>
          </w:tcPr>
          <w:p w14:paraId="601A701F" w14:textId="3977486F" w:rsidR="000E76FD" w:rsidRDefault="000E76FD" w:rsidP="000E76FD">
            <w:pPr>
              <w:rPr>
                <w:rFonts w:eastAsia="Times New Roman"/>
                <w:kern w:val="2"/>
                <w:lang w:eastAsia="en-GB"/>
                <w14:ligatures w14:val="standardContextual"/>
              </w:rPr>
            </w:pPr>
            <w:r>
              <w:rPr>
                <w:rFonts w:eastAsia="Times New Roman"/>
                <w:sz w:val="24"/>
                <w:szCs w:val="24"/>
              </w:rPr>
              <w:t>To minimise the number of failed or delayed deliveries, the Provider must have a robust system in place to ensure alternative stock is suggested where an item of Equipment is out of stock. Where no alternative products are available for out-of-stock Equipment, a prompt to discuss with the Provider must be displayed in the mobile web app and online ordering system. This will allow the Provider to suggest clinically appropriate alternative Equipment (including, where relevant, CTEs in accordance with the approval process in section 2.2.9) and whether these can be delivered as an interim solution (or whether part delivery of the order is appropriate without the out of stock Equipment).</w:t>
            </w:r>
          </w:p>
          <w:p w14:paraId="7AA79E41" w14:textId="77777777" w:rsidR="000E76FD" w:rsidRPr="4958824A" w:rsidRDefault="000E76FD" w:rsidP="000E76FD">
            <w:pPr>
              <w:tabs>
                <w:tab w:val="left" w:pos="204"/>
              </w:tabs>
              <w:rPr>
                <w:rFonts w:asciiTheme="minorHAnsi" w:eastAsia="Times New Roman" w:hAnsiTheme="minorHAnsi" w:cstheme="minorBidi"/>
                <w:sz w:val="24"/>
                <w:szCs w:val="24"/>
              </w:rPr>
            </w:pPr>
          </w:p>
        </w:tc>
      </w:tr>
      <w:tr w:rsidR="00EF5621" w:rsidRPr="00165704" w14:paraId="1245AD89" w14:textId="77777777" w:rsidTr="00332D83">
        <w:trPr>
          <w:gridAfter w:val="1"/>
          <w:wAfter w:w="586" w:type="dxa"/>
        </w:trPr>
        <w:tc>
          <w:tcPr>
            <w:tcW w:w="846" w:type="dxa"/>
          </w:tcPr>
          <w:p w14:paraId="1B3F46C4" w14:textId="3649B24D" w:rsidR="00EF5621" w:rsidRPr="00165704" w:rsidRDefault="00EF5621" w:rsidP="00EF5621">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2.3.1</w:t>
            </w:r>
            <w:r w:rsidR="00437517">
              <w:rPr>
                <w:rFonts w:asciiTheme="minorHAnsi" w:hAnsiTheme="minorHAnsi" w:cstheme="minorHAnsi"/>
                <w:color w:val="000000" w:themeColor="text1"/>
                <w:sz w:val="24"/>
                <w:szCs w:val="24"/>
              </w:rPr>
              <w:t>4</w:t>
            </w:r>
          </w:p>
        </w:tc>
        <w:tc>
          <w:tcPr>
            <w:tcW w:w="7771" w:type="dxa"/>
          </w:tcPr>
          <w:p w14:paraId="65911DD6" w14:textId="7767C11C" w:rsidR="00EF5621" w:rsidRPr="00165704" w:rsidRDefault="00EF5621" w:rsidP="00EF5621">
            <w:pPr>
              <w:tabs>
                <w:tab w:val="left" w:pos="204"/>
              </w:tabs>
              <w:rPr>
                <w:rFonts w:asciiTheme="minorHAnsi" w:eastAsia="Times New Roman" w:hAnsiTheme="minorHAnsi" w:cstheme="minorHAnsi"/>
                <w:b/>
                <w:bCs/>
                <w:sz w:val="24"/>
                <w:szCs w:val="24"/>
                <w:u w:val="single"/>
              </w:rPr>
            </w:pPr>
            <w:r w:rsidRPr="00165704">
              <w:rPr>
                <w:rFonts w:asciiTheme="minorHAnsi" w:eastAsia="Times New Roman" w:hAnsiTheme="minorHAnsi" w:cstheme="minorHAnsi"/>
                <w:b/>
                <w:bCs/>
                <w:sz w:val="24"/>
                <w:szCs w:val="24"/>
                <w:u w:val="single"/>
              </w:rPr>
              <w:t xml:space="preserve">Failed or not accepted </w:t>
            </w:r>
            <w:r w:rsidR="00010627" w:rsidRPr="00165704">
              <w:rPr>
                <w:rFonts w:asciiTheme="minorHAnsi" w:eastAsia="Times New Roman" w:hAnsiTheme="minorHAnsi" w:cstheme="minorHAnsi"/>
                <w:b/>
                <w:bCs/>
                <w:sz w:val="24"/>
                <w:szCs w:val="24"/>
                <w:u w:val="single"/>
              </w:rPr>
              <w:t>delivery</w:t>
            </w:r>
          </w:p>
          <w:p w14:paraId="3E778A21" w14:textId="0E026E86" w:rsidR="00EF5621" w:rsidRPr="00165704" w:rsidRDefault="5F88D3B2" w:rsidP="2934DA65">
            <w:pPr>
              <w:tabs>
                <w:tab w:val="left" w:pos="204"/>
              </w:tabs>
              <w:rPr>
                <w:rFonts w:asciiTheme="minorHAnsi" w:eastAsia="Times New Roman" w:hAnsiTheme="minorHAnsi" w:cstheme="minorBidi"/>
                <w:sz w:val="24"/>
                <w:szCs w:val="24"/>
              </w:rPr>
            </w:pPr>
            <w:r w:rsidRPr="2934DA65">
              <w:rPr>
                <w:rFonts w:asciiTheme="minorHAnsi" w:eastAsia="Times New Roman" w:hAnsiTheme="minorHAnsi" w:cstheme="minorBidi"/>
                <w:sz w:val="24"/>
                <w:szCs w:val="24"/>
              </w:rPr>
              <w:t xml:space="preserve">Where a delivery has failed because the person or their representative is unavailable to provide access to their property and take delivery of the </w:t>
            </w:r>
            <w:r w:rsidR="00733841">
              <w:rPr>
                <w:rFonts w:asciiTheme="minorHAnsi" w:eastAsia="Times New Roman" w:hAnsiTheme="minorHAnsi" w:cstheme="minorBidi"/>
                <w:sz w:val="24"/>
                <w:szCs w:val="24"/>
              </w:rPr>
              <w:lastRenderedPageBreak/>
              <w:t>Equipment</w:t>
            </w:r>
            <w:r w:rsidRPr="2934DA65">
              <w:rPr>
                <w:rFonts w:asciiTheme="minorHAnsi" w:eastAsia="Times New Roman" w:hAnsiTheme="minorHAnsi" w:cstheme="minorBidi"/>
                <w:sz w:val="24"/>
                <w:szCs w:val="24"/>
              </w:rPr>
              <w:t>, the driver wil</w:t>
            </w:r>
            <w:r w:rsidR="00A023C5">
              <w:rPr>
                <w:rFonts w:asciiTheme="minorHAnsi" w:eastAsia="Times New Roman" w:hAnsiTheme="minorHAnsi" w:cstheme="minorBidi"/>
                <w:sz w:val="24"/>
                <w:szCs w:val="24"/>
              </w:rPr>
              <w:t>l</w:t>
            </w:r>
            <w:r w:rsidRPr="2934DA65">
              <w:rPr>
                <w:rFonts w:asciiTheme="minorHAnsi" w:eastAsia="Times New Roman" w:hAnsiTheme="minorHAnsi" w:cstheme="minorBidi"/>
                <w:sz w:val="24"/>
                <w:szCs w:val="24"/>
              </w:rPr>
              <w:t xml:space="preserve"> inform the Prescriber via the </w:t>
            </w:r>
            <w:r w:rsidR="00914DB1">
              <w:rPr>
                <w:rFonts w:asciiTheme="minorHAnsi" w:eastAsia="Times New Roman" w:hAnsiTheme="minorHAnsi" w:cstheme="minorBidi"/>
                <w:sz w:val="24"/>
                <w:szCs w:val="24"/>
              </w:rPr>
              <w:t xml:space="preserve">mobile web app and online </w:t>
            </w:r>
            <w:r w:rsidR="2A7E8067" w:rsidRPr="2934DA65">
              <w:rPr>
                <w:rFonts w:asciiTheme="minorHAnsi" w:eastAsia="Times New Roman" w:hAnsiTheme="minorHAnsi" w:cstheme="minorBidi"/>
                <w:sz w:val="24"/>
                <w:szCs w:val="24"/>
              </w:rPr>
              <w:t>ordering system</w:t>
            </w:r>
            <w:r w:rsidR="00DB6F54">
              <w:rPr>
                <w:rFonts w:asciiTheme="minorHAnsi" w:eastAsia="Times New Roman" w:hAnsiTheme="minorHAnsi" w:cstheme="minorBidi"/>
                <w:sz w:val="24"/>
                <w:szCs w:val="24"/>
              </w:rPr>
              <w:t>, as soon as possible</w:t>
            </w:r>
            <w:r w:rsidRPr="2934DA65">
              <w:rPr>
                <w:rFonts w:asciiTheme="minorHAnsi" w:eastAsia="Times New Roman" w:hAnsiTheme="minorHAnsi" w:cstheme="minorBidi"/>
                <w:sz w:val="24"/>
                <w:szCs w:val="24"/>
              </w:rPr>
              <w:t xml:space="preserve">. This will allow the Prescriber to attempt to make a resolution whilst the driver is still at the delivery address. </w:t>
            </w:r>
          </w:p>
          <w:p w14:paraId="658AA0BF" w14:textId="6C7E1D7E" w:rsidR="00EF5621" w:rsidRPr="00165704" w:rsidRDefault="00EF5621" w:rsidP="00EF5621">
            <w:pPr>
              <w:tabs>
                <w:tab w:val="left" w:pos="204"/>
              </w:tabs>
              <w:rPr>
                <w:rFonts w:asciiTheme="minorHAnsi" w:eastAsia="Times New Roman" w:hAnsiTheme="minorHAnsi" w:cstheme="minorHAnsi"/>
                <w:sz w:val="24"/>
                <w:szCs w:val="24"/>
              </w:rPr>
            </w:pPr>
          </w:p>
        </w:tc>
      </w:tr>
      <w:tr w:rsidR="00EF5621" w:rsidRPr="00165704" w14:paraId="06B163CE" w14:textId="77777777" w:rsidTr="00332D83">
        <w:trPr>
          <w:gridAfter w:val="1"/>
          <w:wAfter w:w="586" w:type="dxa"/>
        </w:trPr>
        <w:tc>
          <w:tcPr>
            <w:tcW w:w="846" w:type="dxa"/>
          </w:tcPr>
          <w:p w14:paraId="6ACE00BC" w14:textId="68E0EC25" w:rsidR="00EF5621" w:rsidRPr="00165704" w:rsidRDefault="00EF5621" w:rsidP="00EF5621">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lastRenderedPageBreak/>
              <w:t>2.3.1</w:t>
            </w:r>
            <w:r w:rsidR="00437517">
              <w:rPr>
                <w:rFonts w:asciiTheme="minorHAnsi" w:hAnsiTheme="minorHAnsi" w:cstheme="minorHAnsi"/>
                <w:color w:val="000000" w:themeColor="text1"/>
                <w:sz w:val="24"/>
                <w:szCs w:val="24"/>
              </w:rPr>
              <w:t>5</w:t>
            </w:r>
          </w:p>
        </w:tc>
        <w:tc>
          <w:tcPr>
            <w:tcW w:w="7771" w:type="dxa"/>
          </w:tcPr>
          <w:p w14:paraId="0D11ADDA" w14:textId="3DF48451" w:rsidR="00EF5621" w:rsidRPr="00165704" w:rsidRDefault="00EF5621" w:rsidP="00EF5621">
            <w:pPr>
              <w:tabs>
                <w:tab w:val="left" w:pos="204"/>
              </w:tabs>
              <w:rPr>
                <w:rFonts w:asciiTheme="minorHAnsi" w:eastAsia="Times New Roman" w:hAnsiTheme="minorHAnsi" w:cstheme="minorHAnsi"/>
                <w:sz w:val="24"/>
                <w:szCs w:val="24"/>
              </w:rPr>
            </w:pPr>
            <w:r w:rsidRPr="00165704">
              <w:rPr>
                <w:rFonts w:asciiTheme="minorHAnsi" w:eastAsia="Times New Roman" w:hAnsiTheme="minorHAnsi" w:cstheme="minorHAnsi"/>
                <w:sz w:val="24"/>
                <w:szCs w:val="24"/>
              </w:rPr>
              <w:t xml:space="preserve">If the Prescriber cannot be contacted or if the Prescriber is not able to arrange </w:t>
            </w:r>
            <w:r>
              <w:rPr>
                <w:rFonts w:asciiTheme="minorHAnsi" w:eastAsia="Times New Roman" w:hAnsiTheme="minorHAnsi" w:cstheme="minorHAnsi"/>
                <w:sz w:val="24"/>
                <w:szCs w:val="24"/>
              </w:rPr>
              <w:t>for the person</w:t>
            </w:r>
            <w:r w:rsidRPr="00165704">
              <w:rPr>
                <w:rFonts w:asciiTheme="minorHAnsi" w:eastAsia="Times New Roman" w:hAnsiTheme="minorHAnsi" w:cstheme="minorHAnsi"/>
                <w:sz w:val="24"/>
                <w:szCs w:val="24"/>
              </w:rPr>
              <w:t xml:space="preserve"> to attend the property for delivery, then the driver will place a card containing the Provider contact details through the door to inform them the delivery has been missed. </w:t>
            </w:r>
          </w:p>
          <w:p w14:paraId="7BFF2813" w14:textId="77777777" w:rsidR="00EF5621" w:rsidRPr="00165704" w:rsidRDefault="00EF5621" w:rsidP="00EF5621">
            <w:pPr>
              <w:tabs>
                <w:tab w:val="left" w:pos="204"/>
              </w:tabs>
              <w:rPr>
                <w:rFonts w:asciiTheme="minorHAnsi" w:eastAsia="Times New Roman" w:hAnsiTheme="minorHAnsi" w:cstheme="minorHAnsi"/>
                <w:b/>
                <w:bCs/>
                <w:sz w:val="24"/>
                <w:szCs w:val="24"/>
                <w:u w:val="single"/>
              </w:rPr>
            </w:pPr>
          </w:p>
        </w:tc>
      </w:tr>
      <w:tr w:rsidR="00EF5621" w:rsidRPr="00165704" w14:paraId="633EEF00" w14:textId="77777777" w:rsidTr="00332D83">
        <w:trPr>
          <w:gridAfter w:val="1"/>
          <w:wAfter w:w="586" w:type="dxa"/>
        </w:trPr>
        <w:tc>
          <w:tcPr>
            <w:tcW w:w="846" w:type="dxa"/>
          </w:tcPr>
          <w:p w14:paraId="3DC3EA51" w14:textId="2A1A707B" w:rsidR="00EF5621" w:rsidRPr="00165704" w:rsidRDefault="00EF5621" w:rsidP="00EF5621">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2.3.1</w:t>
            </w:r>
            <w:r w:rsidR="00437517">
              <w:rPr>
                <w:rFonts w:asciiTheme="minorHAnsi" w:hAnsiTheme="minorHAnsi" w:cstheme="minorHAnsi"/>
                <w:color w:val="000000" w:themeColor="text1"/>
                <w:sz w:val="24"/>
                <w:szCs w:val="24"/>
              </w:rPr>
              <w:t>6</w:t>
            </w:r>
          </w:p>
        </w:tc>
        <w:tc>
          <w:tcPr>
            <w:tcW w:w="7771" w:type="dxa"/>
          </w:tcPr>
          <w:p w14:paraId="2B869588" w14:textId="6A46094C" w:rsidR="00EF5621" w:rsidRPr="00165704" w:rsidRDefault="00EF5621" w:rsidP="00EF5621">
            <w:pPr>
              <w:tabs>
                <w:tab w:val="left" w:pos="204"/>
              </w:tabs>
              <w:rPr>
                <w:rFonts w:asciiTheme="minorHAnsi" w:eastAsia="Times New Roman" w:hAnsiTheme="minorHAnsi" w:cstheme="minorHAnsi"/>
                <w:sz w:val="24"/>
                <w:szCs w:val="24"/>
              </w:rPr>
            </w:pPr>
            <w:r w:rsidRPr="00165704">
              <w:rPr>
                <w:rFonts w:asciiTheme="minorHAnsi" w:eastAsia="Times New Roman" w:hAnsiTheme="minorHAnsi" w:cstheme="minorHAnsi"/>
                <w:sz w:val="24"/>
                <w:szCs w:val="24"/>
              </w:rPr>
              <w:t xml:space="preserve">Following a failed delivery the Provider will message the Prescriber </w:t>
            </w:r>
            <w:r w:rsidR="004745DD">
              <w:rPr>
                <w:rFonts w:asciiTheme="minorHAnsi" w:eastAsia="Times New Roman" w:hAnsiTheme="minorHAnsi" w:cstheme="minorHAnsi"/>
                <w:sz w:val="24"/>
                <w:szCs w:val="24"/>
              </w:rPr>
              <w:t xml:space="preserve">(via the </w:t>
            </w:r>
            <w:r w:rsidR="0070145A">
              <w:rPr>
                <w:rFonts w:asciiTheme="minorHAnsi" w:eastAsia="Times New Roman" w:hAnsiTheme="minorHAnsi" w:cstheme="minorHAnsi"/>
                <w:sz w:val="24"/>
                <w:szCs w:val="24"/>
              </w:rPr>
              <w:t>mobile web app and online ordering system)</w:t>
            </w:r>
            <w:r w:rsidR="00782CC0">
              <w:rPr>
                <w:rFonts w:asciiTheme="minorHAnsi" w:eastAsia="Times New Roman" w:hAnsiTheme="minorHAnsi" w:cstheme="minorHAnsi"/>
                <w:sz w:val="24"/>
                <w:szCs w:val="24"/>
              </w:rPr>
              <w:t xml:space="preserve"> </w:t>
            </w:r>
            <w:r w:rsidRPr="00165704">
              <w:rPr>
                <w:rFonts w:asciiTheme="minorHAnsi" w:eastAsia="Times New Roman" w:hAnsiTheme="minorHAnsi" w:cstheme="minorHAnsi"/>
                <w:sz w:val="24"/>
                <w:szCs w:val="24"/>
              </w:rPr>
              <w:t xml:space="preserve">immediately advising them of the failed delivery and reasons why and will begin attempts to contact the person to rearrange a delivery slot. </w:t>
            </w:r>
          </w:p>
          <w:p w14:paraId="20010C3B" w14:textId="77777777" w:rsidR="00EF5621" w:rsidRPr="00165704" w:rsidRDefault="00EF5621" w:rsidP="00EF5621">
            <w:pPr>
              <w:tabs>
                <w:tab w:val="left" w:pos="204"/>
              </w:tabs>
              <w:rPr>
                <w:rFonts w:asciiTheme="minorHAnsi" w:eastAsia="Times New Roman" w:hAnsiTheme="minorHAnsi" w:cstheme="minorHAnsi"/>
                <w:b/>
                <w:bCs/>
                <w:sz w:val="24"/>
                <w:szCs w:val="24"/>
                <w:u w:val="single"/>
              </w:rPr>
            </w:pPr>
          </w:p>
        </w:tc>
      </w:tr>
      <w:tr w:rsidR="00EF5621" w:rsidRPr="00165704" w14:paraId="18D49BCC" w14:textId="77777777" w:rsidTr="00332D83">
        <w:trPr>
          <w:gridAfter w:val="1"/>
          <w:wAfter w:w="586" w:type="dxa"/>
        </w:trPr>
        <w:tc>
          <w:tcPr>
            <w:tcW w:w="846" w:type="dxa"/>
          </w:tcPr>
          <w:p w14:paraId="0D0A9C0E" w14:textId="3A97E145" w:rsidR="00EF5621" w:rsidRPr="00165704" w:rsidRDefault="00EF5621" w:rsidP="00EF5621">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2.3.1</w:t>
            </w:r>
            <w:r w:rsidR="00437517">
              <w:rPr>
                <w:rFonts w:asciiTheme="minorHAnsi" w:hAnsiTheme="minorHAnsi" w:cstheme="minorHAnsi"/>
                <w:color w:val="000000" w:themeColor="text1"/>
                <w:sz w:val="24"/>
                <w:szCs w:val="24"/>
              </w:rPr>
              <w:t>7</w:t>
            </w:r>
          </w:p>
        </w:tc>
        <w:tc>
          <w:tcPr>
            <w:tcW w:w="7771" w:type="dxa"/>
          </w:tcPr>
          <w:p w14:paraId="1DB6AE88" w14:textId="54291EB5" w:rsidR="00EF5621" w:rsidRPr="00165704" w:rsidRDefault="02B3C936" w:rsidP="4958824A">
            <w:pPr>
              <w:tabs>
                <w:tab w:val="left" w:pos="204"/>
              </w:tabs>
              <w:rPr>
                <w:rFonts w:asciiTheme="minorHAnsi" w:eastAsia="Times New Roman" w:hAnsiTheme="minorHAnsi" w:cstheme="minorBidi"/>
                <w:sz w:val="24"/>
                <w:szCs w:val="24"/>
              </w:rPr>
            </w:pPr>
            <w:r w:rsidRPr="4958824A">
              <w:rPr>
                <w:rFonts w:asciiTheme="minorHAnsi" w:eastAsia="Times New Roman" w:hAnsiTheme="minorHAnsi" w:cstheme="minorBidi"/>
                <w:sz w:val="24"/>
                <w:szCs w:val="24"/>
              </w:rPr>
              <w:t xml:space="preserve">Where a person refuses to accept a delivery (and where this is not for a reason relating to quality issues </w:t>
            </w:r>
            <w:r w:rsidR="00010627" w:rsidRPr="4958824A">
              <w:rPr>
                <w:rFonts w:asciiTheme="minorHAnsi" w:eastAsia="Times New Roman" w:hAnsiTheme="minorHAnsi" w:cstheme="minorBidi"/>
                <w:sz w:val="24"/>
                <w:szCs w:val="24"/>
              </w:rPr>
              <w:t>i.e.,</w:t>
            </w:r>
            <w:r w:rsidRPr="4958824A">
              <w:rPr>
                <w:rFonts w:asciiTheme="minorHAnsi" w:eastAsia="Times New Roman" w:hAnsiTheme="minorHAnsi" w:cstheme="minorBidi"/>
                <w:sz w:val="24"/>
                <w:szCs w:val="24"/>
              </w:rPr>
              <w:t xml:space="preserve"> they have deemed the </w:t>
            </w:r>
            <w:r w:rsidR="00733841">
              <w:rPr>
                <w:rFonts w:asciiTheme="minorHAnsi" w:eastAsia="Times New Roman" w:hAnsiTheme="minorHAnsi" w:cstheme="minorBidi"/>
                <w:sz w:val="24"/>
                <w:szCs w:val="24"/>
              </w:rPr>
              <w:t>Equipment</w:t>
            </w:r>
            <w:r w:rsidRPr="4958824A">
              <w:rPr>
                <w:rFonts w:asciiTheme="minorHAnsi" w:eastAsia="Times New Roman" w:hAnsiTheme="minorHAnsi" w:cstheme="minorBidi"/>
                <w:sz w:val="24"/>
                <w:szCs w:val="24"/>
              </w:rPr>
              <w:t xml:space="preserve"> to be delivered in an unacceptable condition) then the order will be cancelled and classed as not delivered. </w:t>
            </w:r>
          </w:p>
          <w:p w14:paraId="6B117C26" w14:textId="77777777" w:rsidR="00EF5621" w:rsidRPr="00165704" w:rsidRDefault="00EF5621" w:rsidP="00EF5621">
            <w:pPr>
              <w:tabs>
                <w:tab w:val="left" w:pos="204"/>
              </w:tabs>
              <w:rPr>
                <w:rFonts w:asciiTheme="minorHAnsi" w:eastAsia="Times New Roman" w:hAnsiTheme="minorHAnsi" w:cstheme="minorHAnsi"/>
                <w:b/>
                <w:bCs/>
                <w:sz w:val="24"/>
                <w:szCs w:val="24"/>
                <w:u w:val="single"/>
              </w:rPr>
            </w:pPr>
          </w:p>
        </w:tc>
      </w:tr>
      <w:tr w:rsidR="00EF5621" w:rsidRPr="00165704" w14:paraId="61433E61" w14:textId="77777777" w:rsidTr="00332D83">
        <w:trPr>
          <w:gridAfter w:val="1"/>
          <w:wAfter w:w="586" w:type="dxa"/>
        </w:trPr>
        <w:tc>
          <w:tcPr>
            <w:tcW w:w="846" w:type="dxa"/>
          </w:tcPr>
          <w:p w14:paraId="447D2A2E" w14:textId="650D2F78" w:rsidR="00EF5621" w:rsidRPr="00165704" w:rsidRDefault="00EF5621" w:rsidP="00EF5621">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2.3.1</w:t>
            </w:r>
            <w:r w:rsidR="00437517">
              <w:rPr>
                <w:rFonts w:asciiTheme="minorHAnsi" w:hAnsiTheme="minorHAnsi" w:cstheme="minorHAnsi"/>
                <w:color w:val="000000" w:themeColor="text1"/>
                <w:sz w:val="24"/>
                <w:szCs w:val="24"/>
              </w:rPr>
              <w:t>8</w:t>
            </w:r>
          </w:p>
        </w:tc>
        <w:tc>
          <w:tcPr>
            <w:tcW w:w="7771" w:type="dxa"/>
          </w:tcPr>
          <w:p w14:paraId="723090D2" w14:textId="77777777" w:rsidR="00EF5621" w:rsidRPr="00165704" w:rsidRDefault="00EF5621" w:rsidP="00EF5621">
            <w:pPr>
              <w:tabs>
                <w:tab w:val="left" w:pos="204"/>
              </w:tabs>
              <w:rPr>
                <w:rFonts w:asciiTheme="minorHAnsi" w:eastAsia="Times New Roman" w:hAnsiTheme="minorHAnsi" w:cstheme="minorBidi"/>
                <w:sz w:val="24"/>
                <w:szCs w:val="24"/>
              </w:rPr>
            </w:pPr>
            <w:r w:rsidRPr="059052A8">
              <w:rPr>
                <w:rFonts w:asciiTheme="minorHAnsi" w:eastAsia="Times New Roman" w:hAnsiTheme="minorHAnsi" w:cstheme="minorBidi"/>
                <w:sz w:val="24"/>
                <w:szCs w:val="24"/>
              </w:rPr>
              <w:t xml:space="preserve">As above, the Prescriber will be informed immediately and reasons for the delivery failure communicated. The delivery will not be considered a failed delivery if the driver has not attended the property at the correct and agreed dates and times. </w:t>
            </w:r>
          </w:p>
          <w:p w14:paraId="10C7EFB2" w14:textId="77777777" w:rsidR="00EF5621" w:rsidRPr="00165704" w:rsidRDefault="00EF5621" w:rsidP="00EF5621">
            <w:pPr>
              <w:tabs>
                <w:tab w:val="left" w:pos="204"/>
              </w:tabs>
              <w:rPr>
                <w:rFonts w:asciiTheme="minorHAnsi" w:eastAsia="Times New Roman" w:hAnsiTheme="minorHAnsi" w:cstheme="minorHAnsi"/>
                <w:b/>
                <w:bCs/>
                <w:sz w:val="24"/>
                <w:szCs w:val="24"/>
                <w:u w:val="single"/>
              </w:rPr>
            </w:pPr>
          </w:p>
        </w:tc>
      </w:tr>
      <w:tr w:rsidR="00EF5621" w:rsidRPr="00165704" w14:paraId="09BE34BB" w14:textId="77777777" w:rsidTr="00332D83">
        <w:trPr>
          <w:gridAfter w:val="1"/>
          <w:wAfter w:w="586" w:type="dxa"/>
        </w:trPr>
        <w:tc>
          <w:tcPr>
            <w:tcW w:w="846" w:type="dxa"/>
          </w:tcPr>
          <w:p w14:paraId="2517A95A" w14:textId="2F68A010" w:rsidR="00EF5621" w:rsidRPr="00165704" w:rsidRDefault="00EF5621" w:rsidP="00EF5621">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2.3.</w:t>
            </w:r>
            <w:r w:rsidR="00196C05">
              <w:rPr>
                <w:rFonts w:asciiTheme="minorHAnsi" w:hAnsiTheme="minorHAnsi" w:cstheme="minorHAnsi"/>
                <w:color w:val="000000" w:themeColor="text1"/>
                <w:sz w:val="24"/>
                <w:szCs w:val="24"/>
              </w:rPr>
              <w:t>1</w:t>
            </w:r>
            <w:r w:rsidR="00437517">
              <w:rPr>
                <w:rFonts w:asciiTheme="minorHAnsi" w:hAnsiTheme="minorHAnsi" w:cstheme="minorHAnsi"/>
                <w:color w:val="000000" w:themeColor="text1"/>
                <w:sz w:val="24"/>
                <w:szCs w:val="24"/>
              </w:rPr>
              <w:t>9</w:t>
            </w:r>
          </w:p>
        </w:tc>
        <w:tc>
          <w:tcPr>
            <w:tcW w:w="7771" w:type="dxa"/>
          </w:tcPr>
          <w:p w14:paraId="60F9A4D3" w14:textId="4BF52D8E" w:rsidR="00EF5621" w:rsidRDefault="00722E19" w:rsidP="00EF5621">
            <w:pPr>
              <w:autoSpaceDE w:val="0"/>
              <w:autoSpaceDN w:val="0"/>
              <w:adjustRightInd w:val="0"/>
              <w:rPr>
                <w:rFonts w:asciiTheme="minorHAnsi" w:hAnsiTheme="minorHAnsi" w:cstheme="minorBidi"/>
                <w:b/>
                <w:bCs/>
                <w:sz w:val="24"/>
                <w:szCs w:val="24"/>
                <w:u w:val="single"/>
              </w:rPr>
            </w:pPr>
            <w:r w:rsidRPr="00722E19">
              <w:rPr>
                <w:rFonts w:asciiTheme="minorHAnsi" w:hAnsiTheme="minorHAnsi" w:cstheme="minorBidi"/>
                <w:b/>
                <w:bCs/>
                <w:sz w:val="24"/>
                <w:szCs w:val="24"/>
                <w:u w:val="single"/>
              </w:rPr>
              <w:t>Transfers</w:t>
            </w:r>
          </w:p>
          <w:p w14:paraId="66999C7D" w14:textId="6506761E" w:rsidR="00EF5621" w:rsidRPr="009E0867" w:rsidRDefault="00EF5621" w:rsidP="00EF5621">
            <w:pPr>
              <w:autoSpaceDE w:val="0"/>
              <w:autoSpaceDN w:val="0"/>
              <w:adjustRightInd w:val="0"/>
              <w:rPr>
                <w:rFonts w:asciiTheme="minorHAnsi" w:hAnsiTheme="minorHAnsi" w:cstheme="minorHAnsi"/>
                <w:color w:val="000000"/>
                <w:sz w:val="24"/>
                <w:szCs w:val="24"/>
              </w:rPr>
            </w:pPr>
            <w:r w:rsidRPr="009E0867">
              <w:rPr>
                <w:rFonts w:asciiTheme="minorHAnsi" w:hAnsiTheme="minorHAnsi" w:cstheme="minorHAnsi"/>
                <w:color w:val="000000"/>
                <w:sz w:val="24"/>
                <w:szCs w:val="24"/>
              </w:rPr>
              <w:t>For people that move house within the Lancashire area</w:t>
            </w:r>
            <w:r w:rsidR="00B57AE9">
              <w:rPr>
                <w:rFonts w:asciiTheme="minorHAnsi" w:hAnsiTheme="minorHAnsi" w:cstheme="minorHAnsi"/>
                <w:color w:val="000000"/>
                <w:sz w:val="24"/>
                <w:szCs w:val="24"/>
              </w:rPr>
              <w:t>,</w:t>
            </w:r>
            <w:r w:rsidRPr="009E0867">
              <w:rPr>
                <w:rFonts w:asciiTheme="minorHAnsi" w:hAnsiTheme="minorHAnsi" w:cstheme="minorHAnsi"/>
                <w:color w:val="000000"/>
                <w:sz w:val="24"/>
                <w:szCs w:val="24"/>
              </w:rPr>
              <w:t xml:space="preserve"> the Provider shall be responsible for uninstalling and </w:t>
            </w:r>
            <w:r w:rsidR="00BB0E25">
              <w:rPr>
                <w:rFonts w:asciiTheme="minorHAnsi" w:hAnsiTheme="minorHAnsi" w:cstheme="minorHAnsi"/>
                <w:color w:val="000000"/>
                <w:sz w:val="24"/>
                <w:szCs w:val="24"/>
              </w:rPr>
              <w:t>transferring</w:t>
            </w:r>
            <w:r w:rsidRPr="009E0867">
              <w:rPr>
                <w:rFonts w:asciiTheme="minorHAnsi" w:hAnsiTheme="minorHAnsi" w:cstheme="minorHAnsi"/>
                <w:color w:val="000000"/>
                <w:sz w:val="24"/>
                <w:szCs w:val="24"/>
              </w:rPr>
              <w:t xml:space="preserve"> any </w:t>
            </w:r>
            <w:r w:rsidR="00733841">
              <w:rPr>
                <w:rFonts w:asciiTheme="minorHAnsi" w:hAnsiTheme="minorHAnsi" w:cstheme="minorHAnsi"/>
                <w:color w:val="000000"/>
                <w:sz w:val="24"/>
                <w:szCs w:val="24"/>
              </w:rPr>
              <w:t>Equipment</w:t>
            </w:r>
            <w:r w:rsidRPr="009E0867">
              <w:rPr>
                <w:rFonts w:asciiTheme="minorHAnsi" w:hAnsiTheme="minorHAnsi" w:cstheme="minorHAnsi"/>
                <w:color w:val="000000"/>
                <w:sz w:val="24"/>
                <w:szCs w:val="24"/>
              </w:rPr>
              <w:t xml:space="preserve"> required by the person (this includes CHC funded </w:t>
            </w:r>
            <w:r w:rsidR="00DB0173">
              <w:rPr>
                <w:rFonts w:asciiTheme="minorHAnsi" w:hAnsiTheme="minorHAnsi" w:cstheme="minorHAnsi"/>
                <w:color w:val="000000"/>
                <w:sz w:val="24"/>
                <w:szCs w:val="24"/>
              </w:rPr>
              <w:t>Equipment</w:t>
            </w:r>
            <w:r w:rsidRPr="009E0867">
              <w:rPr>
                <w:rFonts w:asciiTheme="minorHAnsi" w:hAnsiTheme="minorHAnsi" w:cstheme="minorHAnsi"/>
                <w:color w:val="000000"/>
                <w:sz w:val="24"/>
                <w:szCs w:val="24"/>
              </w:rPr>
              <w:t xml:space="preserve">).  </w:t>
            </w:r>
          </w:p>
          <w:p w14:paraId="17C8B46B" w14:textId="77777777" w:rsidR="00EF5621" w:rsidRPr="009E0867" w:rsidRDefault="00EF5621" w:rsidP="00EF5621">
            <w:pPr>
              <w:tabs>
                <w:tab w:val="left" w:pos="204"/>
              </w:tabs>
              <w:rPr>
                <w:rFonts w:asciiTheme="minorHAnsi" w:eastAsia="Times New Roman" w:hAnsiTheme="minorHAnsi" w:cstheme="minorHAnsi"/>
                <w:sz w:val="24"/>
                <w:szCs w:val="24"/>
              </w:rPr>
            </w:pPr>
          </w:p>
        </w:tc>
      </w:tr>
      <w:tr w:rsidR="003711BC" w14:paraId="256D1EAB" w14:textId="77777777" w:rsidTr="00332D83">
        <w:trPr>
          <w:gridAfter w:val="1"/>
          <w:wAfter w:w="586" w:type="dxa"/>
          <w:trHeight w:val="300"/>
        </w:trPr>
        <w:tc>
          <w:tcPr>
            <w:tcW w:w="846" w:type="dxa"/>
          </w:tcPr>
          <w:p w14:paraId="2AFEF760" w14:textId="738F334B" w:rsidR="003711BC" w:rsidRDefault="003711BC" w:rsidP="003711BC">
            <w:pPr>
              <w:rPr>
                <w:rFonts w:asciiTheme="minorHAnsi" w:hAnsiTheme="minorHAnsi" w:cstheme="minorBidi"/>
                <w:color w:val="000000" w:themeColor="text1"/>
                <w:sz w:val="24"/>
                <w:szCs w:val="24"/>
              </w:rPr>
            </w:pPr>
            <w:r w:rsidRPr="00165704">
              <w:rPr>
                <w:rFonts w:asciiTheme="minorHAnsi" w:hAnsiTheme="minorHAnsi" w:cstheme="minorHAnsi"/>
                <w:color w:val="000000" w:themeColor="text1"/>
                <w:sz w:val="24"/>
                <w:szCs w:val="24"/>
              </w:rPr>
              <w:t>2.3.</w:t>
            </w:r>
            <w:r w:rsidR="00956D00">
              <w:rPr>
                <w:rFonts w:asciiTheme="minorHAnsi" w:hAnsiTheme="minorHAnsi" w:cstheme="minorHAnsi"/>
                <w:color w:val="000000" w:themeColor="text1"/>
                <w:sz w:val="24"/>
                <w:szCs w:val="24"/>
              </w:rPr>
              <w:t>20</w:t>
            </w:r>
          </w:p>
        </w:tc>
        <w:tc>
          <w:tcPr>
            <w:tcW w:w="7771" w:type="dxa"/>
          </w:tcPr>
          <w:p w14:paraId="436DDD56" w14:textId="3681B5EC" w:rsidR="003711BC" w:rsidRDefault="003711BC" w:rsidP="003711BC">
            <w:pPr>
              <w:rPr>
                <w:rFonts w:cs="Calibri"/>
                <w:sz w:val="24"/>
                <w:szCs w:val="24"/>
              </w:rPr>
            </w:pPr>
            <w:r w:rsidRPr="1E15CD24">
              <w:rPr>
                <w:rFonts w:cs="Calibri"/>
                <w:sz w:val="24"/>
                <w:szCs w:val="24"/>
              </w:rPr>
              <w:t xml:space="preserve">The Provider is responsible for the safe and efficient relocation of complex, bulky </w:t>
            </w:r>
            <w:r w:rsidR="00733841">
              <w:rPr>
                <w:rFonts w:cs="Calibri"/>
                <w:sz w:val="24"/>
                <w:szCs w:val="24"/>
              </w:rPr>
              <w:t>Equipment</w:t>
            </w:r>
            <w:r>
              <w:rPr>
                <w:rFonts w:cs="Calibri"/>
                <w:sz w:val="24"/>
                <w:szCs w:val="24"/>
              </w:rPr>
              <w:t xml:space="preserve"> (</w:t>
            </w:r>
            <w:r w:rsidRPr="1E15CD24">
              <w:rPr>
                <w:rFonts w:cs="Calibri"/>
                <w:sz w:val="24"/>
                <w:szCs w:val="24"/>
              </w:rPr>
              <w:t>such as profiling beds and hoists</w:t>
            </w:r>
            <w:r>
              <w:rPr>
                <w:rFonts w:cs="Calibri"/>
                <w:sz w:val="24"/>
                <w:szCs w:val="24"/>
              </w:rPr>
              <w:t xml:space="preserve">) </w:t>
            </w:r>
            <w:r w:rsidRPr="1E15CD24">
              <w:rPr>
                <w:rFonts w:cs="Calibri"/>
                <w:sz w:val="24"/>
                <w:szCs w:val="24"/>
              </w:rPr>
              <w:t>within and between properties. This includes :</w:t>
            </w:r>
          </w:p>
          <w:p w14:paraId="63F8C700" w14:textId="392CE068" w:rsidR="003711BC" w:rsidRDefault="003711BC" w:rsidP="00524FE6">
            <w:pPr>
              <w:pStyle w:val="ListParagraph"/>
              <w:numPr>
                <w:ilvl w:val="0"/>
                <w:numId w:val="51"/>
              </w:numPr>
              <w:rPr>
                <w:rFonts w:cs="Calibri"/>
                <w:sz w:val="24"/>
                <w:szCs w:val="24"/>
              </w:rPr>
            </w:pPr>
            <w:r w:rsidRPr="1E15CD24">
              <w:rPr>
                <w:rFonts w:cs="Calibri"/>
                <w:sz w:val="24"/>
                <w:szCs w:val="24"/>
              </w:rPr>
              <w:t xml:space="preserve">Relocating </w:t>
            </w:r>
            <w:r w:rsidR="00733841">
              <w:rPr>
                <w:rFonts w:cs="Calibri"/>
                <w:sz w:val="24"/>
                <w:szCs w:val="24"/>
              </w:rPr>
              <w:t>Equipment</w:t>
            </w:r>
            <w:r w:rsidRPr="1E15CD24">
              <w:rPr>
                <w:rFonts w:cs="Calibri"/>
                <w:sz w:val="24"/>
                <w:szCs w:val="24"/>
              </w:rPr>
              <w:t xml:space="preserve"> upstairs, downstairs, or to different rooms within the same property; or</w:t>
            </w:r>
          </w:p>
          <w:p w14:paraId="7FFF2D47" w14:textId="64A19134" w:rsidR="00555A49" w:rsidRPr="008B1321" w:rsidRDefault="003711BC" w:rsidP="003711BC">
            <w:pPr>
              <w:pStyle w:val="ListParagraph"/>
              <w:numPr>
                <w:ilvl w:val="0"/>
                <w:numId w:val="51"/>
              </w:numPr>
              <w:rPr>
                <w:rFonts w:cs="Calibri"/>
                <w:sz w:val="24"/>
                <w:szCs w:val="24"/>
              </w:rPr>
            </w:pPr>
            <w:r w:rsidRPr="1E15CD24">
              <w:rPr>
                <w:rFonts w:cs="Calibri"/>
                <w:sz w:val="24"/>
                <w:szCs w:val="24"/>
              </w:rPr>
              <w:t xml:space="preserve">Transporting </w:t>
            </w:r>
            <w:r w:rsidR="00733841">
              <w:rPr>
                <w:rFonts w:cs="Calibri"/>
                <w:sz w:val="24"/>
                <w:szCs w:val="24"/>
              </w:rPr>
              <w:t>Equipment</w:t>
            </w:r>
            <w:r w:rsidRPr="1E15CD24">
              <w:rPr>
                <w:rFonts w:cs="Calibri"/>
                <w:sz w:val="24"/>
                <w:szCs w:val="24"/>
              </w:rPr>
              <w:t xml:space="preserve"> from one property to another, ensuring minimal disruption to the person.</w:t>
            </w:r>
          </w:p>
          <w:p w14:paraId="6E3D9585" w14:textId="37D20BAB" w:rsidR="00555A49" w:rsidRDefault="00555A49" w:rsidP="003711BC">
            <w:pPr>
              <w:rPr>
                <w:rFonts w:asciiTheme="minorHAnsi" w:hAnsiTheme="minorHAnsi" w:cstheme="minorBidi"/>
                <w:b/>
                <w:bCs/>
                <w:color w:val="000000" w:themeColor="text1"/>
                <w:sz w:val="24"/>
                <w:szCs w:val="24"/>
                <w:u w:val="single"/>
              </w:rPr>
            </w:pPr>
          </w:p>
        </w:tc>
      </w:tr>
      <w:tr w:rsidR="003711BC" w:rsidRPr="00165704" w14:paraId="082D3EF9" w14:textId="77777777" w:rsidTr="00332D83">
        <w:trPr>
          <w:gridAfter w:val="1"/>
          <w:wAfter w:w="586" w:type="dxa"/>
        </w:trPr>
        <w:tc>
          <w:tcPr>
            <w:tcW w:w="846" w:type="dxa"/>
          </w:tcPr>
          <w:p w14:paraId="01260DF6" w14:textId="08BD9365" w:rsidR="003711BC" w:rsidRPr="00165704" w:rsidRDefault="003711BC" w:rsidP="003711BC">
            <w:pP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2.3.2</w:t>
            </w:r>
            <w:r w:rsidR="00956D00">
              <w:rPr>
                <w:rFonts w:asciiTheme="minorHAnsi" w:hAnsiTheme="minorHAnsi" w:cstheme="minorHAnsi"/>
                <w:color w:val="000000" w:themeColor="text1"/>
                <w:sz w:val="24"/>
                <w:szCs w:val="24"/>
              </w:rPr>
              <w:t>1</w:t>
            </w:r>
          </w:p>
        </w:tc>
        <w:tc>
          <w:tcPr>
            <w:tcW w:w="7771" w:type="dxa"/>
          </w:tcPr>
          <w:p w14:paraId="4AD59B47" w14:textId="77777777" w:rsidR="003711BC" w:rsidRPr="009E0867" w:rsidRDefault="003711BC" w:rsidP="003711BC">
            <w:pPr>
              <w:autoSpaceDE w:val="0"/>
              <w:autoSpaceDN w:val="0"/>
              <w:adjustRightInd w:val="0"/>
              <w:rPr>
                <w:rFonts w:asciiTheme="minorHAnsi" w:hAnsiTheme="minorHAnsi" w:cstheme="minorHAnsi"/>
                <w:b/>
                <w:bCs/>
                <w:color w:val="000000"/>
                <w:sz w:val="24"/>
                <w:szCs w:val="24"/>
                <w:u w:val="single"/>
              </w:rPr>
            </w:pPr>
            <w:r w:rsidRPr="009E0867">
              <w:rPr>
                <w:rFonts w:asciiTheme="minorHAnsi" w:hAnsiTheme="minorHAnsi" w:cstheme="minorHAnsi"/>
                <w:b/>
                <w:bCs/>
                <w:color w:val="000000"/>
                <w:sz w:val="24"/>
                <w:szCs w:val="24"/>
                <w:u w:val="single"/>
              </w:rPr>
              <w:t>Prisons</w:t>
            </w:r>
          </w:p>
          <w:p w14:paraId="0B510E2E" w14:textId="1F6CB49C" w:rsidR="003711BC" w:rsidRDefault="003711BC" w:rsidP="003711BC">
            <w:pPr>
              <w:tabs>
                <w:tab w:val="num" w:pos="72"/>
              </w:tabs>
              <w:autoSpaceDE w:val="0"/>
              <w:autoSpaceDN w:val="0"/>
              <w:adjustRightInd w:val="0"/>
              <w:rPr>
                <w:rFonts w:asciiTheme="minorHAnsi" w:hAnsiTheme="minorHAnsi" w:cstheme="minorBidi"/>
                <w:color w:val="000000" w:themeColor="text1"/>
                <w:sz w:val="24"/>
                <w:szCs w:val="24"/>
              </w:rPr>
            </w:pPr>
            <w:r w:rsidRPr="54778D1D">
              <w:rPr>
                <w:rFonts w:asciiTheme="minorHAnsi" w:hAnsiTheme="minorHAnsi" w:cstheme="minorBidi"/>
                <w:color w:val="000000" w:themeColor="text1"/>
                <w:sz w:val="24"/>
                <w:szCs w:val="24"/>
              </w:rPr>
              <w:t xml:space="preserve">The Provider shall ensure that </w:t>
            </w:r>
            <w:r w:rsidR="00733841">
              <w:rPr>
                <w:rFonts w:asciiTheme="minorHAnsi" w:hAnsiTheme="minorHAnsi" w:cstheme="minorBidi"/>
                <w:color w:val="000000" w:themeColor="text1"/>
                <w:sz w:val="24"/>
                <w:szCs w:val="24"/>
              </w:rPr>
              <w:t>Equipment</w:t>
            </w:r>
            <w:r w:rsidRPr="54778D1D">
              <w:rPr>
                <w:rFonts w:asciiTheme="minorHAnsi" w:hAnsiTheme="minorHAnsi" w:cstheme="minorBidi"/>
                <w:color w:val="000000" w:themeColor="text1"/>
                <w:sz w:val="24"/>
                <w:szCs w:val="24"/>
              </w:rPr>
              <w:t xml:space="preserve"> requested from the prison service is supplied </w:t>
            </w:r>
            <w:r>
              <w:rPr>
                <w:rFonts w:asciiTheme="minorHAnsi" w:hAnsiTheme="minorHAnsi" w:cstheme="minorBidi"/>
                <w:color w:val="000000" w:themeColor="text1"/>
                <w:sz w:val="24"/>
                <w:szCs w:val="24"/>
              </w:rPr>
              <w:t xml:space="preserve">and installed </w:t>
            </w:r>
            <w:r w:rsidRPr="54778D1D">
              <w:rPr>
                <w:rFonts w:asciiTheme="minorHAnsi" w:hAnsiTheme="minorHAnsi" w:cstheme="minorBidi"/>
                <w:color w:val="000000" w:themeColor="text1"/>
                <w:sz w:val="24"/>
                <w:szCs w:val="24"/>
              </w:rPr>
              <w:t xml:space="preserve">on the same basis as all other </w:t>
            </w:r>
            <w:r w:rsidR="00733841">
              <w:rPr>
                <w:rFonts w:asciiTheme="minorHAnsi" w:hAnsiTheme="minorHAnsi" w:cstheme="minorBidi"/>
                <w:color w:val="000000" w:themeColor="text1"/>
                <w:sz w:val="24"/>
                <w:szCs w:val="24"/>
              </w:rPr>
              <w:t>Equipment</w:t>
            </w:r>
            <w:r w:rsidRPr="54778D1D">
              <w:rPr>
                <w:rFonts w:asciiTheme="minorHAnsi" w:hAnsiTheme="minorHAnsi" w:cstheme="minorBidi"/>
                <w:color w:val="000000" w:themeColor="text1"/>
                <w:sz w:val="24"/>
                <w:szCs w:val="24"/>
              </w:rPr>
              <w:t xml:space="preserve"> requests, unless advised otherwise by the Co</w:t>
            </w:r>
            <w:r>
              <w:rPr>
                <w:rFonts w:asciiTheme="minorHAnsi" w:hAnsiTheme="minorHAnsi" w:cstheme="minorBidi"/>
                <w:color w:val="000000" w:themeColor="text1"/>
                <w:sz w:val="24"/>
                <w:szCs w:val="24"/>
              </w:rPr>
              <w:t>ntract Manager</w:t>
            </w:r>
            <w:r w:rsidRPr="54778D1D">
              <w:rPr>
                <w:rFonts w:asciiTheme="minorHAnsi" w:hAnsiTheme="minorHAnsi" w:cstheme="minorBidi"/>
                <w:color w:val="000000" w:themeColor="text1"/>
                <w:sz w:val="24"/>
                <w:szCs w:val="24"/>
              </w:rPr>
              <w:t>. Timescales for delivery will be agreed on a case-by-case basis with the Contract Manager.</w:t>
            </w:r>
          </w:p>
          <w:p w14:paraId="5EE5C276" w14:textId="77777777" w:rsidR="007C0327" w:rsidRDefault="007C0327" w:rsidP="003711BC">
            <w:pPr>
              <w:tabs>
                <w:tab w:val="num" w:pos="72"/>
              </w:tabs>
              <w:autoSpaceDE w:val="0"/>
              <w:autoSpaceDN w:val="0"/>
              <w:adjustRightInd w:val="0"/>
              <w:rPr>
                <w:rFonts w:asciiTheme="minorHAnsi" w:hAnsiTheme="minorHAnsi" w:cstheme="minorBidi"/>
                <w:color w:val="000000" w:themeColor="text1"/>
                <w:sz w:val="24"/>
                <w:szCs w:val="24"/>
              </w:rPr>
            </w:pPr>
          </w:p>
          <w:p w14:paraId="65980B55" w14:textId="78B04B76" w:rsidR="007C0327" w:rsidRPr="007C0327" w:rsidRDefault="007C0327" w:rsidP="007C0327">
            <w:pPr>
              <w:tabs>
                <w:tab w:val="num" w:pos="72"/>
              </w:tabs>
              <w:autoSpaceDE w:val="0"/>
              <w:autoSpaceDN w:val="0"/>
              <w:adjustRightInd w:val="0"/>
              <w:rPr>
                <w:rFonts w:asciiTheme="minorHAnsi" w:hAnsiTheme="minorHAnsi" w:cstheme="minorBidi"/>
                <w:color w:val="000000"/>
                <w:sz w:val="24"/>
                <w:szCs w:val="24"/>
              </w:rPr>
            </w:pPr>
            <w:r w:rsidRPr="007C0327">
              <w:rPr>
                <w:rFonts w:asciiTheme="minorHAnsi" w:hAnsiTheme="minorHAnsi" w:cstheme="minorBidi"/>
                <w:color w:val="000000"/>
                <w:sz w:val="24"/>
                <w:szCs w:val="24"/>
              </w:rPr>
              <w:t>The Provider shall apply standard delivery and collection charges in accordance with the agreed pricing framework. Activity relating to the prison service will not attract any additional or separate charges and shall be costed using the same rates as those applied across all other service settings, including delivery, installation, servicing, and collection.</w:t>
            </w:r>
          </w:p>
          <w:p w14:paraId="2BF24426" w14:textId="77777777" w:rsidR="003711BC" w:rsidRPr="009E0867" w:rsidRDefault="003711BC" w:rsidP="003711BC">
            <w:pPr>
              <w:autoSpaceDE w:val="0"/>
              <w:autoSpaceDN w:val="0"/>
              <w:adjustRightInd w:val="0"/>
              <w:rPr>
                <w:rFonts w:asciiTheme="minorHAnsi" w:hAnsiTheme="minorHAnsi" w:cstheme="minorHAnsi"/>
                <w:color w:val="000000"/>
                <w:sz w:val="24"/>
                <w:szCs w:val="24"/>
              </w:rPr>
            </w:pPr>
          </w:p>
        </w:tc>
      </w:tr>
      <w:tr w:rsidR="003711BC" w:rsidRPr="00165704" w14:paraId="3112CF8D" w14:textId="77777777" w:rsidTr="00332D83">
        <w:trPr>
          <w:gridAfter w:val="1"/>
          <w:wAfter w:w="586" w:type="dxa"/>
        </w:trPr>
        <w:tc>
          <w:tcPr>
            <w:tcW w:w="846" w:type="dxa"/>
          </w:tcPr>
          <w:p w14:paraId="1E9FC0AF" w14:textId="13A71F91" w:rsidR="003711BC" w:rsidRPr="00165704" w:rsidRDefault="003711BC" w:rsidP="003711BC">
            <w:pPr>
              <w:autoSpaceDE w:val="0"/>
              <w:autoSpaceDN w:val="0"/>
              <w:adjustRightInd w:val="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lastRenderedPageBreak/>
              <w:t>2.3.2</w:t>
            </w:r>
            <w:r w:rsidR="00956D00">
              <w:rPr>
                <w:rFonts w:asciiTheme="minorHAnsi" w:hAnsiTheme="minorHAnsi" w:cstheme="minorHAnsi"/>
                <w:color w:val="000000" w:themeColor="text1"/>
                <w:sz w:val="24"/>
                <w:szCs w:val="24"/>
              </w:rPr>
              <w:t>2</w:t>
            </w:r>
          </w:p>
        </w:tc>
        <w:tc>
          <w:tcPr>
            <w:tcW w:w="7771" w:type="dxa"/>
          </w:tcPr>
          <w:p w14:paraId="3AD03680" w14:textId="7175BC6D" w:rsidR="003711BC" w:rsidRPr="00165704" w:rsidRDefault="003711BC" w:rsidP="003711BC">
            <w:pPr>
              <w:autoSpaceDE w:val="0"/>
              <w:autoSpaceDN w:val="0"/>
              <w:adjustRightInd w:val="0"/>
              <w:rPr>
                <w:rFonts w:asciiTheme="minorHAnsi" w:hAnsiTheme="minorHAnsi" w:cstheme="minorHAnsi"/>
                <w:b/>
                <w:bCs/>
                <w:color w:val="000000" w:themeColor="text1"/>
                <w:sz w:val="24"/>
                <w:szCs w:val="24"/>
                <w:u w:val="single"/>
              </w:rPr>
            </w:pPr>
            <w:r w:rsidRPr="00165704">
              <w:rPr>
                <w:rFonts w:asciiTheme="minorHAnsi" w:hAnsiTheme="minorHAnsi" w:cstheme="minorHAnsi"/>
                <w:b/>
                <w:bCs/>
                <w:color w:val="000000" w:themeColor="text1"/>
                <w:sz w:val="24"/>
                <w:szCs w:val="24"/>
                <w:u w:val="single"/>
              </w:rPr>
              <w:t xml:space="preserve">Deliveries outside of Lancashire </w:t>
            </w:r>
          </w:p>
          <w:p w14:paraId="0B017ECD" w14:textId="043C6ED2" w:rsidR="003711BC" w:rsidRDefault="003711BC" w:rsidP="003711BC">
            <w:pPr>
              <w:autoSpaceDE w:val="0"/>
              <w:autoSpaceDN w:val="0"/>
              <w:adjustRightInd w:val="0"/>
              <w:rPr>
                <w:rFonts w:asciiTheme="minorHAnsi" w:hAnsiTheme="minorHAnsi" w:cstheme="minorBidi"/>
                <w:color w:val="000000" w:themeColor="text1"/>
                <w:sz w:val="24"/>
                <w:szCs w:val="24"/>
              </w:rPr>
            </w:pPr>
            <w:r w:rsidRPr="4958824A">
              <w:rPr>
                <w:rFonts w:asciiTheme="minorHAnsi" w:hAnsiTheme="minorHAnsi" w:cstheme="minorBidi"/>
                <w:color w:val="000000" w:themeColor="text1"/>
                <w:sz w:val="24"/>
                <w:szCs w:val="24"/>
              </w:rPr>
              <w:t xml:space="preserve">The Framework </w:t>
            </w:r>
            <w:r>
              <w:rPr>
                <w:rFonts w:asciiTheme="minorHAnsi" w:hAnsiTheme="minorHAnsi" w:cstheme="minorBidi"/>
                <w:color w:val="000000" w:themeColor="text1"/>
                <w:sz w:val="24"/>
                <w:szCs w:val="24"/>
              </w:rPr>
              <w:t xml:space="preserve">Agreement </w:t>
            </w:r>
            <w:r w:rsidRPr="4958824A">
              <w:rPr>
                <w:rFonts w:asciiTheme="minorHAnsi" w:hAnsiTheme="minorHAnsi" w:cstheme="minorBidi"/>
                <w:color w:val="000000" w:themeColor="text1"/>
                <w:sz w:val="24"/>
                <w:szCs w:val="24"/>
              </w:rPr>
              <w:t xml:space="preserve">is designed to deliver </w:t>
            </w:r>
            <w:r w:rsidR="00733841">
              <w:rPr>
                <w:rFonts w:asciiTheme="minorHAnsi" w:hAnsiTheme="minorHAnsi" w:cstheme="minorBidi"/>
                <w:color w:val="000000" w:themeColor="text1"/>
                <w:sz w:val="24"/>
                <w:szCs w:val="24"/>
              </w:rPr>
              <w:t>Equipment</w:t>
            </w:r>
            <w:r w:rsidRPr="4958824A">
              <w:rPr>
                <w:rFonts w:asciiTheme="minorHAnsi" w:hAnsiTheme="minorHAnsi" w:cstheme="minorBidi"/>
                <w:color w:val="000000" w:themeColor="text1"/>
                <w:sz w:val="24"/>
                <w:szCs w:val="24"/>
              </w:rPr>
              <w:t xml:space="preserve"> provisions to residents of Lancashire only. Individuals living outside of this area are not able to access </w:t>
            </w:r>
            <w:r w:rsidR="00733841">
              <w:rPr>
                <w:rFonts w:asciiTheme="minorHAnsi" w:hAnsiTheme="minorHAnsi" w:cstheme="minorBidi"/>
                <w:color w:val="000000" w:themeColor="text1"/>
                <w:sz w:val="24"/>
                <w:szCs w:val="24"/>
              </w:rPr>
              <w:t>Equipment</w:t>
            </w:r>
            <w:r w:rsidRPr="4958824A">
              <w:rPr>
                <w:rFonts w:asciiTheme="minorHAnsi" w:hAnsiTheme="minorHAnsi" w:cstheme="minorBidi"/>
                <w:color w:val="000000" w:themeColor="text1"/>
                <w:sz w:val="24"/>
                <w:szCs w:val="24"/>
              </w:rPr>
              <w:t xml:space="preserve"> via this service. The criteria for what </w:t>
            </w:r>
            <w:bookmarkStart w:id="26" w:name="_Int_sMSlDD1W"/>
            <w:r w:rsidRPr="4958824A">
              <w:rPr>
                <w:rFonts w:asciiTheme="minorHAnsi" w:hAnsiTheme="minorHAnsi" w:cstheme="minorBidi"/>
                <w:color w:val="000000" w:themeColor="text1"/>
                <w:sz w:val="24"/>
                <w:szCs w:val="24"/>
              </w:rPr>
              <w:t>constitutes</w:t>
            </w:r>
            <w:bookmarkEnd w:id="26"/>
            <w:r w:rsidRPr="4958824A">
              <w:rPr>
                <w:rFonts w:asciiTheme="minorHAnsi" w:hAnsiTheme="minorHAnsi" w:cstheme="minorBidi"/>
                <w:color w:val="000000" w:themeColor="text1"/>
                <w:sz w:val="24"/>
                <w:szCs w:val="24"/>
              </w:rPr>
              <w:t xml:space="preserve"> a Lancashire resident are those </w:t>
            </w:r>
            <w:r w:rsidR="00F205EA">
              <w:rPr>
                <w:rFonts w:asciiTheme="minorHAnsi" w:hAnsiTheme="minorHAnsi" w:cstheme="minorBidi"/>
                <w:color w:val="000000" w:themeColor="text1"/>
                <w:sz w:val="24"/>
                <w:szCs w:val="24"/>
              </w:rPr>
              <w:t>people</w:t>
            </w:r>
            <w:r w:rsidRPr="4958824A">
              <w:rPr>
                <w:rFonts w:asciiTheme="minorHAnsi" w:hAnsiTheme="minorHAnsi" w:cstheme="minorBidi"/>
                <w:color w:val="000000" w:themeColor="text1"/>
                <w:sz w:val="24"/>
                <w:szCs w:val="24"/>
              </w:rPr>
              <w:t xml:space="preserve"> residing in a property that pay council tax to Blackburn with Darwen Council, Blackpool Council</w:t>
            </w:r>
            <w:r>
              <w:rPr>
                <w:rFonts w:asciiTheme="minorHAnsi" w:hAnsiTheme="minorHAnsi" w:cstheme="minorBidi"/>
                <w:color w:val="000000" w:themeColor="text1"/>
                <w:sz w:val="24"/>
                <w:szCs w:val="24"/>
              </w:rPr>
              <w:t xml:space="preserve">, any of the 12 District Councils listed in section 1.4.4, </w:t>
            </w:r>
            <w:r w:rsidRPr="4958824A">
              <w:rPr>
                <w:rFonts w:asciiTheme="minorHAnsi" w:hAnsiTheme="minorHAnsi" w:cstheme="minorBidi"/>
                <w:color w:val="000000" w:themeColor="text1"/>
                <w:sz w:val="24"/>
                <w:szCs w:val="24"/>
              </w:rPr>
              <w:t xml:space="preserve">or those </w:t>
            </w:r>
            <w:r>
              <w:rPr>
                <w:rFonts w:asciiTheme="minorHAnsi" w:hAnsiTheme="minorHAnsi" w:cstheme="minorBidi"/>
                <w:color w:val="000000" w:themeColor="text1"/>
                <w:sz w:val="24"/>
                <w:szCs w:val="24"/>
              </w:rPr>
              <w:t xml:space="preserve">people </w:t>
            </w:r>
            <w:r w:rsidRPr="4958824A">
              <w:rPr>
                <w:rFonts w:asciiTheme="minorHAnsi" w:hAnsiTheme="minorHAnsi" w:cstheme="minorBidi"/>
                <w:color w:val="000000" w:themeColor="text1"/>
                <w:sz w:val="24"/>
                <w:szCs w:val="24"/>
              </w:rPr>
              <w:t xml:space="preserve">registered to a General Practitioner (GP) Practice associated with the Lancashire and South Cumbria ICB. </w:t>
            </w:r>
          </w:p>
          <w:p w14:paraId="7BB6DB95" w14:textId="3EFE92DA" w:rsidR="003711BC" w:rsidRPr="00165704" w:rsidRDefault="003711BC" w:rsidP="003711BC">
            <w:pPr>
              <w:autoSpaceDE w:val="0"/>
              <w:autoSpaceDN w:val="0"/>
              <w:adjustRightInd w:val="0"/>
              <w:rPr>
                <w:rFonts w:asciiTheme="minorHAnsi" w:hAnsiTheme="minorHAnsi" w:cstheme="minorBidi"/>
                <w:color w:val="000000" w:themeColor="text1"/>
                <w:sz w:val="24"/>
                <w:szCs w:val="24"/>
              </w:rPr>
            </w:pPr>
          </w:p>
        </w:tc>
      </w:tr>
      <w:tr w:rsidR="003711BC" w:rsidRPr="00165704" w14:paraId="5DFFF87B" w14:textId="77777777" w:rsidTr="00332D83">
        <w:trPr>
          <w:gridAfter w:val="1"/>
          <w:wAfter w:w="586" w:type="dxa"/>
        </w:trPr>
        <w:tc>
          <w:tcPr>
            <w:tcW w:w="846" w:type="dxa"/>
          </w:tcPr>
          <w:p w14:paraId="4B3CC974" w14:textId="03FD371A" w:rsidR="003711BC" w:rsidRPr="00165704" w:rsidRDefault="003711BC" w:rsidP="003711BC">
            <w:pPr>
              <w:autoSpaceDE w:val="0"/>
              <w:autoSpaceDN w:val="0"/>
              <w:adjustRightInd w:val="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2.3.2</w:t>
            </w:r>
            <w:r w:rsidR="00956D00">
              <w:rPr>
                <w:rFonts w:asciiTheme="minorHAnsi" w:hAnsiTheme="minorHAnsi" w:cstheme="minorHAnsi"/>
                <w:color w:val="000000" w:themeColor="text1"/>
                <w:sz w:val="24"/>
                <w:szCs w:val="24"/>
              </w:rPr>
              <w:t>3</w:t>
            </w:r>
          </w:p>
        </w:tc>
        <w:tc>
          <w:tcPr>
            <w:tcW w:w="7771" w:type="dxa"/>
          </w:tcPr>
          <w:p w14:paraId="42C79259" w14:textId="16A5B8FF" w:rsidR="003711BC" w:rsidRPr="00165704" w:rsidRDefault="003711BC" w:rsidP="003711BC">
            <w:pPr>
              <w:autoSpaceDE w:val="0"/>
              <w:autoSpaceDN w:val="0"/>
              <w:adjustRightInd w:val="0"/>
              <w:rPr>
                <w:rFonts w:asciiTheme="minorHAnsi" w:hAnsiTheme="minorHAnsi" w:cstheme="minorBidi"/>
                <w:color w:val="000000" w:themeColor="text1"/>
                <w:sz w:val="24"/>
                <w:szCs w:val="24"/>
              </w:rPr>
            </w:pPr>
            <w:r w:rsidRPr="4958824A">
              <w:rPr>
                <w:rFonts w:asciiTheme="minorHAnsi" w:hAnsiTheme="minorHAnsi" w:cstheme="minorBidi"/>
                <w:color w:val="000000" w:themeColor="text1"/>
                <w:sz w:val="24"/>
                <w:szCs w:val="24"/>
              </w:rPr>
              <w:t xml:space="preserve">From time-to-time deliveries and or collections will be required for people who are placed or live in properties outside of the Lancashire borders. The Provider </w:t>
            </w:r>
            <w:r>
              <w:rPr>
                <w:rFonts w:asciiTheme="minorHAnsi" w:hAnsiTheme="minorHAnsi" w:cstheme="minorBidi"/>
                <w:color w:val="000000" w:themeColor="text1"/>
                <w:sz w:val="24"/>
                <w:szCs w:val="24"/>
              </w:rPr>
              <w:t xml:space="preserve">will undertake </w:t>
            </w:r>
            <w:r w:rsidRPr="4958824A">
              <w:rPr>
                <w:rFonts w:asciiTheme="minorHAnsi" w:hAnsiTheme="minorHAnsi" w:cstheme="minorBidi"/>
                <w:color w:val="000000" w:themeColor="text1"/>
                <w:sz w:val="24"/>
                <w:szCs w:val="24"/>
              </w:rPr>
              <w:t>these deliveries and/or collections up to a maximum of 6 miles outside of the Lancashire borders without additional cost to the Partnership Organisation. Any requests outside of this will be discussed on a case-by-case basis with the Contract Manager.</w:t>
            </w:r>
          </w:p>
          <w:p w14:paraId="76094DF0" w14:textId="0B7F06B3" w:rsidR="003711BC" w:rsidRPr="00165704" w:rsidRDefault="003711BC" w:rsidP="003711BC">
            <w:pPr>
              <w:autoSpaceDE w:val="0"/>
              <w:autoSpaceDN w:val="0"/>
              <w:adjustRightInd w:val="0"/>
              <w:rPr>
                <w:rFonts w:asciiTheme="minorHAnsi" w:hAnsiTheme="minorHAnsi" w:cstheme="minorHAnsi"/>
                <w:color w:val="000000" w:themeColor="text1"/>
                <w:sz w:val="24"/>
                <w:szCs w:val="24"/>
              </w:rPr>
            </w:pPr>
          </w:p>
        </w:tc>
      </w:tr>
      <w:tr w:rsidR="003711BC" w:rsidRPr="00165704" w14:paraId="3196E2B8" w14:textId="77777777" w:rsidTr="00332D83">
        <w:trPr>
          <w:gridAfter w:val="1"/>
          <w:wAfter w:w="586" w:type="dxa"/>
        </w:trPr>
        <w:tc>
          <w:tcPr>
            <w:tcW w:w="846" w:type="dxa"/>
          </w:tcPr>
          <w:p w14:paraId="44DF4D58" w14:textId="045D88F6" w:rsidR="003711BC" w:rsidRPr="00165704" w:rsidRDefault="003711BC" w:rsidP="003711BC">
            <w:pPr>
              <w:autoSpaceDE w:val="0"/>
              <w:autoSpaceDN w:val="0"/>
              <w:adjustRightInd w:val="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2.3.2</w:t>
            </w:r>
            <w:r w:rsidR="00956D00">
              <w:rPr>
                <w:rFonts w:asciiTheme="minorHAnsi" w:hAnsiTheme="minorHAnsi" w:cstheme="minorHAnsi"/>
                <w:color w:val="000000" w:themeColor="text1"/>
                <w:sz w:val="24"/>
                <w:szCs w:val="24"/>
              </w:rPr>
              <w:t>4</w:t>
            </w:r>
          </w:p>
        </w:tc>
        <w:tc>
          <w:tcPr>
            <w:tcW w:w="7771" w:type="dxa"/>
          </w:tcPr>
          <w:p w14:paraId="6543B793" w14:textId="30073FD4" w:rsidR="003711BC" w:rsidRPr="00165704" w:rsidRDefault="003711BC" w:rsidP="003711BC">
            <w:pPr>
              <w:autoSpaceDE w:val="0"/>
              <w:autoSpaceDN w:val="0"/>
              <w:adjustRightInd w:val="0"/>
              <w:rPr>
                <w:rFonts w:asciiTheme="minorHAnsi" w:hAnsiTheme="minorHAnsi" w:cstheme="minorBidi"/>
                <w:color w:val="000000" w:themeColor="text1"/>
                <w:sz w:val="24"/>
                <w:szCs w:val="24"/>
              </w:rPr>
            </w:pPr>
            <w:r w:rsidRPr="23457C5D">
              <w:rPr>
                <w:rFonts w:asciiTheme="minorHAnsi" w:hAnsiTheme="minorHAnsi" w:cstheme="minorBidi"/>
                <w:color w:val="000000" w:themeColor="text1"/>
                <w:sz w:val="24"/>
                <w:szCs w:val="24"/>
              </w:rPr>
              <w:t xml:space="preserve">There may be exceptional circumstances that require the Provider to work outside of these usual requirements, for example, if a person has moved outside of Lancashire or is moving into Lancashire, collection or movement of </w:t>
            </w:r>
            <w:r w:rsidR="00733841">
              <w:rPr>
                <w:rFonts w:asciiTheme="minorHAnsi" w:hAnsiTheme="minorHAnsi" w:cstheme="minorBidi"/>
                <w:color w:val="000000" w:themeColor="text1"/>
                <w:sz w:val="24"/>
                <w:szCs w:val="24"/>
              </w:rPr>
              <w:t>Equipment</w:t>
            </w:r>
            <w:r w:rsidRPr="23457C5D">
              <w:rPr>
                <w:rFonts w:asciiTheme="minorHAnsi" w:hAnsiTheme="minorHAnsi" w:cstheme="minorBidi"/>
                <w:color w:val="000000" w:themeColor="text1"/>
                <w:sz w:val="24"/>
                <w:szCs w:val="24"/>
              </w:rPr>
              <w:t xml:space="preserve"> may need to be facilitated. Where this type of activity is needed, the Provider will agree their responsibilities with the Contract Manager, the Prescriber and the person prior to carrying out any collection or delivery. If there are additional costs incurred, these too will need to be agreed by the same parties.</w:t>
            </w:r>
          </w:p>
          <w:p w14:paraId="45A6F878" w14:textId="6BC2659D" w:rsidR="003711BC" w:rsidRPr="00165704" w:rsidRDefault="003711BC" w:rsidP="003711BC">
            <w:pPr>
              <w:autoSpaceDE w:val="0"/>
              <w:autoSpaceDN w:val="0"/>
              <w:adjustRightInd w:val="0"/>
              <w:rPr>
                <w:rFonts w:asciiTheme="minorHAnsi" w:hAnsiTheme="minorHAnsi" w:cstheme="minorHAnsi"/>
                <w:color w:val="000000" w:themeColor="text1"/>
                <w:sz w:val="24"/>
                <w:szCs w:val="24"/>
              </w:rPr>
            </w:pPr>
          </w:p>
        </w:tc>
      </w:tr>
    </w:tbl>
    <w:p w14:paraId="39B127C5" w14:textId="77777777" w:rsidR="005D22E4" w:rsidRPr="00165704" w:rsidRDefault="005D22E4" w:rsidP="00F06973">
      <w:pPr>
        <w:spacing w:after="0"/>
        <w:rPr>
          <w:rFonts w:asciiTheme="minorHAnsi" w:hAnsiTheme="minorHAnsi" w:cstheme="minorHAnsi"/>
          <w:sz w:val="24"/>
          <w:szCs w:val="24"/>
        </w:rPr>
      </w:pPr>
    </w:p>
    <w:p w14:paraId="1A016D10" w14:textId="2B25891B" w:rsidR="0007012D" w:rsidRPr="00165704" w:rsidRDefault="0007012D" w:rsidP="23457C5D">
      <w:pPr>
        <w:pStyle w:val="HeadingSpec"/>
        <w:pBdr>
          <w:bottom w:val="single" w:sz="4" w:space="1" w:color="404040" w:themeColor="text1" w:themeTint="BF"/>
        </w:pBdr>
        <w:spacing w:before="0"/>
        <w:outlineLvl w:val="1"/>
        <w:rPr>
          <w:rFonts w:asciiTheme="minorHAnsi" w:hAnsiTheme="minorHAnsi" w:cstheme="minorBidi"/>
          <w:color w:val="000000" w:themeColor="text1"/>
          <w:sz w:val="24"/>
          <w:szCs w:val="24"/>
        </w:rPr>
      </w:pPr>
      <w:bookmarkStart w:id="27" w:name="_Toc228710818"/>
      <w:bookmarkStart w:id="28" w:name="_Toc228719117"/>
      <w:r w:rsidRPr="23457C5D">
        <w:rPr>
          <w:rFonts w:asciiTheme="minorHAnsi" w:hAnsiTheme="minorHAnsi" w:cstheme="minorBidi"/>
          <w:color w:val="000000" w:themeColor="text1"/>
          <w:sz w:val="24"/>
          <w:szCs w:val="24"/>
        </w:rPr>
        <w:t>2.</w:t>
      </w:r>
      <w:r w:rsidR="006E02A6" w:rsidRPr="23457C5D">
        <w:rPr>
          <w:rFonts w:asciiTheme="minorHAnsi" w:hAnsiTheme="minorHAnsi" w:cstheme="minorBidi"/>
          <w:color w:val="000000" w:themeColor="text1"/>
          <w:sz w:val="24"/>
          <w:szCs w:val="24"/>
        </w:rPr>
        <w:t>4</w:t>
      </w:r>
      <w:r w:rsidRPr="23457C5D">
        <w:rPr>
          <w:rFonts w:asciiTheme="minorHAnsi" w:hAnsiTheme="minorHAnsi" w:cstheme="minorBidi"/>
          <w:color w:val="000000" w:themeColor="text1"/>
          <w:sz w:val="24"/>
          <w:szCs w:val="24"/>
        </w:rPr>
        <w:t xml:space="preserve"> </w:t>
      </w:r>
      <w:r>
        <w:tab/>
      </w:r>
      <w:r w:rsidRPr="23457C5D">
        <w:rPr>
          <w:rFonts w:asciiTheme="minorHAnsi" w:hAnsiTheme="minorHAnsi" w:cstheme="minorBidi"/>
          <w:color w:val="000000" w:themeColor="text1"/>
          <w:sz w:val="24"/>
          <w:szCs w:val="24"/>
        </w:rPr>
        <w:t xml:space="preserve">Planned preventative maintenance (PPM), service and </w:t>
      </w:r>
      <w:r w:rsidR="00010627" w:rsidRPr="23457C5D">
        <w:rPr>
          <w:rFonts w:asciiTheme="minorHAnsi" w:hAnsiTheme="minorHAnsi" w:cstheme="minorBidi"/>
          <w:color w:val="000000" w:themeColor="text1"/>
          <w:sz w:val="24"/>
          <w:szCs w:val="24"/>
        </w:rPr>
        <w:t>repair</w:t>
      </w:r>
      <w:bookmarkEnd w:id="27"/>
      <w:bookmarkEnd w:id="28"/>
    </w:p>
    <w:p w14:paraId="6FC8C89E" w14:textId="77777777" w:rsidR="005D22E4" w:rsidRPr="00165704" w:rsidRDefault="005D22E4" w:rsidP="00F06973">
      <w:pPr>
        <w:spacing w:after="0" w:line="240" w:lineRule="auto"/>
        <w:rPr>
          <w:rFonts w:asciiTheme="minorHAnsi" w:hAnsiTheme="minorHAnsi" w:cstheme="minorHAnsi"/>
          <w:sz w:val="24"/>
          <w:szCs w:val="24"/>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846"/>
        <w:gridCol w:w="7771"/>
      </w:tblGrid>
      <w:tr w:rsidR="00570574" w:rsidRPr="00165704" w14:paraId="44549DFB" w14:textId="77777777" w:rsidTr="00555A49">
        <w:tc>
          <w:tcPr>
            <w:tcW w:w="846" w:type="dxa"/>
          </w:tcPr>
          <w:p w14:paraId="6B7CD199" w14:textId="5DBC6532" w:rsidR="00570574" w:rsidRPr="00165704" w:rsidRDefault="00570574" w:rsidP="00F06973">
            <w:pPr>
              <w:rPr>
                <w:rFonts w:asciiTheme="minorHAnsi" w:hAnsiTheme="minorHAnsi" w:cstheme="minorHAnsi"/>
                <w:sz w:val="24"/>
                <w:szCs w:val="24"/>
              </w:rPr>
            </w:pPr>
            <w:r w:rsidRPr="00165704">
              <w:rPr>
                <w:rFonts w:asciiTheme="minorHAnsi" w:hAnsiTheme="minorHAnsi" w:cstheme="minorHAnsi"/>
                <w:sz w:val="24"/>
                <w:szCs w:val="24"/>
              </w:rPr>
              <w:t>2.</w:t>
            </w:r>
            <w:r w:rsidR="00DB5956" w:rsidRPr="00165704">
              <w:rPr>
                <w:rFonts w:asciiTheme="minorHAnsi" w:hAnsiTheme="minorHAnsi" w:cstheme="minorHAnsi"/>
                <w:sz w:val="24"/>
                <w:szCs w:val="24"/>
              </w:rPr>
              <w:t>4</w:t>
            </w:r>
            <w:r w:rsidRPr="00165704">
              <w:rPr>
                <w:rFonts w:asciiTheme="minorHAnsi" w:hAnsiTheme="minorHAnsi" w:cstheme="minorHAnsi"/>
                <w:sz w:val="24"/>
                <w:szCs w:val="24"/>
              </w:rPr>
              <w:t>.1</w:t>
            </w:r>
          </w:p>
        </w:tc>
        <w:tc>
          <w:tcPr>
            <w:tcW w:w="7771" w:type="dxa"/>
          </w:tcPr>
          <w:p w14:paraId="0F7813FC" w14:textId="77777777" w:rsidR="00D43CB9" w:rsidRDefault="00D43CB9">
            <w:pPr>
              <w:rPr>
                <w:rFonts w:eastAsia="Times New Roman"/>
                <w:kern w:val="2"/>
                <w:lang w:eastAsia="en-GB"/>
                <w14:ligatures w14:val="standardContextual"/>
              </w:rPr>
            </w:pPr>
            <w:r>
              <w:rPr>
                <w:rFonts w:eastAsia="Times New Roman"/>
                <w:color w:val="000000"/>
                <w:sz w:val="24"/>
                <w:szCs w:val="24"/>
              </w:rPr>
              <w:t>The Provider shall be responsible for delivering all planned preventative maintenance (PPM) and responding to urgent repair requests for all Equipment supplied under this Framework Agreement, including new and Legacy Equipment. This includes maintenance and repair of both mechanical and electrical components, together with the required annual electrical safety checks (Portable Appliance Testing (PAT)) for applicable Equipment. The Partner Organisations will agree with the Provider the list of Equipment requiring PPM visits, which will include Catalogue, Special and Bespoke Equipment.</w:t>
            </w:r>
          </w:p>
          <w:p w14:paraId="2E81CAFA" w14:textId="2E8165A9" w:rsidR="00570574" w:rsidRPr="00F82CBA" w:rsidRDefault="00570574" w:rsidP="00DB5956">
            <w:pPr>
              <w:rPr>
                <w:rFonts w:asciiTheme="minorHAnsi" w:eastAsia="Times New Roman" w:hAnsiTheme="minorHAnsi" w:cstheme="minorHAnsi"/>
                <w:color w:val="000000" w:themeColor="text1"/>
                <w:sz w:val="24"/>
                <w:szCs w:val="24"/>
              </w:rPr>
            </w:pPr>
          </w:p>
        </w:tc>
      </w:tr>
      <w:tr w:rsidR="00DB5956" w:rsidRPr="00165704" w14:paraId="0EAC3836" w14:textId="77777777" w:rsidTr="00555A49">
        <w:tc>
          <w:tcPr>
            <w:tcW w:w="846" w:type="dxa"/>
          </w:tcPr>
          <w:p w14:paraId="02AFDA8C" w14:textId="0FE688B3" w:rsidR="00DB5956" w:rsidRPr="00165704" w:rsidRDefault="00DB5956" w:rsidP="00F06973">
            <w:pPr>
              <w:rPr>
                <w:rFonts w:asciiTheme="minorHAnsi" w:hAnsiTheme="minorHAnsi" w:cstheme="minorHAnsi"/>
                <w:sz w:val="24"/>
                <w:szCs w:val="24"/>
              </w:rPr>
            </w:pPr>
            <w:r w:rsidRPr="00165704">
              <w:rPr>
                <w:rFonts w:asciiTheme="minorHAnsi" w:hAnsiTheme="minorHAnsi" w:cstheme="minorHAnsi"/>
                <w:sz w:val="24"/>
                <w:szCs w:val="24"/>
              </w:rPr>
              <w:t>2.4.2</w:t>
            </w:r>
          </w:p>
        </w:tc>
        <w:tc>
          <w:tcPr>
            <w:tcW w:w="7771" w:type="dxa"/>
          </w:tcPr>
          <w:p w14:paraId="1AA94437" w14:textId="015AE2B9" w:rsidR="00DF7D54" w:rsidRDefault="00DF7D54">
            <w:pPr>
              <w:rPr>
                <w:rFonts w:eastAsia="Times New Roman"/>
                <w:kern w:val="2"/>
                <w:lang w:eastAsia="en-GB"/>
                <w14:ligatures w14:val="standardContextual"/>
              </w:rPr>
            </w:pPr>
            <w:r>
              <w:rPr>
                <w:rFonts w:eastAsia="Times New Roman"/>
                <w:sz w:val="24"/>
                <w:szCs w:val="24"/>
              </w:rPr>
              <w:t xml:space="preserve">All </w:t>
            </w:r>
            <w:r w:rsidR="00733841" w:rsidRPr="00F870D2">
              <w:rPr>
                <w:rFonts w:eastAsia="Times New Roman"/>
                <w:color w:val="000000" w:themeColor="text1"/>
                <w:sz w:val="24"/>
                <w:szCs w:val="24"/>
              </w:rPr>
              <w:t>Equipment</w:t>
            </w:r>
            <w:r w:rsidRPr="00F870D2">
              <w:rPr>
                <w:rFonts w:eastAsia="Times New Roman"/>
                <w:color w:val="000000" w:themeColor="text1"/>
                <w:sz w:val="24"/>
                <w:szCs w:val="24"/>
              </w:rPr>
              <w:t xml:space="preserve"> (including legacy Equipment </w:t>
            </w:r>
            <w:r>
              <w:rPr>
                <w:rFonts w:eastAsia="Times New Roman"/>
                <w:sz w:val="24"/>
                <w:szCs w:val="24"/>
              </w:rPr>
              <w:t xml:space="preserve">requiring maintenance, inspection and/or servicing shall be maintained, inspected and/or serviced in line with the Medicines and Health Regulatory Agency (MHRA) and other relevant regulations, in particular the Lifting Operations and Lifting Equipment Regulations 1999 (LOLER), the Provision and Use of Work Equipment Regulations 1998 (PUWER) requirements and Portable Appliance Testing (PAT). </w:t>
            </w:r>
          </w:p>
          <w:p w14:paraId="2F5FF0F8" w14:textId="3E0AD95F" w:rsidR="005568E7" w:rsidRPr="00165704" w:rsidRDefault="005568E7" w:rsidP="00F06973">
            <w:pPr>
              <w:rPr>
                <w:rFonts w:asciiTheme="minorHAnsi" w:eastAsia="Times New Roman" w:hAnsiTheme="minorHAnsi" w:cstheme="minorHAnsi"/>
                <w:sz w:val="24"/>
                <w:szCs w:val="24"/>
              </w:rPr>
            </w:pPr>
          </w:p>
        </w:tc>
      </w:tr>
      <w:tr w:rsidR="00DB5956" w:rsidRPr="00165704" w14:paraId="644E02F9" w14:textId="77777777" w:rsidTr="00555A49">
        <w:tc>
          <w:tcPr>
            <w:tcW w:w="846" w:type="dxa"/>
          </w:tcPr>
          <w:p w14:paraId="2488CF56" w14:textId="61D88FD4" w:rsidR="00DB5956" w:rsidRPr="00165704" w:rsidRDefault="00DB5956" w:rsidP="00F06973">
            <w:pPr>
              <w:rPr>
                <w:rFonts w:asciiTheme="minorHAnsi" w:hAnsiTheme="minorHAnsi" w:cstheme="minorHAnsi"/>
                <w:sz w:val="24"/>
                <w:szCs w:val="24"/>
              </w:rPr>
            </w:pPr>
            <w:r w:rsidRPr="00165704">
              <w:rPr>
                <w:rFonts w:asciiTheme="minorHAnsi" w:hAnsiTheme="minorHAnsi" w:cstheme="minorHAnsi"/>
                <w:sz w:val="24"/>
                <w:szCs w:val="24"/>
              </w:rPr>
              <w:t>2.4.3</w:t>
            </w:r>
          </w:p>
        </w:tc>
        <w:tc>
          <w:tcPr>
            <w:tcW w:w="7771" w:type="dxa"/>
          </w:tcPr>
          <w:p w14:paraId="0ADE8064" w14:textId="3D47F973" w:rsidR="00DB5956" w:rsidRPr="00165704" w:rsidRDefault="00DB5956" w:rsidP="00DB5956">
            <w:pPr>
              <w:rPr>
                <w:rFonts w:asciiTheme="minorHAnsi" w:eastAsia="Times New Roman" w:hAnsiTheme="minorHAnsi" w:cstheme="minorBidi"/>
                <w:sz w:val="24"/>
                <w:szCs w:val="24"/>
              </w:rPr>
            </w:pPr>
            <w:r w:rsidRPr="059052A8">
              <w:rPr>
                <w:rFonts w:asciiTheme="minorHAnsi" w:eastAsia="Times New Roman" w:hAnsiTheme="minorHAnsi" w:cstheme="minorBidi"/>
                <w:sz w:val="24"/>
                <w:szCs w:val="24"/>
              </w:rPr>
              <w:t xml:space="preserve">People with </w:t>
            </w:r>
            <w:r w:rsidR="00733841">
              <w:rPr>
                <w:rFonts w:asciiTheme="minorHAnsi" w:eastAsia="Times New Roman" w:hAnsiTheme="minorHAnsi" w:cstheme="minorBidi"/>
                <w:sz w:val="24"/>
                <w:szCs w:val="24"/>
              </w:rPr>
              <w:t>Equipment</w:t>
            </w:r>
            <w:r w:rsidRPr="059052A8">
              <w:rPr>
                <w:rFonts w:asciiTheme="minorHAnsi" w:eastAsia="Times New Roman" w:hAnsiTheme="minorHAnsi" w:cstheme="minorBidi"/>
                <w:sz w:val="24"/>
                <w:szCs w:val="24"/>
              </w:rPr>
              <w:t xml:space="preserve"> requiring repair or maintenance will be contacted by the Provider to arrange a convenient time and date for the inspections and </w:t>
            </w:r>
            <w:r w:rsidRPr="059052A8">
              <w:rPr>
                <w:rFonts w:asciiTheme="minorHAnsi" w:eastAsia="Times New Roman" w:hAnsiTheme="minorHAnsi" w:cstheme="minorBidi"/>
                <w:sz w:val="24"/>
                <w:szCs w:val="24"/>
              </w:rPr>
              <w:lastRenderedPageBreak/>
              <w:t>work to be carried out. If the person is not contactable in respect of their PPM activity the Provider will escalate this issue to the Prescriber for resolution</w:t>
            </w:r>
            <w:r w:rsidR="5244D18B" w:rsidRPr="059052A8">
              <w:rPr>
                <w:rFonts w:asciiTheme="minorHAnsi" w:eastAsia="Times New Roman" w:hAnsiTheme="minorHAnsi" w:cstheme="minorBidi"/>
                <w:sz w:val="24"/>
                <w:szCs w:val="24"/>
              </w:rPr>
              <w:t xml:space="preserve"> immediately</w:t>
            </w:r>
            <w:r w:rsidRPr="059052A8">
              <w:rPr>
                <w:rFonts w:asciiTheme="minorHAnsi" w:eastAsia="Times New Roman" w:hAnsiTheme="minorHAnsi" w:cstheme="minorBidi"/>
                <w:sz w:val="24"/>
                <w:szCs w:val="24"/>
              </w:rPr>
              <w:t xml:space="preserve">. </w:t>
            </w:r>
          </w:p>
          <w:p w14:paraId="2F86E00C" w14:textId="77777777" w:rsidR="00DB5956" w:rsidRPr="00165704" w:rsidRDefault="00DB5956" w:rsidP="00F06973">
            <w:pPr>
              <w:rPr>
                <w:rFonts w:asciiTheme="minorHAnsi" w:eastAsia="Times New Roman" w:hAnsiTheme="minorHAnsi" w:cstheme="minorHAnsi"/>
                <w:sz w:val="24"/>
                <w:szCs w:val="24"/>
              </w:rPr>
            </w:pPr>
          </w:p>
        </w:tc>
      </w:tr>
      <w:tr w:rsidR="00524D55" w:rsidRPr="00165704" w14:paraId="21DD3D17" w14:textId="77777777" w:rsidTr="00555A49">
        <w:tc>
          <w:tcPr>
            <w:tcW w:w="846" w:type="dxa"/>
          </w:tcPr>
          <w:p w14:paraId="6832485F" w14:textId="37AB13BF" w:rsidR="00524D55" w:rsidRPr="00165704" w:rsidRDefault="00BB084E" w:rsidP="00F06973">
            <w:pPr>
              <w:rPr>
                <w:rFonts w:asciiTheme="minorHAnsi" w:hAnsiTheme="minorHAnsi" w:cstheme="minorHAnsi"/>
                <w:sz w:val="24"/>
                <w:szCs w:val="24"/>
              </w:rPr>
            </w:pPr>
            <w:r>
              <w:rPr>
                <w:rFonts w:asciiTheme="minorHAnsi" w:hAnsiTheme="minorHAnsi" w:cstheme="minorHAnsi"/>
                <w:sz w:val="24"/>
                <w:szCs w:val="24"/>
              </w:rPr>
              <w:lastRenderedPageBreak/>
              <w:t>2.4.4</w:t>
            </w:r>
          </w:p>
        </w:tc>
        <w:tc>
          <w:tcPr>
            <w:tcW w:w="7771" w:type="dxa"/>
          </w:tcPr>
          <w:p w14:paraId="4A421A45" w14:textId="22D21BD3" w:rsidR="00524D55" w:rsidRPr="00524D55" w:rsidRDefault="00524D55" w:rsidP="00524D55">
            <w:pPr>
              <w:rPr>
                <w:rFonts w:asciiTheme="minorHAnsi" w:eastAsia="Times New Roman" w:hAnsiTheme="minorHAnsi" w:cstheme="minorBidi"/>
                <w:sz w:val="24"/>
                <w:szCs w:val="24"/>
                <w:u w:val="single"/>
              </w:rPr>
            </w:pPr>
            <w:r w:rsidRPr="00524D55">
              <w:rPr>
                <w:rFonts w:asciiTheme="minorHAnsi" w:eastAsia="Times New Roman" w:hAnsiTheme="minorHAnsi" w:cstheme="minorBidi"/>
                <w:b/>
                <w:bCs/>
                <w:sz w:val="24"/>
                <w:szCs w:val="24"/>
                <w:u w:val="single"/>
              </w:rPr>
              <w:t xml:space="preserve">Prioritisation of </w:t>
            </w:r>
            <w:r>
              <w:rPr>
                <w:rFonts w:asciiTheme="minorHAnsi" w:eastAsia="Times New Roman" w:hAnsiTheme="minorHAnsi" w:cstheme="minorBidi"/>
                <w:b/>
                <w:bCs/>
                <w:sz w:val="24"/>
                <w:szCs w:val="24"/>
                <w:u w:val="single"/>
              </w:rPr>
              <w:t>r</w:t>
            </w:r>
            <w:r w:rsidRPr="00524D55">
              <w:rPr>
                <w:rFonts w:asciiTheme="minorHAnsi" w:eastAsia="Times New Roman" w:hAnsiTheme="minorHAnsi" w:cstheme="minorBidi"/>
                <w:b/>
                <w:bCs/>
                <w:sz w:val="24"/>
                <w:szCs w:val="24"/>
                <w:u w:val="single"/>
              </w:rPr>
              <w:t>epairs</w:t>
            </w:r>
          </w:p>
          <w:p w14:paraId="64F69F75" w14:textId="211301CB" w:rsidR="00524D55" w:rsidRDefault="00524D55" w:rsidP="00524D55">
            <w:pPr>
              <w:rPr>
                <w:rFonts w:asciiTheme="minorHAnsi" w:eastAsia="Times New Roman" w:hAnsiTheme="minorHAnsi" w:cstheme="minorBidi"/>
                <w:sz w:val="24"/>
                <w:szCs w:val="24"/>
              </w:rPr>
            </w:pPr>
            <w:r w:rsidRPr="00524D55">
              <w:rPr>
                <w:rFonts w:asciiTheme="minorHAnsi" w:eastAsia="Times New Roman" w:hAnsiTheme="minorHAnsi" w:cstheme="minorBidi"/>
                <w:sz w:val="24"/>
                <w:szCs w:val="24"/>
              </w:rPr>
              <w:t xml:space="preserve">In the interests of </w:t>
            </w:r>
            <w:r w:rsidR="005242D6">
              <w:rPr>
                <w:rFonts w:asciiTheme="minorHAnsi" w:eastAsia="Times New Roman" w:hAnsiTheme="minorHAnsi" w:cstheme="minorBidi"/>
                <w:sz w:val="24"/>
                <w:szCs w:val="24"/>
              </w:rPr>
              <w:t>P</w:t>
            </w:r>
            <w:r w:rsidRPr="00524D55">
              <w:rPr>
                <w:rFonts w:asciiTheme="minorHAnsi" w:eastAsia="Times New Roman" w:hAnsiTheme="minorHAnsi" w:cstheme="minorBidi"/>
                <w:sz w:val="24"/>
                <w:szCs w:val="24"/>
              </w:rPr>
              <w:t>eople’s safety, wellbeing and independence, the Provider shall operate a prioritised repairs service for all Equipment breakdowns. Repair requests shall be categorised according to clinical risk, impact on daily living, and urgency of need.</w:t>
            </w:r>
          </w:p>
          <w:p w14:paraId="6C0F4BD6" w14:textId="77777777" w:rsidR="00524D55" w:rsidRPr="059052A8" w:rsidRDefault="00524D55" w:rsidP="009B0D2B">
            <w:pPr>
              <w:rPr>
                <w:rFonts w:asciiTheme="minorHAnsi" w:eastAsia="Times New Roman" w:hAnsiTheme="minorHAnsi" w:cstheme="minorBidi"/>
                <w:sz w:val="24"/>
                <w:szCs w:val="24"/>
              </w:rPr>
            </w:pPr>
          </w:p>
        </w:tc>
      </w:tr>
      <w:tr w:rsidR="009B0D2B" w:rsidRPr="00165704" w14:paraId="1748B9D7" w14:textId="77777777" w:rsidTr="00555A49">
        <w:tc>
          <w:tcPr>
            <w:tcW w:w="846" w:type="dxa"/>
          </w:tcPr>
          <w:p w14:paraId="4FF3D692" w14:textId="4F3C0F68" w:rsidR="009B0D2B" w:rsidRPr="00165704" w:rsidRDefault="00BB084E" w:rsidP="00F06973">
            <w:pPr>
              <w:rPr>
                <w:rFonts w:asciiTheme="minorHAnsi" w:hAnsiTheme="minorHAnsi" w:cstheme="minorHAnsi"/>
                <w:sz w:val="24"/>
                <w:szCs w:val="24"/>
              </w:rPr>
            </w:pPr>
            <w:r>
              <w:rPr>
                <w:rFonts w:asciiTheme="minorHAnsi" w:hAnsiTheme="minorHAnsi" w:cstheme="minorHAnsi"/>
                <w:sz w:val="24"/>
                <w:szCs w:val="24"/>
              </w:rPr>
              <w:t>2.4.5</w:t>
            </w:r>
          </w:p>
        </w:tc>
        <w:tc>
          <w:tcPr>
            <w:tcW w:w="7771" w:type="dxa"/>
          </w:tcPr>
          <w:p w14:paraId="489A12AD" w14:textId="1BE5771D" w:rsidR="009B0D2B" w:rsidRDefault="009B0D2B" w:rsidP="009B0D2B">
            <w:pPr>
              <w:rPr>
                <w:rFonts w:asciiTheme="minorHAnsi" w:eastAsia="Times New Roman" w:hAnsiTheme="minorHAnsi" w:cstheme="minorBidi"/>
                <w:sz w:val="24"/>
                <w:szCs w:val="24"/>
              </w:rPr>
            </w:pPr>
            <w:r w:rsidRPr="00524D55">
              <w:rPr>
                <w:rFonts w:asciiTheme="minorHAnsi" w:eastAsia="Times New Roman" w:hAnsiTheme="minorHAnsi" w:cstheme="minorBidi"/>
                <w:sz w:val="24"/>
                <w:szCs w:val="24"/>
              </w:rPr>
              <w:t>The repairs service shall operate twenty-four (24) hours a day, 36</w:t>
            </w:r>
            <w:r>
              <w:rPr>
                <w:rFonts w:asciiTheme="minorHAnsi" w:eastAsia="Times New Roman" w:hAnsiTheme="minorHAnsi" w:cstheme="minorBidi"/>
                <w:sz w:val="24"/>
                <w:szCs w:val="24"/>
              </w:rPr>
              <w:t>5</w:t>
            </w:r>
            <w:r w:rsidRPr="00524D55">
              <w:rPr>
                <w:rFonts w:asciiTheme="minorHAnsi" w:eastAsia="Times New Roman" w:hAnsiTheme="minorHAnsi" w:cstheme="minorBidi"/>
                <w:sz w:val="24"/>
                <w:szCs w:val="24"/>
              </w:rPr>
              <w:t xml:space="preserve"> days per year for emergency repairs.</w:t>
            </w:r>
          </w:p>
          <w:p w14:paraId="587B8FCE" w14:textId="77777777" w:rsidR="009B0D2B" w:rsidRPr="00524D55" w:rsidRDefault="009B0D2B" w:rsidP="00524D55">
            <w:pPr>
              <w:rPr>
                <w:rFonts w:asciiTheme="minorHAnsi" w:eastAsia="Times New Roman" w:hAnsiTheme="minorHAnsi" w:cstheme="minorBidi"/>
                <w:b/>
                <w:bCs/>
                <w:sz w:val="24"/>
                <w:szCs w:val="24"/>
                <w:u w:val="single"/>
              </w:rPr>
            </w:pPr>
          </w:p>
        </w:tc>
      </w:tr>
      <w:tr w:rsidR="009B0D2B" w:rsidRPr="00165704" w14:paraId="6F07A1F4" w14:textId="77777777" w:rsidTr="00555A49">
        <w:tc>
          <w:tcPr>
            <w:tcW w:w="846" w:type="dxa"/>
          </w:tcPr>
          <w:p w14:paraId="02535C05" w14:textId="0D39F7C5" w:rsidR="009B0D2B" w:rsidRPr="00165704" w:rsidRDefault="00BB084E" w:rsidP="00F06973">
            <w:pPr>
              <w:rPr>
                <w:rFonts w:asciiTheme="minorHAnsi" w:hAnsiTheme="minorHAnsi" w:cstheme="minorHAnsi"/>
                <w:sz w:val="24"/>
                <w:szCs w:val="24"/>
              </w:rPr>
            </w:pPr>
            <w:r>
              <w:rPr>
                <w:rFonts w:asciiTheme="minorHAnsi" w:hAnsiTheme="minorHAnsi" w:cstheme="minorHAnsi"/>
                <w:sz w:val="24"/>
                <w:szCs w:val="24"/>
              </w:rPr>
              <w:t>2.4.6</w:t>
            </w:r>
          </w:p>
        </w:tc>
        <w:tc>
          <w:tcPr>
            <w:tcW w:w="7771" w:type="dxa"/>
          </w:tcPr>
          <w:p w14:paraId="5554874A" w14:textId="77777777" w:rsidR="009B0D2B" w:rsidRDefault="009B0D2B" w:rsidP="009B0D2B">
            <w:pPr>
              <w:rPr>
                <w:rFonts w:asciiTheme="minorHAnsi" w:eastAsia="Times New Roman" w:hAnsiTheme="minorHAnsi" w:cstheme="minorBidi"/>
                <w:sz w:val="24"/>
                <w:szCs w:val="24"/>
              </w:rPr>
            </w:pPr>
            <w:r w:rsidRPr="00524D55">
              <w:rPr>
                <w:rFonts w:asciiTheme="minorHAnsi" w:eastAsia="Times New Roman" w:hAnsiTheme="minorHAnsi" w:cstheme="minorBidi"/>
                <w:sz w:val="24"/>
                <w:szCs w:val="24"/>
              </w:rPr>
              <w:t>Repair categories and required response times are set out below. A full list of Equipment mapped to each category shall be agreed with the Contract Manager prior to Service Commencement and kept under review.</w:t>
            </w:r>
          </w:p>
          <w:p w14:paraId="52FDD600" w14:textId="77777777" w:rsidR="009B0D2B" w:rsidRPr="00524D55" w:rsidRDefault="009B0D2B" w:rsidP="009B0D2B">
            <w:pPr>
              <w:rPr>
                <w:rFonts w:asciiTheme="minorHAnsi" w:eastAsia="Times New Roman" w:hAnsiTheme="minorHAnsi" w:cstheme="minorBidi"/>
                <w:sz w:val="24"/>
                <w:szCs w:val="24"/>
              </w:rPr>
            </w:pPr>
          </w:p>
        </w:tc>
      </w:tr>
      <w:tr w:rsidR="00524D55" w:rsidRPr="00165704" w14:paraId="50940993" w14:textId="77777777" w:rsidTr="00555A49">
        <w:tc>
          <w:tcPr>
            <w:tcW w:w="846" w:type="dxa"/>
          </w:tcPr>
          <w:p w14:paraId="68C0AE5F" w14:textId="0879BFD9" w:rsidR="00524D55" w:rsidRPr="00165704" w:rsidRDefault="00BB084E" w:rsidP="00F06973">
            <w:pPr>
              <w:rPr>
                <w:rFonts w:asciiTheme="minorHAnsi" w:hAnsiTheme="minorHAnsi" w:cstheme="minorHAnsi"/>
                <w:sz w:val="24"/>
                <w:szCs w:val="24"/>
              </w:rPr>
            </w:pPr>
            <w:r>
              <w:rPr>
                <w:rFonts w:asciiTheme="minorHAnsi" w:hAnsiTheme="minorHAnsi" w:cstheme="minorHAnsi"/>
                <w:sz w:val="24"/>
                <w:szCs w:val="24"/>
              </w:rPr>
              <w:t>2.4.7</w:t>
            </w:r>
          </w:p>
        </w:tc>
        <w:tc>
          <w:tcPr>
            <w:tcW w:w="7771" w:type="dxa"/>
          </w:tcPr>
          <w:p w14:paraId="2086AC10" w14:textId="77777777" w:rsidR="004E7560" w:rsidRPr="00524D55" w:rsidRDefault="004E7560" w:rsidP="004E7560">
            <w:pPr>
              <w:rPr>
                <w:rFonts w:asciiTheme="minorHAnsi" w:eastAsia="Times New Roman" w:hAnsiTheme="minorHAnsi" w:cstheme="minorBidi"/>
                <w:b/>
                <w:bCs/>
                <w:sz w:val="24"/>
                <w:szCs w:val="24"/>
                <w:u w:val="single"/>
              </w:rPr>
            </w:pPr>
            <w:r w:rsidRPr="00524D55">
              <w:rPr>
                <w:rFonts w:asciiTheme="minorHAnsi" w:eastAsia="Times New Roman" w:hAnsiTheme="minorHAnsi" w:cstheme="minorBidi"/>
                <w:b/>
                <w:bCs/>
                <w:sz w:val="24"/>
                <w:szCs w:val="24"/>
                <w:u w:val="single"/>
              </w:rPr>
              <w:t>Repair categories</w:t>
            </w:r>
          </w:p>
          <w:p w14:paraId="7C36192F" w14:textId="0847EFB1" w:rsidR="004E7560" w:rsidRDefault="004E7560" w:rsidP="004E7560">
            <w:pPr>
              <w:rPr>
                <w:rFonts w:asciiTheme="minorHAnsi" w:eastAsia="Times New Roman" w:hAnsiTheme="minorHAnsi" w:cstheme="minorBidi"/>
                <w:sz w:val="24"/>
                <w:szCs w:val="24"/>
              </w:rPr>
            </w:pPr>
            <w:r w:rsidRPr="00524D55">
              <w:rPr>
                <w:rFonts w:asciiTheme="minorHAnsi" w:eastAsia="Times New Roman" w:hAnsiTheme="minorHAnsi" w:cstheme="minorBidi"/>
                <w:b/>
                <w:bCs/>
                <w:sz w:val="24"/>
                <w:szCs w:val="24"/>
              </w:rPr>
              <w:t xml:space="preserve">Emergency </w:t>
            </w:r>
            <w:r w:rsidR="00525388">
              <w:rPr>
                <w:rFonts w:asciiTheme="minorHAnsi" w:eastAsia="Times New Roman" w:hAnsiTheme="minorHAnsi" w:cstheme="minorBidi"/>
                <w:b/>
                <w:bCs/>
                <w:sz w:val="24"/>
                <w:szCs w:val="24"/>
              </w:rPr>
              <w:t>r</w:t>
            </w:r>
            <w:r w:rsidRPr="00524D55">
              <w:rPr>
                <w:rFonts w:asciiTheme="minorHAnsi" w:eastAsia="Times New Roman" w:hAnsiTheme="minorHAnsi" w:cstheme="minorBidi"/>
                <w:b/>
                <w:bCs/>
                <w:sz w:val="24"/>
                <w:szCs w:val="24"/>
              </w:rPr>
              <w:t>epair – 4 hours</w:t>
            </w:r>
            <w:r w:rsidRPr="00524D55">
              <w:rPr>
                <w:rFonts w:asciiTheme="minorHAnsi" w:eastAsia="Times New Roman" w:hAnsiTheme="minorHAnsi" w:cstheme="minorBidi"/>
                <w:sz w:val="24"/>
                <w:szCs w:val="24"/>
              </w:rPr>
              <w:br/>
              <w:t>Failure or breakdown of Equipment that poses a serious and immediate risk to a person’s safety, health, or welfare, or where the absence of the Equipment could result in hospital admission, safeguarding concerns, or significant harm.</w:t>
            </w:r>
            <w:r w:rsidR="00525388">
              <w:rPr>
                <w:rFonts w:asciiTheme="minorHAnsi" w:eastAsia="Times New Roman" w:hAnsiTheme="minorHAnsi" w:cstheme="minorBidi"/>
                <w:sz w:val="24"/>
                <w:szCs w:val="24"/>
              </w:rPr>
              <w:t xml:space="preserve"> T</w:t>
            </w:r>
            <w:r w:rsidRPr="00524D55">
              <w:rPr>
                <w:rFonts w:asciiTheme="minorHAnsi" w:eastAsia="Times New Roman" w:hAnsiTheme="minorHAnsi" w:cstheme="minorBidi"/>
                <w:sz w:val="24"/>
                <w:szCs w:val="24"/>
              </w:rPr>
              <w:t>he Provider shall attend and either repair or provide a safe temporary or permanent replacement within 4 hours of notification.</w:t>
            </w:r>
          </w:p>
          <w:p w14:paraId="21785014" w14:textId="77777777" w:rsidR="00640D87" w:rsidRPr="00524D55" w:rsidRDefault="00640D87" w:rsidP="004E7560">
            <w:pPr>
              <w:rPr>
                <w:rFonts w:asciiTheme="minorHAnsi" w:eastAsia="Times New Roman" w:hAnsiTheme="minorHAnsi" w:cstheme="minorBidi"/>
                <w:sz w:val="24"/>
                <w:szCs w:val="24"/>
              </w:rPr>
            </w:pPr>
          </w:p>
          <w:p w14:paraId="44C5772C" w14:textId="44212E71" w:rsidR="00BE4BC5" w:rsidRDefault="00BE4BC5">
            <w:pPr>
              <w:rPr>
                <w:rFonts w:eastAsia="Times New Roman"/>
              </w:rPr>
            </w:pPr>
            <w:r>
              <w:rPr>
                <w:rFonts w:eastAsia="Times New Roman"/>
              </w:rPr>
              <w:t>The Emergency repair response applies both in-hours and out</w:t>
            </w:r>
            <w:r w:rsidR="00B66AF8">
              <w:rPr>
                <w:rFonts w:eastAsia="Times New Roman"/>
              </w:rPr>
              <w:t xml:space="preserve"> </w:t>
            </w:r>
            <w:r>
              <w:rPr>
                <w:rFonts w:eastAsia="Times New Roman"/>
              </w:rPr>
              <w:t>of</w:t>
            </w:r>
            <w:r w:rsidR="00B66AF8">
              <w:rPr>
                <w:rFonts w:eastAsia="Times New Roman"/>
              </w:rPr>
              <w:t xml:space="preserve"> </w:t>
            </w:r>
            <w:r>
              <w:rPr>
                <w:rFonts w:eastAsia="Times New Roman"/>
              </w:rPr>
              <w:t>hours. Out</w:t>
            </w:r>
            <w:r w:rsidR="00B66AF8">
              <w:rPr>
                <w:rFonts w:eastAsia="Times New Roman"/>
              </w:rPr>
              <w:t xml:space="preserve"> </w:t>
            </w:r>
            <w:r>
              <w:rPr>
                <w:rFonts w:eastAsia="Times New Roman"/>
              </w:rPr>
              <w:t>of</w:t>
            </w:r>
            <w:r w:rsidR="00B66AF8">
              <w:rPr>
                <w:rFonts w:eastAsia="Times New Roman"/>
              </w:rPr>
              <w:t xml:space="preserve"> </w:t>
            </w:r>
            <w:r>
              <w:rPr>
                <w:rFonts w:eastAsia="Times New Roman"/>
              </w:rPr>
              <w:t>hours calls shall be triaged by a competent member of staff and, where an Emergency repair is confirmed, the Provider shall attend within 2 hours (as set out in section 2.1.5) and complete a repair or provide a safe exchange/temporary replacement within 4 hours of notification.</w:t>
            </w:r>
          </w:p>
          <w:p w14:paraId="50C65646" w14:textId="77777777" w:rsidR="00B66AF8" w:rsidRDefault="00B66AF8">
            <w:pPr>
              <w:rPr>
                <w:rFonts w:eastAsia="Times New Roman"/>
                <w:kern w:val="2"/>
                <w:lang w:eastAsia="en-GB"/>
                <w14:ligatures w14:val="standardContextual"/>
              </w:rPr>
            </w:pPr>
          </w:p>
          <w:p w14:paraId="07DC21F5" w14:textId="1C5B2C3A" w:rsidR="004E7560" w:rsidRDefault="004E7560" w:rsidP="004E7560">
            <w:pPr>
              <w:rPr>
                <w:rFonts w:asciiTheme="minorHAnsi" w:eastAsia="Times New Roman" w:hAnsiTheme="minorHAnsi" w:cstheme="minorBidi"/>
                <w:sz w:val="24"/>
                <w:szCs w:val="24"/>
              </w:rPr>
            </w:pPr>
            <w:r w:rsidRPr="00524D55">
              <w:rPr>
                <w:rFonts w:asciiTheme="minorHAnsi" w:eastAsia="Times New Roman" w:hAnsiTheme="minorHAnsi" w:cstheme="minorBidi"/>
                <w:b/>
                <w:bCs/>
                <w:sz w:val="24"/>
                <w:szCs w:val="24"/>
              </w:rPr>
              <w:t xml:space="preserve">Urgent </w:t>
            </w:r>
            <w:r w:rsidR="00525388">
              <w:rPr>
                <w:rFonts w:asciiTheme="minorHAnsi" w:eastAsia="Times New Roman" w:hAnsiTheme="minorHAnsi" w:cstheme="minorBidi"/>
                <w:b/>
                <w:bCs/>
                <w:sz w:val="24"/>
                <w:szCs w:val="24"/>
              </w:rPr>
              <w:t>r</w:t>
            </w:r>
            <w:r w:rsidRPr="00524D55">
              <w:rPr>
                <w:rFonts w:asciiTheme="minorHAnsi" w:eastAsia="Times New Roman" w:hAnsiTheme="minorHAnsi" w:cstheme="minorBidi"/>
                <w:b/>
                <w:bCs/>
                <w:sz w:val="24"/>
                <w:szCs w:val="24"/>
              </w:rPr>
              <w:t xml:space="preserve">epair – </w:t>
            </w:r>
            <w:r w:rsidR="00525388">
              <w:rPr>
                <w:rFonts w:asciiTheme="minorHAnsi" w:eastAsia="Times New Roman" w:hAnsiTheme="minorHAnsi" w:cstheme="minorBidi"/>
                <w:b/>
                <w:bCs/>
                <w:sz w:val="24"/>
                <w:szCs w:val="24"/>
              </w:rPr>
              <w:t>n</w:t>
            </w:r>
            <w:r w:rsidRPr="00524D55">
              <w:rPr>
                <w:rFonts w:asciiTheme="minorHAnsi" w:eastAsia="Times New Roman" w:hAnsiTheme="minorHAnsi" w:cstheme="minorBidi"/>
                <w:b/>
                <w:bCs/>
                <w:sz w:val="24"/>
                <w:szCs w:val="24"/>
              </w:rPr>
              <w:t>ext working day</w:t>
            </w:r>
            <w:r w:rsidRPr="00524D55">
              <w:rPr>
                <w:rFonts w:asciiTheme="minorHAnsi" w:eastAsia="Times New Roman" w:hAnsiTheme="minorHAnsi" w:cstheme="minorBidi"/>
                <w:sz w:val="24"/>
                <w:szCs w:val="24"/>
              </w:rPr>
              <w:br/>
              <w:t>Failure or breakdown of Equipment that presents a material risk to safety or significantly impacts a person’s ability to carry out essential daily living activities, but where the risk is not immediately life</w:t>
            </w:r>
            <w:r w:rsidRPr="00524D55">
              <w:rPr>
                <w:rFonts w:asciiTheme="minorHAnsi" w:eastAsia="Times New Roman" w:hAnsiTheme="minorHAnsi" w:cstheme="minorBidi"/>
                <w:sz w:val="24"/>
                <w:szCs w:val="24"/>
              </w:rPr>
              <w:noBreakHyphen/>
              <w:t>threatening.</w:t>
            </w:r>
            <w:r w:rsidR="00525388">
              <w:rPr>
                <w:rFonts w:asciiTheme="minorHAnsi" w:eastAsia="Times New Roman" w:hAnsiTheme="minorHAnsi" w:cstheme="minorBidi"/>
                <w:sz w:val="24"/>
                <w:szCs w:val="24"/>
              </w:rPr>
              <w:t xml:space="preserve"> </w:t>
            </w:r>
            <w:r w:rsidRPr="00524D55">
              <w:rPr>
                <w:rFonts w:asciiTheme="minorHAnsi" w:eastAsia="Times New Roman" w:hAnsiTheme="minorHAnsi" w:cstheme="minorBidi"/>
                <w:sz w:val="24"/>
                <w:szCs w:val="24"/>
              </w:rPr>
              <w:t>The Provider shall attend and repair or replace the Equipment by the next working day following notification.</w:t>
            </w:r>
          </w:p>
          <w:p w14:paraId="0F4B5F23" w14:textId="77777777" w:rsidR="00640D87" w:rsidRPr="00524D55" w:rsidRDefault="00640D87" w:rsidP="004E7560">
            <w:pPr>
              <w:rPr>
                <w:rFonts w:asciiTheme="minorHAnsi" w:eastAsia="Times New Roman" w:hAnsiTheme="minorHAnsi" w:cstheme="minorBidi"/>
                <w:sz w:val="24"/>
                <w:szCs w:val="24"/>
              </w:rPr>
            </w:pPr>
          </w:p>
          <w:p w14:paraId="23C7AB6A" w14:textId="741DEF08" w:rsidR="004E7560" w:rsidRPr="00524D55" w:rsidRDefault="004E7560" w:rsidP="004E7560">
            <w:pPr>
              <w:rPr>
                <w:rFonts w:asciiTheme="minorHAnsi" w:eastAsia="Times New Roman" w:hAnsiTheme="minorHAnsi" w:cstheme="minorBidi"/>
                <w:sz w:val="24"/>
                <w:szCs w:val="24"/>
              </w:rPr>
            </w:pPr>
            <w:r w:rsidRPr="00524D55">
              <w:rPr>
                <w:rFonts w:asciiTheme="minorHAnsi" w:eastAsia="Times New Roman" w:hAnsiTheme="minorHAnsi" w:cstheme="minorBidi"/>
                <w:b/>
                <w:bCs/>
                <w:sz w:val="24"/>
                <w:szCs w:val="24"/>
              </w:rPr>
              <w:t xml:space="preserve">Routine </w:t>
            </w:r>
            <w:r w:rsidR="00525388">
              <w:rPr>
                <w:rFonts w:asciiTheme="minorHAnsi" w:eastAsia="Times New Roman" w:hAnsiTheme="minorHAnsi" w:cstheme="minorBidi"/>
                <w:b/>
                <w:bCs/>
                <w:sz w:val="24"/>
                <w:szCs w:val="24"/>
              </w:rPr>
              <w:t>r</w:t>
            </w:r>
            <w:r w:rsidRPr="00524D55">
              <w:rPr>
                <w:rFonts w:asciiTheme="minorHAnsi" w:eastAsia="Times New Roman" w:hAnsiTheme="minorHAnsi" w:cstheme="minorBidi"/>
                <w:b/>
                <w:bCs/>
                <w:sz w:val="24"/>
                <w:szCs w:val="24"/>
              </w:rPr>
              <w:t xml:space="preserve">epair – </w:t>
            </w:r>
            <w:r w:rsidR="00525388">
              <w:rPr>
                <w:rFonts w:asciiTheme="minorHAnsi" w:eastAsia="Times New Roman" w:hAnsiTheme="minorHAnsi" w:cstheme="minorBidi"/>
                <w:b/>
                <w:bCs/>
                <w:sz w:val="24"/>
                <w:szCs w:val="24"/>
              </w:rPr>
              <w:t>w</w:t>
            </w:r>
            <w:r w:rsidRPr="00524D55">
              <w:rPr>
                <w:rFonts w:asciiTheme="minorHAnsi" w:eastAsia="Times New Roman" w:hAnsiTheme="minorHAnsi" w:cstheme="minorBidi"/>
                <w:b/>
                <w:bCs/>
                <w:sz w:val="24"/>
                <w:szCs w:val="24"/>
              </w:rPr>
              <w:t>ithin 5 working days</w:t>
            </w:r>
            <w:r w:rsidRPr="00524D55">
              <w:rPr>
                <w:rFonts w:asciiTheme="minorHAnsi" w:eastAsia="Times New Roman" w:hAnsiTheme="minorHAnsi" w:cstheme="minorBidi"/>
                <w:sz w:val="24"/>
                <w:szCs w:val="24"/>
              </w:rPr>
              <w:br/>
              <w:t>Failure or breakdown of non</w:t>
            </w:r>
            <w:r w:rsidRPr="00524D55">
              <w:rPr>
                <w:rFonts w:asciiTheme="minorHAnsi" w:eastAsia="Times New Roman" w:hAnsiTheme="minorHAnsi" w:cstheme="minorBidi"/>
                <w:sz w:val="24"/>
                <w:szCs w:val="24"/>
              </w:rPr>
              <w:noBreakHyphen/>
              <w:t>critical Equipment where there is no immediate risk to safety and suitable alternatives or coping strategies are available in the short term.</w:t>
            </w:r>
            <w:r w:rsidR="002D658E">
              <w:rPr>
                <w:rFonts w:asciiTheme="minorHAnsi" w:eastAsia="Times New Roman" w:hAnsiTheme="minorHAnsi" w:cstheme="minorBidi"/>
                <w:sz w:val="24"/>
                <w:szCs w:val="24"/>
              </w:rPr>
              <w:t xml:space="preserve"> </w:t>
            </w:r>
            <w:r w:rsidRPr="00524D55">
              <w:rPr>
                <w:rFonts w:asciiTheme="minorHAnsi" w:eastAsia="Times New Roman" w:hAnsiTheme="minorHAnsi" w:cstheme="minorBidi"/>
                <w:sz w:val="24"/>
                <w:szCs w:val="24"/>
              </w:rPr>
              <w:t>These repairs shall be completed within five working days of notification.</w:t>
            </w:r>
          </w:p>
          <w:p w14:paraId="42EE71E4" w14:textId="77777777" w:rsidR="00524D55" w:rsidRPr="059052A8" w:rsidRDefault="00524D55" w:rsidP="00DB5956">
            <w:pPr>
              <w:rPr>
                <w:rFonts w:asciiTheme="minorHAnsi" w:eastAsia="Times New Roman" w:hAnsiTheme="minorHAnsi" w:cstheme="minorBidi"/>
                <w:sz w:val="24"/>
                <w:szCs w:val="24"/>
              </w:rPr>
            </w:pPr>
          </w:p>
        </w:tc>
      </w:tr>
      <w:tr w:rsidR="00524D55" w:rsidRPr="00165704" w14:paraId="157FAA6C" w14:textId="77777777" w:rsidTr="00555A49">
        <w:tc>
          <w:tcPr>
            <w:tcW w:w="846" w:type="dxa"/>
          </w:tcPr>
          <w:p w14:paraId="469E560B" w14:textId="429434B4" w:rsidR="00524D55" w:rsidRPr="00165704" w:rsidRDefault="00BB084E" w:rsidP="00F06973">
            <w:pPr>
              <w:rPr>
                <w:rFonts w:asciiTheme="minorHAnsi" w:hAnsiTheme="minorHAnsi" w:cstheme="minorHAnsi"/>
                <w:sz w:val="24"/>
                <w:szCs w:val="24"/>
              </w:rPr>
            </w:pPr>
            <w:r>
              <w:rPr>
                <w:rFonts w:asciiTheme="minorHAnsi" w:hAnsiTheme="minorHAnsi" w:cstheme="minorHAnsi"/>
                <w:sz w:val="24"/>
                <w:szCs w:val="24"/>
              </w:rPr>
              <w:t>2.4.8</w:t>
            </w:r>
          </w:p>
        </w:tc>
        <w:tc>
          <w:tcPr>
            <w:tcW w:w="7771" w:type="dxa"/>
          </w:tcPr>
          <w:p w14:paraId="7F4632F1" w14:textId="77777777" w:rsidR="00481BD7" w:rsidRDefault="00481BD7" w:rsidP="00481BD7">
            <w:pPr>
              <w:rPr>
                <w:rFonts w:asciiTheme="minorHAnsi" w:eastAsia="Times New Roman" w:hAnsiTheme="minorHAnsi" w:cstheme="minorBidi"/>
                <w:sz w:val="24"/>
                <w:szCs w:val="24"/>
              </w:rPr>
            </w:pPr>
            <w:r w:rsidRPr="00524D55">
              <w:rPr>
                <w:rFonts w:asciiTheme="minorHAnsi" w:eastAsia="Times New Roman" w:hAnsiTheme="minorHAnsi" w:cstheme="minorBidi"/>
                <w:sz w:val="24"/>
                <w:szCs w:val="24"/>
              </w:rPr>
              <w:t>Where reasonably practicable, the Provider shall repair Equipment during the first visit. The Provider is expected to carry commonly used parts, tools and consumables to minimise repeat visits and delays.</w:t>
            </w:r>
          </w:p>
          <w:p w14:paraId="4357AC74" w14:textId="77777777" w:rsidR="00524D55" w:rsidRPr="059052A8" w:rsidRDefault="00524D55" w:rsidP="00A47A55">
            <w:pPr>
              <w:rPr>
                <w:rFonts w:asciiTheme="minorHAnsi" w:eastAsia="Times New Roman" w:hAnsiTheme="minorHAnsi" w:cstheme="minorBidi"/>
                <w:sz w:val="24"/>
                <w:szCs w:val="24"/>
              </w:rPr>
            </w:pPr>
          </w:p>
        </w:tc>
      </w:tr>
      <w:tr w:rsidR="00524D55" w:rsidRPr="00165704" w14:paraId="27024E50" w14:textId="77777777" w:rsidTr="00555A49">
        <w:tc>
          <w:tcPr>
            <w:tcW w:w="846" w:type="dxa"/>
          </w:tcPr>
          <w:p w14:paraId="1C5436CE" w14:textId="07E2CB41" w:rsidR="00524D55" w:rsidRPr="00165704" w:rsidRDefault="00BB084E" w:rsidP="00F06973">
            <w:pPr>
              <w:rPr>
                <w:rFonts w:asciiTheme="minorHAnsi" w:hAnsiTheme="minorHAnsi" w:cstheme="minorHAnsi"/>
                <w:sz w:val="24"/>
                <w:szCs w:val="24"/>
              </w:rPr>
            </w:pPr>
            <w:r>
              <w:rPr>
                <w:rFonts w:asciiTheme="minorHAnsi" w:hAnsiTheme="minorHAnsi" w:cstheme="minorHAnsi"/>
                <w:sz w:val="24"/>
                <w:szCs w:val="24"/>
              </w:rPr>
              <w:lastRenderedPageBreak/>
              <w:t>2.4.9</w:t>
            </w:r>
          </w:p>
        </w:tc>
        <w:tc>
          <w:tcPr>
            <w:tcW w:w="7771" w:type="dxa"/>
          </w:tcPr>
          <w:p w14:paraId="659F2B60" w14:textId="77777777" w:rsidR="00A47A55" w:rsidRDefault="00A47A55" w:rsidP="00A47A55">
            <w:pPr>
              <w:rPr>
                <w:rFonts w:asciiTheme="minorHAnsi" w:eastAsia="Times New Roman" w:hAnsiTheme="minorHAnsi" w:cstheme="minorBidi"/>
                <w:sz w:val="24"/>
                <w:szCs w:val="24"/>
              </w:rPr>
            </w:pPr>
            <w:r w:rsidRPr="00524D55">
              <w:rPr>
                <w:rFonts w:asciiTheme="minorHAnsi" w:eastAsia="Times New Roman" w:hAnsiTheme="minorHAnsi" w:cstheme="minorBidi"/>
                <w:sz w:val="24"/>
                <w:szCs w:val="24"/>
              </w:rPr>
              <w:t>Where a Core Catalogue item cannot be repaired on site, the item may be replaced. Replacement shall only be used where repair is not technically, clinically or economically viable.</w:t>
            </w:r>
          </w:p>
          <w:p w14:paraId="65C739D3" w14:textId="77777777" w:rsidR="00524D55" w:rsidRPr="059052A8" w:rsidRDefault="00524D55" w:rsidP="00DB5956">
            <w:pPr>
              <w:rPr>
                <w:rFonts w:asciiTheme="minorHAnsi" w:eastAsia="Times New Roman" w:hAnsiTheme="minorHAnsi" w:cstheme="minorBidi"/>
                <w:sz w:val="24"/>
                <w:szCs w:val="24"/>
              </w:rPr>
            </w:pPr>
          </w:p>
        </w:tc>
      </w:tr>
      <w:tr w:rsidR="00524D55" w:rsidRPr="00165704" w14:paraId="5C6313AC" w14:textId="77777777" w:rsidTr="00555A49">
        <w:tc>
          <w:tcPr>
            <w:tcW w:w="846" w:type="dxa"/>
          </w:tcPr>
          <w:p w14:paraId="582DC7DF" w14:textId="77777777" w:rsidR="00524D55" w:rsidRPr="00165704" w:rsidRDefault="00524D55" w:rsidP="00F06973">
            <w:pPr>
              <w:rPr>
                <w:rFonts w:asciiTheme="minorHAnsi" w:hAnsiTheme="minorHAnsi" w:cstheme="minorHAnsi"/>
                <w:sz w:val="24"/>
                <w:szCs w:val="24"/>
              </w:rPr>
            </w:pPr>
          </w:p>
        </w:tc>
        <w:tc>
          <w:tcPr>
            <w:tcW w:w="7771" w:type="dxa"/>
          </w:tcPr>
          <w:p w14:paraId="6F59A02F" w14:textId="77777777" w:rsidR="00524D55" w:rsidRPr="059052A8" w:rsidRDefault="00524D55" w:rsidP="00DB5956">
            <w:pPr>
              <w:rPr>
                <w:rFonts w:asciiTheme="minorHAnsi" w:eastAsia="Times New Roman" w:hAnsiTheme="minorHAnsi" w:cstheme="minorBidi"/>
                <w:sz w:val="24"/>
                <w:szCs w:val="24"/>
              </w:rPr>
            </w:pPr>
          </w:p>
        </w:tc>
      </w:tr>
      <w:tr w:rsidR="00524D55" w:rsidRPr="00165704" w14:paraId="1460D636" w14:textId="77777777" w:rsidTr="00555A49">
        <w:tc>
          <w:tcPr>
            <w:tcW w:w="846" w:type="dxa"/>
          </w:tcPr>
          <w:p w14:paraId="0E8ADC1E" w14:textId="77777777" w:rsidR="00524D55" w:rsidRPr="00165704" w:rsidRDefault="00524D55" w:rsidP="00F06973">
            <w:pPr>
              <w:rPr>
                <w:rFonts w:asciiTheme="minorHAnsi" w:hAnsiTheme="minorHAnsi" w:cstheme="minorHAnsi"/>
                <w:sz w:val="24"/>
                <w:szCs w:val="24"/>
              </w:rPr>
            </w:pPr>
          </w:p>
        </w:tc>
        <w:tc>
          <w:tcPr>
            <w:tcW w:w="7771" w:type="dxa"/>
          </w:tcPr>
          <w:p w14:paraId="69E88016" w14:textId="3C1E4658" w:rsidR="00A47A55" w:rsidRPr="00524D55" w:rsidRDefault="00A47A55" w:rsidP="00A47A55">
            <w:pPr>
              <w:rPr>
                <w:rFonts w:asciiTheme="minorHAnsi" w:eastAsia="Times New Roman" w:hAnsiTheme="minorHAnsi" w:cstheme="minorBidi"/>
                <w:sz w:val="24"/>
                <w:szCs w:val="24"/>
              </w:rPr>
            </w:pPr>
            <w:r w:rsidRPr="00524D55">
              <w:rPr>
                <w:rFonts w:asciiTheme="minorHAnsi" w:eastAsia="Times New Roman" w:hAnsiTheme="minorHAnsi" w:cstheme="minorBidi"/>
                <w:sz w:val="24"/>
                <w:szCs w:val="24"/>
              </w:rPr>
              <w:t xml:space="preserve">Charges for repairs, including labour and parts, shall be applied in line with the agreed </w:t>
            </w:r>
            <w:proofErr w:type="spellStart"/>
            <w:r w:rsidR="004E4A41">
              <w:rPr>
                <w:rFonts w:asciiTheme="minorHAnsi" w:eastAsia="Times New Roman" w:hAnsiTheme="minorHAnsi" w:cstheme="minorBidi"/>
                <w:sz w:val="24"/>
                <w:szCs w:val="24"/>
              </w:rPr>
              <w:t>Pricing</w:t>
            </w:r>
            <w:r w:rsidRPr="00524D55">
              <w:rPr>
                <w:rFonts w:asciiTheme="minorHAnsi" w:eastAsia="Times New Roman" w:hAnsiTheme="minorHAnsi" w:cstheme="minorBidi"/>
                <w:sz w:val="24"/>
                <w:szCs w:val="24"/>
              </w:rPr>
              <w:t>ing</w:t>
            </w:r>
            <w:proofErr w:type="spellEnd"/>
            <w:r w:rsidRPr="00524D55">
              <w:rPr>
                <w:rFonts w:asciiTheme="minorHAnsi" w:eastAsia="Times New Roman" w:hAnsiTheme="minorHAnsi" w:cstheme="minorBidi"/>
                <w:sz w:val="24"/>
                <w:szCs w:val="24"/>
              </w:rPr>
              <w:t xml:space="preserve"> Schedule. No mark</w:t>
            </w:r>
            <w:r w:rsidRPr="00524D55">
              <w:rPr>
                <w:rFonts w:asciiTheme="minorHAnsi" w:eastAsia="Times New Roman" w:hAnsiTheme="minorHAnsi" w:cstheme="minorBidi"/>
                <w:sz w:val="24"/>
                <w:szCs w:val="24"/>
              </w:rPr>
              <w:noBreakHyphen/>
              <w:t>up shall be applied to replacement parts.</w:t>
            </w:r>
          </w:p>
          <w:p w14:paraId="002B336F" w14:textId="77777777" w:rsidR="00524D55" w:rsidRPr="059052A8" w:rsidRDefault="00524D55" w:rsidP="00DB5956">
            <w:pPr>
              <w:rPr>
                <w:rFonts w:asciiTheme="minorHAnsi" w:eastAsia="Times New Roman" w:hAnsiTheme="minorHAnsi" w:cstheme="minorBidi"/>
                <w:sz w:val="24"/>
                <w:szCs w:val="24"/>
              </w:rPr>
            </w:pPr>
          </w:p>
        </w:tc>
      </w:tr>
      <w:tr w:rsidR="00C17011" w:rsidRPr="00165704" w14:paraId="06A1E93F" w14:textId="77777777" w:rsidTr="00555A49">
        <w:tc>
          <w:tcPr>
            <w:tcW w:w="846" w:type="dxa"/>
          </w:tcPr>
          <w:p w14:paraId="32C2B9E1" w14:textId="2BC66B51" w:rsidR="00C17011" w:rsidRPr="00165704" w:rsidRDefault="00C17011" w:rsidP="00C17011">
            <w:pPr>
              <w:rPr>
                <w:rFonts w:asciiTheme="minorHAnsi" w:hAnsiTheme="minorHAnsi" w:cstheme="minorHAnsi"/>
                <w:sz w:val="24"/>
                <w:szCs w:val="24"/>
              </w:rPr>
            </w:pPr>
            <w:r w:rsidRPr="00165704">
              <w:rPr>
                <w:rFonts w:asciiTheme="minorHAnsi" w:hAnsiTheme="minorHAnsi" w:cstheme="minorHAnsi"/>
                <w:color w:val="000000" w:themeColor="text1"/>
                <w:sz w:val="24"/>
                <w:szCs w:val="24"/>
              </w:rPr>
              <w:t>2.4.</w:t>
            </w:r>
            <w:r w:rsidR="00BB084E">
              <w:rPr>
                <w:rFonts w:asciiTheme="minorHAnsi" w:hAnsiTheme="minorHAnsi" w:cstheme="minorHAnsi"/>
                <w:color w:val="000000" w:themeColor="text1"/>
                <w:sz w:val="24"/>
                <w:szCs w:val="24"/>
              </w:rPr>
              <w:t>10</w:t>
            </w:r>
          </w:p>
        </w:tc>
        <w:tc>
          <w:tcPr>
            <w:tcW w:w="7771" w:type="dxa"/>
          </w:tcPr>
          <w:p w14:paraId="3EB79B57" w14:textId="4427C4BC" w:rsidR="00C17011" w:rsidRPr="00165704" w:rsidRDefault="00C17011" w:rsidP="00C17011">
            <w:pPr>
              <w:rPr>
                <w:rFonts w:asciiTheme="minorHAnsi" w:eastAsia="Times New Roman" w:hAnsiTheme="minorHAnsi" w:cstheme="minorBidi"/>
                <w:sz w:val="24"/>
                <w:szCs w:val="24"/>
              </w:rPr>
            </w:pPr>
            <w:r w:rsidRPr="059052A8">
              <w:rPr>
                <w:rFonts w:asciiTheme="minorHAnsi" w:eastAsia="Times New Roman" w:hAnsiTheme="minorHAnsi" w:cstheme="minorBidi"/>
                <w:sz w:val="24"/>
                <w:szCs w:val="24"/>
              </w:rPr>
              <w:t xml:space="preserve">If, when carrying out PPM activities the </w:t>
            </w:r>
            <w:r w:rsidR="00733841">
              <w:rPr>
                <w:rFonts w:asciiTheme="minorHAnsi" w:eastAsia="Times New Roman" w:hAnsiTheme="minorHAnsi" w:cstheme="minorBidi"/>
                <w:sz w:val="24"/>
                <w:szCs w:val="24"/>
              </w:rPr>
              <w:t>Equipment</w:t>
            </w:r>
            <w:r w:rsidRPr="059052A8">
              <w:rPr>
                <w:rFonts w:asciiTheme="minorHAnsi" w:eastAsia="Times New Roman" w:hAnsiTheme="minorHAnsi" w:cstheme="minorBidi"/>
                <w:sz w:val="24"/>
                <w:szCs w:val="24"/>
              </w:rPr>
              <w:t xml:space="preserve"> cannot be maintained or repaired on site, the Provider will make a like for like replacement of the </w:t>
            </w:r>
            <w:r w:rsidR="00733841">
              <w:rPr>
                <w:rFonts w:asciiTheme="minorHAnsi" w:eastAsia="Times New Roman" w:hAnsiTheme="minorHAnsi" w:cstheme="minorBidi"/>
                <w:sz w:val="24"/>
                <w:szCs w:val="24"/>
              </w:rPr>
              <w:t>Equipment</w:t>
            </w:r>
            <w:r w:rsidRPr="059052A8">
              <w:rPr>
                <w:rFonts w:asciiTheme="minorHAnsi" w:eastAsia="Times New Roman" w:hAnsiTheme="minorHAnsi" w:cstheme="minorBidi"/>
                <w:sz w:val="24"/>
                <w:szCs w:val="24"/>
              </w:rPr>
              <w:t xml:space="preserve"> whilst the original </w:t>
            </w:r>
            <w:r w:rsidR="00733841">
              <w:rPr>
                <w:rFonts w:asciiTheme="minorHAnsi" w:eastAsia="Times New Roman" w:hAnsiTheme="minorHAnsi" w:cstheme="minorBidi"/>
                <w:sz w:val="24"/>
                <w:szCs w:val="24"/>
              </w:rPr>
              <w:t>Equipment</w:t>
            </w:r>
            <w:r w:rsidRPr="059052A8">
              <w:rPr>
                <w:rFonts w:asciiTheme="minorHAnsi" w:eastAsia="Times New Roman" w:hAnsiTheme="minorHAnsi" w:cstheme="minorBidi"/>
                <w:sz w:val="24"/>
                <w:szCs w:val="24"/>
              </w:rPr>
              <w:t xml:space="preserve"> is maintained or repaired. It is paramount that people’s safety is maintained and as such the Provider must not leave the person without essential </w:t>
            </w:r>
            <w:r w:rsidR="00733841">
              <w:rPr>
                <w:rFonts w:asciiTheme="minorHAnsi" w:eastAsia="Times New Roman" w:hAnsiTheme="minorHAnsi" w:cstheme="minorBidi"/>
                <w:sz w:val="24"/>
                <w:szCs w:val="24"/>
              </w:rPr>
              <w:t>Equipment</w:t>
            </w:r>
            <w:r w:rsidRPr="059052A8">
              <w:rPr>
                <w:rFonts w:asciiTheme="minorHAnsi" w:eastAsia="Times New Roman" w:hAnsiTheme="minorHAnsi" w:cstheme="minorBidi"/>
                <w:sz w:val="24"/>
                <w:szCs w:val="24"/>
              </w:rPr>
              <w:t xml:space="preserve">. </w:t>
            </w:r>
          </w:p>
          <w:p w14:paraId="7361B677" w14:textId="77777777" w:rsidR="00C17011" w:rsidRPr="00165704" w:rsidRDefault="00C17011" w:rsidP="00C17011">
            <w:pPr>
              <w:rPr>
                <w:rFonts w:asciiTheme="minorHAnsi" w:eastAsia="Times New Roman" w:hAnsiTheme="minorHAnsi" w:cstheme="minorHAnsi"/>
                <w:sz w:val="24"/>
                <w:szCs w:val="24"/>
              </w:rPr>
            </w:pPr>
          </w:p>
        </w:tc>
      </w:tr>
      <w:tr w:rsidR="00C17011" w:rsidRPr="00165704" w14:paraId="7B6C4A95" w14:textId="77777777" w:rsidTr="00555A49">
        <w:tc>
          <w:tcPr>
            <w:tcW w:w="846" w:type="dxa"/>
          </w:tcPr>
          <w:p w14:paraId="295F796B" w14:textId="5F0120E9" w:rsidR="00C17011" w:rsidRPr="00165704" w:rsidRDefault="00C17011" w:rsidP="00C17011">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2.4.</w:t>
            </w:r>
            <w:r w:rsidR="00BB084E">
              <w:rPr>
                <w:rFonts w:asciiTheme="minorHAnsi" w:hAnsiTheme="minorHAnsi" w:cstheme="minorHAnsi"/>
                <w:color w:val="000000" w:themeColor="text1"/>
                <w:sz w:val="24"/>
                <w:szCs w:val="24"/>
              </w:rPr>
              <w:t>11</w:t>
            </w:r>
          </w:p>
        </w:tc>
        <w:tc>
          <w:tcPr>
            <w:tcW w:w="7771" w:type="dxa"/>
          </w:tcPr>
          <w:p w14:paraId="296D5222" w14:textId="2F3F2D7D" w:rsidR="004A436E" w:rsidRDefault="004A436E">
            <w:pPr>
              <w:rPr>
                <w:rFonts w:eastAsia="Times New Roman"/>
                <w:kern w:val="2"/>
                <w:lang w:eastAsia="en-GB"/>
                <w14:ligatures w14:val="standardContextual"/>
              </w:rPr>
            </w:pPr>
            <w:r>
              <w:rPr>
                <w:rFonts w:eastAsia="Times New Roman"/>
                <w:sz w:val="24"/>
                <w:szCs w:val="24"/>
              </w:rPr>
              <w:t xml:space="preserve">Where </w:t>
            </w:r>
            <w:r w:rsidR="000A5DF2">
              <w:rPr>
                <w:rFonts w:eastAsia="Times New Roman"/>
                <w:sz w:val="24"/>
                <w:szCs w:val="24"/>
              </w:rPr>
              <w:t xml:space="preserve">Equipment </w:t>
            </w:r>
            <w:r>
              <w:rPr>
                <w:rFonts w:eastAsia="Times New Roman"/>
                <w:sz w:val="24"/>
                <w:szCs w:val="24"/>
              </w:rPr>
              <w:t>repairs are needed and these items</w:t>
            </w:r>
            <w:r w:rsidR="00E73E37">
              <w:rPr>
                <w:rFonts w:eastAsia="Times New Roman"/>
                <w:sz w:val="24"/>
                <w:szCs w:val="24"/>
              </w:rPr>
              <w:t xml:space="preserve"> of Equipment</w:t>
            </w:r>
            <w:r>
              <w:rPr>
                <w:rFonts w:eastAsia="Times New Roman"/>
                <w:sz w:val="24"/>
                <w:szCs w:val="24"/>
              </w:rPr>
              <w:t xml:space="preserve"> are within their warranty period, no charges will be made to the Partnership Organisation, however, if repairs are required outside of the warranty period, they will be chargeable. </w:t>
            </w:r>
          </w:p>
          <w:p w14:paraId="4EC1C9EC" w14:textId="458B99B3" w:rsidR="00C17011" w:rsidRPr="00165704" w:rsidRDefault="00C17011" w:rsidP="00C17011">
            <w:pPr>
              <w:rPr>
                <w:rFonts w:asciiTheme="minorHAnsi" w:hAnsiTheme="minorHAnsi" w:cstheme="minorHAnsi"/>
                <w:b/>
                <w:bCs/>
                <w:sz w:val="24"/>
                <w:szCs w:val="24"/>
              </w:rPr>
            </w:pPr>
          </w:p>
        </w:tc>
      </w:tr>
      <w:tr w:rsidR="003277A5" w:rsidRPr="00165704" w14:paraId="2077D4C3" w14:textId="77777777" w:rsidTr="00555A49">
        <w:tc>
          <w:tcPr>
            <w:tcW w:w="846" w:type="dxa"/>
          </w:tcPr>
          <w:p w14:paraId="3380750A" w14:textId="476111EB" w:rsidR="003277A5" w:rsidRPr="00165704" w:rsidRDefault="003277A5" w:rsidP="003277A5">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2.4.</w:t>
            </w:r>
            <w:r w:rsidR="00BB084E">
              <w:rPr>
                <w:rFonts w:asciiTheme="minorHAnsi" w:hAnsiTheme="minorHAnsi" w:cstheme="minorHAnsi"/>
                <w:color w:val="000000" w:themeColor="text1"/>
                <w:sz w:val="24"/>
                <w:szCs w:val="24"/>
              </w:rPr>
              <w:t>12</w:t>
            </w:r>
          </w:p>
        </w:tc>
        <w:tc>
          <w:tcPr>
            <w:tcW w:w="7771" w:type="dxa"/>
          </w:tcPr>
          <w:p w14:paraId="5E3CBC9C" w14:textId="07FEF507" w:rsidR="004A436E" w:rsidRDefault="004A436E">
            <w:pPr>
              <w:rPr>
                <w:rFonts w:eastAsia="Times New Roman"/>
                <w:kern w:val="2"/>
                <w:lang w:eastAsia="en-GB"/>
                <w14:ligatures w14:val="standardContextual"/>
              </w:rPr>
            </w:pPr>
            <w:r>
              <w:rPr>
                <w:rFonts w:eastAsia="Times New Roman"/>
                <w:sz w:val="24"/>
                <w:szCs w:val="24"/>
              </w:rPr>
              <w:t xml:space="preserve">The Provider shall not charge for repairs, servicing, maintenance or replacement of </w:t>
            </w:r>
            <w:r w:rsidR="00D7542C">
              <w:rPr>
                <w:rFonts w:eastAsia="Times New Roman"/>
                <w:sz w:val="24"/>
                <w:szCs w:val="24"/>
              </w:rPr>
              <w:t>C</w:t>
            </w:r>
            <w:r>
              <w:rPr>
                <w:rFonts w:eastAsia="Times New Roman"/>
                <w:sz w:val="24"/>
                <w:szCs w:val="24"/>
              </w:rPr>
              <w:t>atalogue</w:t>
            </w:r>
            <w:r w:rsidR="00D7542C">
              <w:rPr>
                <w:rFonts w:eastAsia="Times New Roman"/>
                <w:sz w:val="24"/>
                <w:szCs w:val="24"/>
              </w:rPr>
              <w:t xml:space="preserve"> </w:t>
            </w:r>
            <w:r w:rsidR="00733841">
              <w:rPr>
                <w:rFonts w:eastAsia="Times New Roman"/>
                <w:sz w:val="24"/>
                <w:szCs w:val="24"/>
              </w:rPr>
              <w:t>Equipment</w:t>
            </w:r>
            <w:r>
              <w:rPr>
                <w:rFonts w:eastAsia="Times New Roman"/>
                <w:sz w:val="24"/>
                <w:szCs w:val="24"/>
              </w:rPr>
              <w:t xml:space="preserve"> where such works are required as a result of:</w:t>
            </w:r>
          </w:p>
          <w:p w14:paraId="6EB17BFD" w14:textId="6EB70051" w:rsidR="003277A5" w:rsidRPr="00CD1DB6" w:rsidRDefault="007A631C" w:rsidP="003277A5">
            <w:pPr>
              <w:numPr>
                <w:ilvl w:val="0"/>
                <w:numId w:val="70"/>
              </w:numPr>
              <w:rPr>
                <w:rFonts w:asciiTheme="minorHAnsi" w:eastAsia="Times New Roman" w:hAnsiTheme="minorHAnsi" w:cstheme="minorBidi"/>
                <w:sz w:val="24"/>
                <w:szCs w:val="24"/>
              </w:rPr>
            </w:pPr>
            <w:r>
              <w:rPr>
                <w:rFonts w:asciiTheme="minorHAnsi" w:eastAsia="Times New Roman" w:hAnsiTheme="minorHAnsi" w:cstheme="minorBidi"/>
                <w:sz w:val="24"/>
                <w:szCs w:val="24"/>
              </w:rPr>
              <w:t>F</w:t>
            </w:r>
            <w:r w:rsidR="003277A5" w:rsidRPr="00CD1DB6">
              <w:rPr>
                <w:rFonts w:asciiTheme="minorHAnsi" w:eastAsia="Times New Roman" w:hAnsiTheme="minorHAnsi" w:cstheme="minorBidi"/>
                <w:sz w:val="24"/>
                <w:szCs w:val="24"/>
              </w:rPr>
              <w:t>air wear and tear arising from normal use;</w:t>
            </w:r>
          </w:p>
          <w:p w14:paraId="29EE8C87" w14:textId="5E6D05E6" w:rsidR="003277A5" w:rsidRPr="00CD1DB6" w:rsidRDefault="007A631C" w:rsidP="003277A5">
            <w:pPr>
              <w:numPr>
                <w:ilvl w:val="0"/>
                <w:numId w:val="70"/>
              </w:numPr>
              <w:rPr>
                <w:rFonts w:asciiTheme="minorHAnsi" w:eastAsia="Times New Roman" w:hAnsiTheme="minorHAnsi" w:cstheme="minorBidi"/>
                <w:sz w:val="24"/>
                <w:szCs w:val="24"/>
              </w:rPr>
            </w:pPr>
            <w:r>
              <w:rPr>
                <w:rFonts w:asciiTheme="minorHAnsi" w:eastAsia="Times New Roman" w:hAnsiTheme="minorHAnsi" w:cstheme="minorBidi"/>
                <w:sz w:val="24"/>
                <w:szCs w:val="24"/>
              </w:rPr>
              <w:t>M</w:t>
            </w:r>
            <w:r w:rsidR="003277A5" w:rsidRPr="00CD1DB6">
              <w:rPr>
                <w:rFonts w:asciiTheme="minorHAnsi" w:eastAsia="Times New Roman" w:hAnsiTheme="minorHAnsi" w:cstheme="minorBidi"/>
                <w:sz w:val="24"/>
                <w:szCs w:val="24"/>
              </w:rPr>
              <w:t>anufacturing defects;</w:t>
            </w:r>
          </w:p>
          <w:p w14:paraId="3F91D502" w14:textId="76AAEF18" w:rsidR="003277A5" w:rsidRPr="00CD1DB6" w:rsidRDefault="00733841" w:rsidP="003277A5">
            <w:pPr>
              <w:numPr>
                <w:ilvl w:val="0"/>
                <w:numId w:val="70"/>
              </w:numPr>
              <w:rPr>
                <w:rFonts w:asciiTheme="minorHAnsi" w:eastAsia="Times New Roman" w:hAnsiTheme="minorHAnsi" w:cstheme="minorBidi"/>
                <w:sz w:val="24"/>
                <w:szCs w:val="24"/>
              </w:rPr>
            </w:pPr>
            <w:r>
              <w:rPr>
                <w:rFonts w:asciiTheme="minorHAnsi" w:eastAsia="Times New Roman" w:hAnsiTheme="minorHAnsi" w:cstheme="minorBidi"/>
                <w:sz w:val="24"/>
                <w:szCs w:val="24"/>
              </w:rPr>
              <w:t>Equipment</w:t>
            </w:r>
            <w:r w:rsidR="003277A5" w:rsidRPr="00CD1DB6">
              <w:rPr>
                <w:rFonts w:asciiTheme="minorHAnsi" w:eastAsia="Times New Roman" w:hAnsiTheme="minorHAnsi" w:cstheme="minorBidi"/>
                <w:sz w:val="24"/>
                <w:szCs w:val="24"/>
              </w:rPr>
              <w:t xml:space="preserve"> failure not attributable to misuse, neglect or deliberate damage; or</w:t>
            </w:r>
          </w:p>
          <w:p w14:paraId="58A58FE2" w14:textId="77777777" w:rsidR="003277A5" w:rsidRPr="00CD1DB6" w:rsidRDefault="003277A5" w:rsidP="003277A5">
            <w:pPr>
              <w:numPr>
                <w:ilvl w:val="0"/>
                <w:numId w:val="70"/>
              </w:numPr>
              <w:rPr>
                <w:rFonts w:asciiTheme="minorHAnsi" w:eastAsia="Times New Roman" w:hAnsiTheme="minorHAnsi" w:cstheme="minorBidi"/>
                <w:sz w:val="24"/>
                <w:szCs w:val="24"/>
              </w:rPr>
            </w:pPr>
            <w:r w:rsidRPr="00CD1DB6">
              <w:rPr>
                <w:rFonts w:asciiTheme="minorHAnsi" w:eastAsia="Times New Roman" w:hAnsiTheme="minorHAnsi" w:cstheme="minorBidi"/>
                <w:sz w:val="24"/>
                <w:szCs w:val="24"/>
              </w:rPr>
              <w:t>routine planned preventative maintenance, including LOLER and PAT testing, as specified within this contract.</w:t>
            </w:r>
          </w:p>
          <w:p w14:paraId="05DC2332" w14:textId="0648AA24" w:rsidR="004A436E" w:rsidRDefault="004A436E">
            <w:pPr>
              <w:rPr>
                <w:rFonts w:eastAsia="Times New Roman"/>
                <w:kern w:val="2"/>
                <w:lang w:eastAsia="en-GB"/>
                <w14:ligatures w14:val="standardContextual"/>
              </w:rPr>
            </w:pPr>
            <w:r>
              <w:rPr>
                <w:rFonts w:eastAsia="Times New Roman"/>
                <w:sz w:val="24"/>
                <w:szCs w:val="24"/>
              </w:rPr>
              <w:t xml:space="preserve">This includes all labour, spare parts and associated costs necessary to keep </w:t>
            </w:r>
            <w:r w:rsidR="008728B0">
              <w:rPr>
                <w:rFonts w:eastAsia="Times New Roman"/>
                <w:sz w:val="24"/>
                <w:szCs w:val="24"/>
              </w:rPr>
              <w:t>C</w:t>
            </w:r>
            <w:r>
              <w:rPr>
                <w:rFonts w:eastAsia="Times New Roman"/>
                <w:sz w:val="24"/>
                <w:szCs w:val="24"/>
              </w:rPr>
              <w:t xml:space="preserve">atalogue </w:t>
            </w:r>
            <w:r w:rsidR="00733841">
              <w:rPr>
                <w:rFonts w:eastAsia="Times New Roman"/>
                <w:sz w:val="24"/>
                <w:szCs w:val="24"/>
              </w:rPr>
              <w:t>Equipment</w:t>
            </w:r>
            <w:r>
              <w:rPr>
                <w:rFonts w:eastAsia="Times New Roman"/>
                <w:sz w:val="24"/>
                <w:szCs w:val="24"/>
              </w:rPr>
              <w:t xml:space="preserve"> safe, functional and compliant with relevant regulations, unless otherwise expressly permitted under this Specification.</w:t>
            </w:r>
          </w:p>
          <w:p w14:paraId="6216D1B4" w14:textId="77777777" w:rsidR="003277A5" w:rsidRPr="4958824A" w:rsidRDefault="003277A5" w:rsidP="003277A5">
            <w:pPr>
              <w:rPr>
                <w:rFonts w:asciiTheme="minorHAnsi" w:eastAsia="Times New Roman" w:hAnsiTheme="minorHAnsi" w:cstheme="minorBidi"/>
                <w:sz w:val="24"/>
                <w:szCs w:val="24"/>
              </w:rPr>
            </w:pPr>
          </w:p>
        </w:tc>
      </w:tr>
      <w:tr w:rsidR="003277A5" w:rsidRPr="00165704" w14:paraId="066F070E" w14:textId="77777777" w:rsidTr="00555A49">
        <w:tc>
          <w:tcPr>
            <w:tcW w:w="846" w:type="dxa"/>
          </w:tcPr>
          <w:p w14:paraId="3B6F37AD" w14:textId="68DB30BE" w:rsidR="003277A5" w:rsidRPr="00165704" w:rsidRDefault="003277A5" w:rsidP="003277A5">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2.4.</w:t>
            </w:r>
            <w:r w:rsidR="00BB084E">
              <w:rPr>
                <w:rFonts w:asciiTheme="minorHAnsi" w:hAnsiTheme="minorHAnsi" w:cstheme="minorHAnsi"/>
                <w:color w:val="000000" w:themeColor="text1"/>
                <w:sz w:val="24"/>
                <w:szCs w:val="24"/>
              </w:rPr>
              <w:t>13</w:t>
            </w:r>
          </w:p>
        </w:tc>
        <w:tc>
          <w:tcPr>
            <w:tcW w:w="7771" w:type="dxa"/>
          </w:tcPr>
          <w:p w14:paraId="345CEC3B" w14:textId="51DC5084" w:rsidR="003277A5" w:rsidRPr="00202F78" w:rsidRDefault="003277A5" w:rsidP="003277A5">
            <w:pPr>
              <w:rPr>
                <w:rFonts w:asciiTheme="minorHAnsi" w:hAnsiTheme="minorHAnsi" w:cstheme="minorHAnsi"/>
                <w:sz w:val="24"/>
                <w:szCs w:val="24"/>
              </w:rPr>
            </w:pPr>
            <w:r w:rsidRPr="00202F78">
              <w:rPr>
                <w:rFonts w:asciiTheme="minorHAnsi" w:hAnsiTheme="minorHAnsi" w:cstheme="minorHAnsi"/>
                <w:sz w:val="24"/>
                <w:szCs w:val="24"/>
              </w:rPr>
              <w:t>The following principles shall apply to repairs, refurbishment and spare parts:</w:t>
            </w:r>
          </w:p>
          <w:p w14:paraId="7E3BCF71" w14:textId="145EDCA3" w:rsidR="00DF7D54" w:rsidRDefault="00DF7D54" w:rsidP="00976728">
            <w:pPr>
              <w:numPr>
                <w:ilvl w:val="0"/>
                <w:numId w:val="53"/>
              </w:numPr>
              <w:rPr>
                <w:kern w:val="2"/>
                <w:lang w:eastAsia="en-GB"/>
                <w14:ligatures w14:val="standardContextual"/>
              </w:rPr>
            </w:pPr>
            <w:r>
              <w:rPr>
                <w:sz w:val="24"/>
                <w:szCs w:val="24"/>
              </w:rPr>
              <w:t xml:space="preserve">Repairs to </w:t>
            </w:r>
            <w:r w:rsidR="000E1D5B">
              <w:rPr>
                <w:sz w:val="24"/>
                <w:szCs w:val="24"/>
              </w:rPr>
              <w:t>C</w:t>
            </w:r>
            <w:r>
              <w:rPr>
                <w:sz w:val="24"/>
                <w:szCs w:val="24"/>
              </w:rPr>
              <w:t>atalogue</w:t>
            </w:r>
            <w:r w:rsidR="00D95B50">
              <w:rPr>
                <w:sz w:val="24"/>
                <w:szCs w:val="24"/>
              </w:rPr>
              <w:t xml:space="preserve">, Bespoke and Special </w:t>
            </w:r>
            <w:r w:rsidR="00733841" w:rsidRPr="001C5505">
              <w:rPr>
                <w:color w:val="000000" w:themeColor="text1"/>
                <w:sz w:val="24"/>
                <w:szCs w:val="24"/>
              </w:rPr>
              <w:t>Equipme</w:t>
            </w:r>
            <w:r w:rsidR="00D95B50">
              <w:rPr>
                <w:color w:val="000000" w:themeColor="text1"/>
                <w:sz w:val="24"/>
                <w:szCs w:val="24"/>
              </w:rPr>
              <w:t xml:space="preserve">nt </w:t>
            </w:r>
            <w:r w:rsidRPr="001C5505">
              <w:rPr>
                <w:color w:val="000000" w:themeColor="text1"/>
                <w:sz w:val="24"/>
                <w:szCs w:val="24"/>
              </w:rPr>
              <w:t xml:space="preserve">(including </w:t>
            </w:r>
            <w:r w:rsidR="00D95B50">
              <w:rPr>
                <w:color w:val="000000" w:themeColor="text1"/>
                <w:sz w:val="24"/>
                <w:szCs w:val="24"/>
              </w:rPr>
              <w:t>all L</w:t>
            </w:r>
            <w:r w:rsidRPr="001C5505">
              <w:rPr>
                <w:color w:val="000000" w:themeColor="text1"/>
                <w:sz w:val="24"/>
                <w:szCs w:val="24"/>
              </w:rPr>
              <w:t xml:space="preserve">egacy Equipment) </w:t>
            </w:r>
            <w:r>
              <w:rPr>
                <w:sz w:val="24"/>
                <w:szCs w:val="24"/>
              </w:rPr>
              <w:t>within the applicable warranty period shall be provided at no cost to the Partnership Organisation.</w:t>
            </w:r>
          </w:p>
          <w:p w14:paraId="2604F5E3" w14:textId="37268296" w:rsidR="004A436E" w:rsidRPr="00D56944" w:rsidRDefault="004A436E" w:rsidP="00976728">
            <w:pPr>
              <w:numPr>
                <w:ilvl w:val="0"/>
                <w:numId w:val="53"/>
              </w:numPr>
              <w:rPr>
                <w:sz w:val="24"/>
                <w:szCs w:val="24"/>
              </w:rPr>
            </w:pPr>
            <w:r>
              <w:rPr>
                <w:sz w:val="24"/>
                <w:szCs w:val="24"/>
              </w:rPr>
              <w:t xml:space="preserve">Where repairs to </w:t>
            </w:r>
            <w:r w:rsidR="001C207F">
              <w:rPr>
                <w:sz w:val="24"/>
                <w:szCs w:val="24"/>
              </w:rPr>
              <w:t xml:space="preserve">Catalogue </w:t>
            </w:r>
            <w:r w:rsidR="00733841">
              <w:rPr>
                <w:sz w:val="24"/>
                <w:szCs w:val="24"/>
              </w:rPr>
              <w:t>Equipment</w:t>
            </w:r>
            <w:r>
              <w:rPr>
                <w:sz w:val="24"/>
                <w:szCs w:val="24"/>
              </w:rPr>
              <w:t xml:space="preserve"> fall outside of warranty, labour </w:t>
            </w:r>
            <w:r w:rsidR="002C3433" w:rsidRPr="00250615">
              <w:rPr>
                <w:sz w:val="24"/>
                <w:szCs w:val="24"/>
              </w:rPr>
              <w:t xml:space="preserve">will be </w:t>
            </w:r>
            <w:r w:rsidR="007846FF" w:rsidRPr="00250615">
              <w:rPr>
                <w:sz w:val="24"/>
                <w:szCs w:val="24"/>
              </w:rPr>
              <w:t xml:space="preserve">charged at the hourly rate set out in the </w:t>
            </w:r>
            <w:r w:rsidR="004E4A41">
              <w:rPr>
                <w:sz w:val="24"/>
                <w:szCs w:val="24"/>
              </w:rPr>
              <w:t>Pric</w:t>
            </w:r>
            <w:r w:rsidR="007846FF" w:rsidRPr="00250615">
              <w:rPr>
                <w:sz w:val="24"/>
                <w:szCs w:val="24"/>
              </w:rPr>
              <w:t>ing Schedule</w:t>
            </w:r>
            <w:r w:rsidR="007846FF" w:rsidRPr="007846FF">
              <w:rPr>
                <w:sz w:val="24"/>
                <w:szCs w:val="24"/>
              </w:rPr>
              <w:t xml:space="preserve"> and spare parts shall be chargeable at cost, with no mark-up applied.</w:t>
            </w:r>
          </w:p>
          <w:p w14:paraId="0E9A1BCE" w14:textId="7EBA65AA" w:rsidR="003277A5" w:rsidRPr="00202F78" w:rsidRDefault="003277A5" w:rsidP="003277A5">
            <w:pPr>
              <w:numPr>
                <w:ilvl w:val="0"/>
                <w:numId w:val="53"/>
              </w:numPr>
              <w:rPr>
                <w:rFonts w:asciiTheme="minorHAnsi" w:hAnsiTheme="minorHAnsi" w:cstheme="minorHAnsi"/>
                <w:sz w:val="24"/>
                <w:szCs w:val="24"/>
              </w:rPr>
            </w:pPr>
            <w:r w:rsidRPr="00202F78">
              <w:rPr>
                <w:rFonts w:asciiTheme="minorHAnsi" w:hAnsiTheme="minorHAnsi" w:cstheme="minorHAnsi"/>
                <w:sz w:val="24"/>
                <w:szCs w:val="24"/>
              </w:rPr>
              <w:t xml:space="preserve">For </w:t>
            </w:r>
            <w:r w:rsidR="00BD3742">
              <w:rPr>
                <w:rFonts w:asciiTheme="minorHAnsi" w:hAnsiTheme="minorHAnsi" w:cstheme="minorHAnsi"/>
                <w:sz w:val="24"/>
                <w:szCs w:val="24"/>
              </w:rPr>
              <w:t>B</w:t>
            </w:r>
            <w:r w:rsidRPr="00202F78">
              <w:rPr>
                <w:rFonts w:asciiTheme="minorHAnsi" w:hAnsiTheme="minorHAnsi" w:cstheme="minorHAnsi"/>
                <w:sz w:val="24"/>
                <w:szCs w:val="24"/>
              </w:rPr>
              <w:t xml:space="preserve">espoke or </w:t>
            </w:r>
            <w:r w:rsidR="00BD3742">
              <w:rPr>
                <w:rFonts w:asciiTheme="minorHAnsi" w:hAnsiTheme="minorHAnsi" w:cstheme="minorHAnsi"/>
                <w:sz w:val="24"/>
                <w:szCs w:val="24"/>
              </w:rPr>
              <w:t>S</w:t>
            </w:r>
            <w:r w:rsidRPr="00202F78">
              <w:rPr>
                <w:rFonts w:asciiTheme="minorHAnsi" w:hAnsiTheme="minorHAnsi" w:cstheme="minorHAnsi"/>
                <w:sz w:val="24"/>
                <w:szCs w:val="24"/>
              </w:rPr>
              <w:t xml:space="preserve">pecial </w:t>
            </w:r>
            <w:r w:rsidR="00733841">
              <w:rPr>
                <w:rFonts w:asciiTheme="minorHAnsi" w:hAnsiTheme="minorHAnsi" w:cstheme="minorHAnsi"/>
                <w:sz w:val="24"/>
                <w:szCs w:val="24"/>
              </w:rPr>
              <w:t>Equipment</w:t>
            </w:r>
            <w:r w:rsidRPr="00202F78">
              <w:rPr>
                <w:rFonts w:asciiTheme="minorHAnsi" w:hAnsiTheme="minorHAnsi" w:cstheme="minorHAnsi"/>
                <w:sz w:val="24"/>
                <w:szCs w:val="24"/>
              </w:rPr>
              <w:t>, the Provider shall manage warranty claims directly with the manufacturer where applicable.</w:t>
            </w:r>
          </w:p>
          <w:p w14:paraId="49295D6A" w14:textId="6CCEB160" w:rsidR="003277A5" w:rsidRPr="00202F78" w:rsidRDefault="003277A5" w:rsidP="003277A5">
            <w:pPr>
              <w:numPr>
                <w:ilvl w:val="0"/>
                <w:numId w:val="53"/>
              </w:numPr>
              <w:rPr>
                <w:rFonts w:asciiTheme="minorHAnsi" w:hAnsiTheme="minorHAnsi" w:cstheme="minorHAnsi"/>
                <w:sz w:val="24"/>
                <w:szCs w:val="24"/>
              </w:rPr>
            </w:pPr>
            <w:r w:rsidRPr="00202F78">
              <w:rPr>
                <w:rFonts w:asciiTheme="minorHAnsi" w:hAnsiTheme="minorHAnsi" w:cstheme="minorHAnsi"/>
                <w:sz w:val="24"/>
                <w:szCs w:val="24"/>
              </w:rPr>
              <w:t xml:space="preserve">Where warranty has expired, repairs, refurbishment, labour and spare parts for </w:t>
            </w:r>
            <w:r w:rsidR="00BD3742">
              <w:rPr>
                <w:rFonts w:asciiTheme="minorHAnsi" w:hAnsiTheme="minorHAnsi" w:cstheme="minorHAnsi"/>
                <w:sz w:val="24"/>
                <w:szCs w:val="24"/>
              </w:rPr>
              <w:t>B</w:t>
            </w:r>
            <w:r w:rsidRPr="00202F78">
              <w:rPr>
                <w:rFonts w:asciiTheme="minorHAnsi" w:hAnsiTheme="minorHAnsi" w:cstheme="minorHAnsi"/>
                <w:sz w:val="24"/>
                <w:szCs w:val="24"/>
              </w:rPr>
              <w:t xml:space="preserve">espoke or </w:t>
            </w:r>
            <w:r w:rsidR="00BD3742">
              <w:rPr>
                <w:rFonts w:asciiTheme="minorHAnsi" w:hAnsiTheme="minorHAnsi" w:cstheme="minorHAnsi"/>
                <w:sz w:val="24"/>
                <w:szCs w:val="24"/>
              </w:rPr>
              <w:t>S</w:t>
            </w:r>
            <w:r w:rsidRPr="00202F78">
              <w:rPr>
                <w:rFonts w:asciiTheme="minorHAnsi" w:hAnsiTheme="minorHAnsi" w:cstheme="minorHAnsi"/>
                <w:sz w:val="24"/>
                <w:szCs w:val="24"/>
              </w:rPr>
              <w:t xml:space="preserve">pecial </w:t>
            </w:r>
            <w:r w:rsidR="00733841">
              <w:rPr>
                <w:rFonts w:asciiTheme="minorHAnsi" w:hAnsiTheme="minorHAnsi" w:cstheme="minorHAnsi"/>
                <w:sz w:val="24"/>
                <w:szCs w:val="24"/>
              </w:rPr>
              <w:t>Equipment</w:t>
            </w:r>
            <w:r w:rsidRPr="00202F78">
              <w:rPr>
                <w:rFonts w:asciiTheme="minorHAnsi" w:hAnsiTheme="minorHAnsi" w:cstheme="minorHAnsi"/>
                <w:sz w:val="24"/>
                <w:szCs w:val="24"/>
              </w:rPr>
              <w:t xml:space="preserve"> shall be chargeable at cost, subject to prior approval by the relevant Partnership Organisation.</w:t>
            </w:r>
          </w:p>
          <w:p w14:paraId="52F19275" w14:textId="77777777" w:rsidR="003277A5" w:rsidRPr="00202F78" w:rsidRDefault="003277A5" w:rsidP="003277A5">
            <w:pPr>
              <w:numPr>
                <w:ilvl w:val="0"/>
                <w:numId w:val="53"/>
              </w:numPr>
              <w:rPr>
                <w:rFonts w:asciiTheme="minorHAnsi" w:hAnsiTheme="minorHAnsi" w:cstheme="minorHAnsi"/>
                <w:sz w:val="24"/>
                <w:szCs w:val="24"/>
              </w:rPr>
            </w:pPr>
            <w:r w:rsidRPr="00202F78">
              <w:rPr>
                <w:rFonts w:asciiTheme="minorHAnsi" w:hAnsiTheme="minorHAnsi" w:cstheme="minorHAnsi"/>
                <w:sz w:val="24"/>
                <w:szCs w:val="24"/>
              </w:rPr>
              <w:t>All chargeable costs must be transparently itemised and agreed in advance.</w:t>
            </w:r>
          </w:p>
          <w:p w14:paraId="34B7B387" w14:textId="77777777" w:rsidR="003277A5" w:rsidRPr="0036666A" w:rsidRDefault="003277A5" w:rsidP="003277A5">
            <w:pPr>
              <w:rPr>
                <w:rFonts w:asciiTheme="minorHAnsi" w:hAnsiTheme="minorHAnsi" w:cstheme="minorHAnsi"/>
                <w:sz w:val="24"/>
                <w:szCs w:val="24"/>
              </w:rPr>
            </w:pPr>
          </w:p>
        </w:tc>
      </w:tr>
      <w:tr w:rsidR="003277A5" w:rsidRPr="00165704" w14:paraId="0F887F22" w14:textId="77777777" w:rsidTr="00555A49">
        <w:tc>
          <w:tcPr>
            <w:tcW w:w="846" w:type="dxa"/>
          </w:tcPr>
          <w:p w14:paraId="42883EB8" w14:textId="718E9A92" w:rsidR="003277A5" w:rsidRPr="00165704" w:rsidRDefault="003277A5" w:rsidP="003277A5">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lastRenderedPageBreak/>
              <w:t>2.4.</w:t>
            </w:r>
            <w:r w:rsidR="00BB084E">
              <w:rPr>
                <w:rFonts w:asciiTheme="minorHAnsi" w:hAnsiTheme="minorHAnsi" w:cstheme="minorHAnsi"/>
                <w:color w:val="000000" w:themeColor="text1"/>
                <w:sz w:val="24"/>
                <w:szCs w:val="24"/>
              </w:rPr>
              <w:t>14</w:t>
            </w:r>
          </w:p>
        </w:tc>
        <w:tc>
          <w:tcPr>
            <w:tcW w:w="7771" w:type="dxa"/>
          </w:tcPr>
          <w:p w14:paraId="09F07816" w14:textId="2D48AE57" w:rsidR="001D3EEE" w:rsidRPr="001D3EEE" w:rsidRDefault="003277A5" w:rsidP="001D3EEE">
            <w:pPr>
              <w:rPr>
                <w:rFonts w:asciiTheme="minorHAnsi" w:eastAsia="Times New Roman" w:hAnsiTheme="minorHAnsi" w:cstheme="minorHAnsi"/>
                <w:sz w:val="24"/>
                <w:szCs w:val="24"/>
              </w:rPr>
            </w:pPr>
            <w:r w:rsidRPr="00742DFB">
              <w:rPr>
                <w:rFonts w:asciiTheme="minorHAnsi" w:eastAsia="Times New Roman" w:hAnsiTheme="minorHAnsi" w:cstheme="minorHAnsi"/>
                <w:sz w:val="24"/>
                <w:szCs w:val="24"/>
              </w:rPr>
              <w:t xml:space="preserve">Inspections shall be </w:t>
            </w:r>
            <w:r w:rsidR="005A4D0F" w:rsidRPr="00742DFB">
              <w:rPr>
                <w:rFonts w:asciiTheme="minorHAnsi" w:eastAsia="Times New Roman" w:hAnsiTheme="minorHAnsi" w:cstheme="minorHAnsi"/>
                <w:sz w:val="24"/>
                <w:szCs w:val="24"/>
              </w:rPr>
              <w:t xml:space="preserve">undertaken as </w:t>
            </w:r>
            <w:r w:rsidRPr="00742DFB">
              <w:rPr>
                <w:rFonts w:asciiTheme="minorHAnsi" w:eastAsia="Times New Roman" w:hAnsiTheme="minorHAnsi" w:cstheme="minorHAnsi"/>
                <w:sz w:val="24"/>
                <w:szCs w:val="24"/>
              </w:rPr>
              <w:t>part of the re</w:t>
            </w:r>
            <w:r w:rsidR="000E00A6" w:rsidRPr="00742DFB">
              <w:rPr>
                <w:rFonts w:asciiTheme="minorHAnsi" w:eastAsia="Times New Roman" w:hAnsiTheme="minorHAnsi" w:cstheme="minorHAnsi"/>
                <w:sz w:val="24"/>
                <w:szCs w:val="24"/>
              </w:rPr>
              <w:t xml:space="preserve">use </w:t>
            </w:r>
            <w:r w:rsidRPr="00742DFB">
              <w:rPr>
                <w:rFonts w:asciiTheme="minorHAnsi" w:eastAsia="Times New Roman" w:hAnsiTheme="minorHAnsi" w:cstheme="minorHAnsi"/>
                <w:sz w:val="24"/>
                <w:szCs w:val="24"/>
              </w:rPr>
              <w:t xml:space="preserve">process or as part of </w:t>
            </w:r>
            <w:r w:rsidR="003B1888" w:rsidRPr="00742DFB">
              <w:rPr>
                <w:rFonts w:asciiTheme="minorHAnsi" w:eastAsia="Times New Roman" w:hAnsiTheme="minorHAnsi" w:cstheme="minorHAnsi"/>
                <w:sz w:val="24"/>
                <w:szCs w:val="24"/>
              </w:rPr>
              <w:t>P</w:t>
            </w:r>
            <w:r w:rsidRPr="00742DFB">
              <w:rPr>
                <w:rFonts w:asciiTheme="minorHAnsi" w:eastAsia="Times New Roman" w:hAnsiTheme="minorHAnsi" w:cstheme="minorHAnsi"/>
                <w:sz w:val="24"/>
                <w:szCs w:val="24"/>
              </w:rPr>
              <w:t xml:space="preserve">lanned </w:t>
            </w:r>
            <w:r w:rsidR="003B1888" w:rsidRPr="00742DFB">
              <w:rPr>
                <w:rFonts w:asciiTheme="minorHAnsi" w:eastAsia="Times New Roman" w:hAnsiTheme="minorHAnsi" w:cstheme="minorHAnsi"/>
                <w:sz w:val="24"/>
                <w:szCs w:val="24"/>
              </w:rPr>
              <w:t>P</w:t>
            </w:r>
            <w:r w:rsidRPr="00742DFB">
              <w:rPr>
                <w:rFonts w:asciiTheme="minorHAnsi" w:eastAsia="Times New Roman" w:hAnsiTheme="minorHAnsi" w:cstheme="minorHAnsi"/>
                <w:sz w:val="24"/>
                <w:szCs w:val="24"/>
              </w:rPr>
              <w:t xml:space="preserve">reventative </w:t>
            </w:r>
            <w:r w:rsidR="003B1888" w:rsidRPr="00742DFB">
              <w:rPr>
                <w:rFonts w:asciiTheme="minorHAnsi" w:eastAsia="Times New Roman" w:hAnsiTheme="minorHAnsi" w:cstheme="minorHAnsi"/>
                <w:sz w:val="24"/>
                <w:szCs w:val="24"/>
              </w:rPr>
              <w:t>M</w:t>
            </w:r>
            <w:r w:rsidRPr="00742DFB">
              <w:rPr>
                <w:rFonts w:asciiTheme="minorHAnsi" w:eastAsia="Times New Roman" w:hAnsiTheme="minorHAnsi" w:cstheme="minorHAnsi"/>
                <w:sz w:val="24"/>
                <w:szCs w:val="24"/>
              </w:rPr>
              <w:t xml:space="preserve">aintenance (PPM), whichever </w:t>
            </w:r>
            <w:r w:rsidR="003B1888" w:rsidRPr="00742DFB">
              <w:rPr>
                <w:rFonts w:asciiTheme="minorHAnsi" w:eastAsia="Times New Roman" w:hAnsiTheme="minorHAnsi" w:cstheme="minorHAnsi"/>
                <w:sz w:val="24"/>
                <w:szCs w:val="24"/>
              </w:rPr>
              <w:t xml:space="preserve">occurs </w:t>
            </w:r>
            <w:r w:rsidRPr="00742DFB">
              <w:rPr>
                <w:rFonts w:asciiTheme="minorHAnsi" w:eastAsia="Times New Roman" w:hAnsiTheme="minorHAnsi" w:cstheme="minorHAnsi"/>
                <w:sz w:val="24"/>
                <w:szCs w:val="24"/>
              </w:rPr>
              <w:t>sooner.</w:t>
            </w:r>
            <w:r w:rsidR="00742DFB" w:rsidRPr="00742DFB">
              <w:rPr>
                <w:rFonts w:asciiTheme="minorHAnsi" w:eastAsia="Times New Roman" w:hAnsiTheme="minorHAnsi" w:cstheme="minorHAnsi"/>
                <w:sz w:val="24"/>
                <w:szCs w:val="24"/>
              </w:rPr>
              <w:t xml:space="preserve"> </w:t>
            </w:r>
            <w:r w:rsidR="001D3EEE" w:rsidRPr="001D3EEE">
              <w:rPr>
                <w:rFonts w:asciiTheme="minorHAnsi" w:eastAsia="Times New Roman" w:hAnsiTheme="minorHAnsi" w:cstheme="minorHAnsi"/>
                <w:sz w:val="24"/>
                <w:szCs w:val="24"/>
              </w:rPr>
              <w:t>Inspections shall include, but are not limited to:</w:t>
            </w:r>
          </w:p>
          <w:p w14:paraId="693BA21B" w14:textId="0C79E17A" w:rsidR="001D3EEE" w:rsidRPr="001D3EEE" w:rsidRDefault="001D3EEE" w:rsidP="001D3EEE">
            <w:pPr>
              <w:numPr>
                <w:ilvl w:val="0"/>
                <w:numId w:val="102"/>
              </w:numPr>
              <w:rPr>
                <w:rFonts w:asciiTheme="minorHAnsi" w:eastAsia="Times New Roman" w:hAnsiTheme="minorHAnsi" w:cstheme="minorHAnsi"/>
                <w:sz w:val="24"/>
                <w:szCs w:val="24"/>
              </w:rPr>
            </w:pPr>
            <w:r w:rsidRPr="001D3EEE">
              <w:rPr>
                <w:rFonts w:asciiTheme="minorHAnsi" w:eastAsia="Times New Roman" w:hAnsiTheme="minorHAnsi" w:cstheme="minorHAnsi"/>
                <w:sz w:val="24"/>
                <w:szCs w:val="24"/>
              </w:rPr>
              <w:t>A visual and functional assessment of the Equipment to confirm it is in safe working order</w:t>
            </w:r>
            <w:r w:rsidR="00742DFB">
              <w:rPr>
                <w:rFonts w:asciiTheme="minorHAnsi" w:eastAsia="Times New Roman" w:hAnsiTheme="minorHAnsi" w:cstheme="minorHAnsi"/>
                <w:sz w:val="24"/>
                <w:szCs w:val="24"/>
              </w:rPr>
              <w:t>;</w:t>
            </w:r>
          </w:p>
          <w:p w14:paraId="2FC6D5E7" w14:textId="3ACBB9FF" w:rsidR="001D3EEE" w:rsidRPr="001D3EEE" w:rsidRDefault="001D3EEE" w:rsidP="001D3EEE">
            <w:pPr>
              <w:numPr>
                <w:ilvl w:val="0"/>
                <w:numId w:val="102"/>
              </w:numPr>
              <w:rPr>
                <w:rFonts w:asciiTheme="minorHAnsi" w:eastAsia="Times New Roman" w:hAnsiTheme="minorHAnsi" w:cstheme="minorHAnsi"/>
                <w:sz w:val="24"/>
                <w:szCs w:val="24"/>
              </w:rPr>
            </w:pPr>
            <w:r w:rsidRPr="001D3EEE">
              <w:rPr>
                <w:rFonts w:asciiTheme="minorHAnsi" w:eastAsia="Times New Roman" w:hAnsiTheme="minorHAnsi" w:cstheme="minorHAnsi"/>
                <w:sz w:val="24"/>
                <w:szCs w:val="24"/>
              </w:rPr>
              <w:t>Checks for damage, wear and tear, or contamination that may affect safety or performance</w:t>
            </w:r>
            <w:r w:rsidR="00742DFB">
              <w:rPr>
                <w:rFonts w:asciiTheme="minorHAnsi" w:eastAsia="Times New Roman" w:hAnsiTheme="minorHAnsi" w:cstheme="minorHAnsi"/>
                <w:sz w:val="24"/>
                <w:szCs w:val="24"/>
              </w:rPr>
              <w:t>;</w:t>
            </w:r>
          </w:p>
          <w:p w14:paraId="7A08CE90" w14:textId="34AB39B7" w:rsidR="001D3EEE" w:rsidRPr="001D3EEE" w:rsidRDefault="001D3EEE" w:rsidP="001D3EEE">
            <w:pPr>
              <w:numPr>
                <w:ilvl w:val="0"/>
                <w:numId w:val="102"/>
              </w:numPr>
              <w:rPr>
                <w:rFonts w:asciiTheme="minorHAnsi" w:eastAsia="Times New Roman" w:hAnsiTheme="minorHAnsi" w:cstheme="minorHAnsi"/>
                <w:sz w:val="24"/>
                <w:szCs w:val="24"/>
              </w:rPr>
            </w:pPr>
            <w:r w:rsidRPr="001D3EEE">
              <w:rPr>
                <w:rFonts w:asciiTheme="minorHAnsi" w:eastAsia="Times New Roman" w:hAnsiTheme="minorHAnsi" w:cstheme="minorHAnsi"/>
                <w:sz w:val="24"/>
                <w:szCs w:val="24"/>
              </w:rPr>
              <w:t>Verification that all components, fittings and accessories are present and functioning correctly</w:t>
            </w:r>
            <w:r w:rsidR="00742DFB">
              <w:rPr>
                <w:rFonts w:asciiTheme="minorHAnsi" w:eastAsia="Times New Roman" w:hAnsiTheme="minorHAnsi" w:cstheme="minorHAnsi"/>
                <w:sz w:val="24"/>
                <w:szCs w:val="24"/>
              </w:rPr>
              <w:t>;</w:t>
            </w:r>
          </w:p>
          <w:p w14:paraId="3EE96DBD" w14:textId="5D4972E0" w:rsidR="001D3EEE" w:rsidRPr="001D3EEE" w:rsidRDefault="001D3EEE" w:rsidP="001D3EEE">
            <w:pPr>
              <w:numPr>
                <w:ilvl w:val="0"/>
                <w:numId w:val="102"/>
              </w:numPr>
              <w:rPr>
                <w:rFonts w:asciiTheme="minorHAnsi" w:eastAsia="Times New Roman" w:hAnsiTheme="minorHAnsi" w:cstheme="minorHAnsi"/>
                <w:sz w:val="24"/>
                <w:szCs w:val="24"/>
              </w:rPr>
            </w:pPr>
            <w:r w:rsidRPr="001D3EEE">
              <w:rPr>
                <w:rFonts w:asciiTheme="minorHAnsi" w:eastAsia="Times New Roman" w:hAnsiTheme="minorHAnsi" w:cstheme="minorHAnsi"/>
                <w:sz w:val="24"/>
                <w:szCs w:val="24"/>
              </w:rPr>
              <w:t>Confirmation that the Equipment meets relevant safety standards and manufacturer requirements</w:t>
            </w:r>
            <w:r w:rsidR="00742DFB">
              <w:rPr>
                <w:rFonts w:asciiTheme="minorHAnsi" w:eastAsia="Times New Roman" w:hAnsiTheme="minorHAnsi" w:cstheme="minorHAnsi"/>
                <w:sz w:val="24"/>
                <w:szCs w:val="24"/>
              </w:rPr>
              <w:t>;</w:t>
            </w:r>
          </w:p>
          <w:p w14:paraId="470E2FCE" w14:textId="77777777" w:rsidR="008A6B05" w:rsidRDefault="001D3EEE">
            <w:pPr>
              <w:numPr>
                <w:ilvl w:val="0"/>
                <w:numId w:val="102"/>
              </w:numPr>
              <w:rPr>
                <w:rFonts w:asciiTheme="minorHAnsi" w:eastAsia="Times New Roman" w:hAnsiTheme="minorHAnsi" w:cstheme="minorHAnsi"/>
                <w:sz w:val="24"/>
                <w:szCs w:val="24"/>
              </w:rPr>
            </w:pPr>
            <w:r w:rsidRPr="001D3EEE">
              <w:rPr>
                <w:rFonts w:asciiTheme="minorHAnsi" w:eastAsia="Times New Roman" w:hAnsiTheme="minorHAnsi" w:cstheme="minorHAnsi"/>
                <w:sz w:val="24"/>
                <w:szCs w:val="24"/>
              </w:rPr>
              <w:t>Identification of any need for repair, refurbishment, cleaning, or decontamination prior to reuse or continued us</w:t>
            </w:r>
            <w:r w:rsidR="008A6B05" w:rsidRPr="008A6B05">
              <w:rPr>
                <w:rFonts w:asciiTheme="minorHAnsi" w:eastAsia="Times New Roman" w:hAnsiTheme="minorHAnsi" w:cstheme="minorHAnsi"/>
                <w:sz w:val="24"/>
                <w:szCs w:val="24"/>
              </w:rPr>
              <w:t xml:space="preserve">e; and </w:t>
            </w:r>
          </w:p>
          <w:p w14:paraId="21122B8E" w14:textId="14B035D7" w:rsidR="001D3EEE" w:rsidRPr="008A6B05" w:rsidRDefault="001D3EEE">
            <w:pPr>
              <w:numPr>
                <w:ilvl w:val="0"/>
                <w:numId w:val="102"/>
              </w:numPr>
              <w:rPr>
                <w:rFonts w:asciiTheme="minorHAnsi" w:eastAsia="Times New Roman" w:hAnsiTheme="minorHAnsi" w:cstheme="minorHAnsi"/>
                <w:sz w:val="24"/>
                <w:szCs w:val="24"/>
              </w:rPr>
            </w:pPr>
            <w:r w:rsidRPr="001D3EEE">
              <w:rPr>
                <w:rFonts w:asciiTheme="minorHAnsi" w:eastAsia="Times New Roman" w:hAnsiTheme="minorHAnsi" w:cstheme="minorHAnsi"/>
                <w:sz w:val="24"/>
                <w:szCs w:val="24"/>
              </w:rPr>
              <w:t>Where Equipment is returned and intended for reuse, the inspection shall form part of the refurbishment and quality assurance process prior to reissue.</w:t>
            </w:r>
          </w:p>
          <w:p w14:paraId="13CBCCBB" w14:textId="77777777" w:rsidR="00742DFB" w:rsidRPr="001D3EEE" w:rsidRDefault="00742DFB" w:rsidP="001D3EEE">
            <w:pPr>
              <w:rPr>
                <w:rFonts w:asciiTheme="minorHAnsi" w:eastAsia="Times New Roman" w:hAnsiTheme="minorHAnsi" w:cstheme="minorHAnsi"/>
                <w:sz w:val="24"/>
                <w:szCs w:val="24"/>
              </w:rPr>
            </w:pPr>
          </w:p>
          <w:p w14:paraId="511DBCAE" w14:textId="77777777" w:rsidR="001D3EEE" w:rsidRPr="001D3EEE" w:rsidRDefault="001D3EEE" w:rsidP="001D3EEE">
            <w:pPr>
              <w:rPr>
                <w:rFonts w:asciiTheme="minorHAnsi" w:eastAsia="Times New Roman" w:hAnsiTheme="minorHAnsi" w:cstheme="minorHAnsi"/>
                <w:sz w:val="24"/>
                <w:szCs w:val="24"/>
              </w:rPr>
            </w:pPr>
            <w:r w:rsidRPr="001D3EEE">
              <w:rPr>
                <w:rFonts w:asciiTheme="minorHAnsi" w:eastAsia="Times New Roman" w:hAnsiTheme="minorHAnsi" w:cstheme="minorHAnsi"/>
                <w:sz w:val="24"/>
                <w:szCs w:val="24"/>
              </w:rPr>
              <w:t>Where Equipment remains in use, inspections undertaken as part of PPM shall ensure the Equipment continues to operate safely, effectively, and in line with manufacturer guidance and regulatory requirements.</w:t>
            </w:r>
          </w:p>
          <w:p w14:paraId="7FDAFF7E" w14:textId="77777777" w:rsidR="003277A5" w:rsidRPr="00742DFB" w:rsidRDefault="003277A5" w:rsidP="003277A5">
            <w:pPr>
              <w:rPr>
                <w:rFonts w:asciiTheme="minorHAnsi" w:hAnsiTheme="minorHAnsi" w:cstheme="minorHAnsi"/>
                <w:sz w:val="24"/>
                <w:szCs w:val="24"/>
              </w:rPr>
            </w:pPr>
          </w:p>
        </w:tc>
      </w:tr>
      <w:tr w:rsidR="003277A5" w:rsidRPr="00165704" w14:paraId="573D956A" w14:textId="77777777" w:rsidTr="00555A49">
        <w:tc>
          <w:tcPr>
            <w:tcW w:w="846" w:type="dxa"/>
          </w:tcPr>
          <w:p w14:paraId="0ACF1E90" w14:textId="7A5248F5" w:rsidR="003277A5" w:rsidRPr="00165704" w:rsidRDefault="003277A5" w:rsidP="003277A5">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2.4.1</w:t>
            </w:r>
            <w:r w:rsidR="00BB084E">
              <w:rPr>
                <w:rFonts w:asciiTheme="minorHAnsi" w:hAnsiTheme="minorHAnsi" w:cstheme="minorHAnsi"/>
                <w:color w:val="000000" w:themeColor="text1"/>
                <w:sz w:val="24"/>
                <w:szCs w:val="24"/>
              </w:rPr>
              <w:t>5</w:t>
            </w:r>
          </w:p>
        </w:tc>
        <w:tc>
          <w:tcPr>
            <w:tcW w:w="7771" w:type="dxa"/>
          </w:tcPr>
          <w:p w14:paraId="7ADF55A2" w14:textId="486F62C2" w:rsidR="003277A5" w:rsidRPr="00165704" w:rsidRDefault="003277A5" w:rsidP="003277A5">
            <w:pPr>
              <w:rPr>
                <w:rFonts w:asciiTheme="minorHAnsi" w:eastAsia="Times New Roman" w:hAnsiTheme="minorHAnsi" w:cstheme="minorHAnsi"/>
                <w:sz w:val="24"/>
                <w:szCs w:val="24"/>
              </w:rPr>
            </w:pPr>
            <w:r w:rsidRPr="00165704">
              <w:rPr>
                <w:rFonts w:asciiTheme="minorHAnsi" w:eastAsia="Times New Roman" w:hAnsiTheme="minorHAnsi" w:cstheme="minorHAnsi"/>
                <w:sz w:val="24"/>
                <w:szCs w:val="24"/>
              </w:rPr>
              <w:t>The Provider shall maintain a register of all maintenance and repair certificates</w:t>
            </w:r>
            <w:r>
              <w:rPr>
                <w:rFonts w:asciiTheme="minorHAnsi" w:eastAsia="Times New Roman" w:hAnsiTheme="minorHAnsi" w:cstheme="minorHAnsi"/>
                <w:sz w:val="24"/>
                <w:szCs w:val="24"/>
              </w:rPr>
              <w:t xml:space="preserve"> and </w:t>
            </w:r>
            <w:r w:rsidRPr="00165704">
              <w:rPr>
                <w:rFonts w:asciiTheme="minorHAnsi" w:eastAsia="Times New Roman" w:hAnsiTheme="minorHAnsi" w:cstheme="minorHAnsi"/>
                <w:sz w:val="24"/>
                <w:szCs w:val="24"/>
              </w:rPr>
              <w:t>reports as completed by the competent person undertaking the works</w:t>
            </w:r>
            <w:r>
              <w:rPr>
                <w:rFonts w:asciiTheme="minorHAnsi" w:eastAsia="Times New Roman" w:hAnsiTheme="minorHAnsi" w:cstheme="minorHAnsi"/>
                <w:sz w:val="24"/>
                <w:szCs w:val="24"/>
              </w:rPr>
              <w:t>. T</w:t>
            </w:r>
            <w:r w:rsidRPr="00165704">
              <w:rPr>
                <w:rFonts w:asciiTheme="minorHAnsi" w:eastAsia="Times New Roman" w:hAnsiTheme="minorHAnsi" w:cstheme="minorHAnsi"/>
                <w:sz w:val="24"/>
                <w:szCs w:val="24"/>
              </w:rPr>
              <w:t>hese are to be made available to the Co</w:t>
            </w:r>
            <w:r>
              <w:rPr>
                <w:rFonts w:asciiTheme="minorHAnsi" w:eastAsia="Times New Roman" w:hAnsiTheme="minorHAnsi" w:cstheme="minorHAnsi"/>
                <w:sz w:val="24"/>
                <w:szCs w:val="24"/>
              </w:rPr>
              <w:t xml:space="preserve">ntract Manager, </w:t>
            </w:r>
            <w:r w:rsidRPr="00165704">
              <w:rPr>
                <w:rFonts w:asciiTheme="minorHAnsi" w:eastAsia="Times New Roman" w:hAnsiTheme="minorHAnsi" w:cstheme="minorHAnsi"/>
                <w:sz w:val="24"/>
                <w:szCs w:val="24"/>
              </w:rPr>
              <w:t xml:space="preserve">on request. </w:t>
            </w:r>
          </w:p>
          <w:p w14:paraId="46D43D39" w14:textId="77777777" w:rsidR="003277A5" w:rsidRPr="00165704" w:rsidRDefault="003277A5" w:rsidP="003277A5">
            <w:pPr>
              <w:rPr>
                <w:rFonts w:asciiTheme="minorHAnsi" w:hAnsiTheme="minorHAnsi" w:cstheme="minorHAnsi"/>
                <w:b/>
                <w:bCs/>
                <w:sz w:val="24"/>
                <w:szCs w:val="24"/>
              </w:rPr>
            </w:pPr>
          </w:p>
        </w:tc>
      </w:tr>
      <w:tr w:rsidR="003277A5" w:rsidRPr="00165704" w14:paraId="24F11493" w14:textId="77777777" w:rsidTr="00555A49">
        <w:trPr>
          <w:trHeight w:val="37"/>
        </w:trPr>
        <w:tc>
          <w:tcPr>
            <w:tcW w:w="846"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5A744C7" w14:textId="5E786CEE" w:rsidR="003277A5" w:rsidRPr="00165704" w:rsidRDefault="003277A5" w:rsidP="003277A5">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2.4.1</w:t>
            </w:r>
            <w:r w:rsidR="00BB084E">
              <w:rPr>
                <w:rFonts w:asciiTheme="minorHAnsi" w:hAnsiTheme="minorHAnsi" w:cstheme="minorHAnsi"/>
                <w:color w:val="000000" w:themeColor="text1"/>
                <w:sz w:val="24"/>
                <w:szCs w:val="24"/>
              </w:rPr>
              <w:t>6</w:t>
            </w:r>
          </w:p>
        </w:tc>
        <w:tc>
          <w:tcPr>
            <w:tcW w:w="7771"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316A995" w14:textId="70A85C09" w:rsidR="003277A5" w:rsidRPr="00165704" w:rsidRDefault="003277A5" w:rsidP="003277A5">
            <w:pPr>
              <w:rPr>
                <w:rFonts w:asciiTheme="minorHAnsi" w:eastAsia="Times New Roman" w:hAnsiTheme="minorHAnsi" w:cstheme="minorBidi"/>
                <w:sz w:val="24"/>
                <w:szCs w:val="24"/>
              </w:rPr>
            </w:pPr>
            <w:r w:rsidRPr="4958824A">
              <w:rPr>
                <w:rFonts w:asciiTheme="minorHAnsi" w:eastAsia="Times New Roman" w:hAnsiTheme="minorHAnsi" w:cstheme="minorBidi"/>
                <w:sz w:val="24"/>
                <w:szCs w:val="24"/>
              </w:rPr>
              <w:t xml:space="preserve">All </w:t>
            </w:r>
            <w:r w:rsidR="00A04BB3">
              <w:rPr>
                <w:rFonts w:asciiTheme="minorHAnsi" w:eastAsia="Times New Roman" w:hAnsiTheme="minorHAnsi" w:cstheme="minorBidi"/>
                <w:sz w:val="24"/>
                <w:szCs w:val="24"/>
              </w:rPr>
              <w:t xml:space="preserve">Legacy </w:t>
            </w:r>
            <w:r w:rsidR="00733841">
              <w:rPr>
                <w:rFonts w:asciiTheme="minorHAnsi" w:eastAsia="Times New Roman" w:hAnsiTheme="minorHAnsi" w:cstheme="minorBidi"/>
                <w:sz w:val="24"/>
                <w:szCs w:val="24"/>
              </w:rPr>
              <w:t>Equipment</w:t>
            </w:r>
            <w:r w:rsidRPr="4958824A">
              <w:rPr>
                <w:rFonts w:asciiTheme="minorHAnsi" w:eastAsia="Times New Roman" w:hAnsiTheme="minorHAnsi" w:cstheme="minorBidi"/>
                <w:sz w:val="24"/>
                <w:szCs w:val="24"/>
              </w:rPr>
              <w:t xml:space="preserve"> issued prior to the Framework </w:t>
            </w:r>
            <w:r>
              <w:rPr>
                <w:rFonts w:asciiTheme="minorHAnsi" w:eastAsia="Times New Roman" w:hAnsiTheme="minorHAnsi" w:cstheme="minorBidi"/>
                <w:sz w:val="24"/>
                <w:szCs w:val="24"/>
              </w:rPr>
              <w:t xml:space="preserve">Agreement, </w:t>
            </w:r>
            <w:r w:rsidRPr="4958824A">
              <w:rPr>
                <w:rFonts w:asciiTheme="minorHAnsi" w:eastAsia="Times New Roman" w:hAnsiTheme="minorHAnsi" w:cstheme="minorBidi"/>
                <w:sz w:val="24"/>
                <w:szCs w:val="24"/>
              </w:rPr>
              <w:t xml:space="preserve">that has a maintenance/servicing requirement shall be maintained by the Provider providing that the Provider has the relevant details on the maintenance schedule. </w:t>
            </w:r>
          </w:p>
          <w:p w14:paraId="6D06477A" w14:textId="77777777" w:rsidR="003277A5" w:rsidRPr="00165704" w:rsidRDefault="003277A5" w:rsidP="003277A5">
            <w:pPr>
              <w:rPr>
                <w:rFonts w:asciiTheme="minorHAnsi" w:hAnsiTheme="minorHAnsi" w:cstheme="minorHAnsi"/>
                <w:b/>
                <w:bCs/>
                <w:sz w:val="24"/>
                <w:szCs w:val="24"/>
              </w:rPr>
            </w:pPr>
          </w:p>
        </w:tc>
      </w:tr>
      <w:tr w:rsidR="003277A5" w:rsidRPr="00165704" w14:paraId="622DF01E" w14:textId="77777777" w:rsidTr="00555A49">
        <w:tc>
          <w:tcPr>
            <w:tcW w:w="846" w:type="dxa"/>
          </w:tcPr>
          <w:p w14:paraId="620819F2" w14:textId="57DB38AB" w:rsidR="003277A5" w:rsidRPr="00165704" w:rsidRDefault="003277A5" w:rsidP="003277A5">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2.4.1</w:t>
            </w:r>
            <w:r w:rsidR="00BB084E">
              <w:rPr>
                <w:rFonts w:asciiTheme="minorHAnsi" w:hAnsiTheme="minorHAnsi" w:cstheme="minorHAnsi"/>
                <w:color w:val="000000" w:themeColor="text1"/>
                <w:sz w:val="24"/>
                <w:szCs w:val="24"/>
              </w:rPr>
              <w:t>7</w:t>
            </w:r>
          </w:p>
        </w:tc>
        <w:tc>
          <w:tcPr>
            <w:tcW w:w="7771" w:type="dxa"/>
          </w:tcPr>
          <w:p w14:paraId="43D4049E" w14:textId="248F2187" w:rsidR="003277A5" w:rsidRPr="00165704" w:rsidRDefault="003277A5" w:rsidP="003277A5">
            <w:pPr>
              <w:rPr>
                <w:rFonts w:asciiTheme="minorHAnsi" w:eastAsia="Times New Roman" w:hAnsiTheme="minorHAnsi" w:cstheme="minorBidi"/>
                <w:sz w:val="24"/>
                <w:szCs w:val="24"/>
              </w:rPr>
            </w:pPr>
            <w:r w:rsidRPr="4958824A">
              <w:rPr>
                <w:rFonts w:asciiTheme="minorHAnsi" w:eastAsia="Times New Roman" w:hAnsiTheme="minorHAnsi" w:cstheme="minorBidi"/>
                <w:sz w:val="24"/>
                <w:szCs w:val="24"/>
              </w:rPr>
              <w:t xml:space="preserve">The Provider will maintain and support all </w:t>
            </w:r>
            <w:r w:rsidR="00E73E37">
              <w:rPr>
                <w:rFonts w:asciiTheme="minorHAnsi" w:eastAsia="Times New Roman" w:hAnsiTheme="minorHAnsi" w:cstheme="minorBidi"/>
                <w:sz w:val="24"/>
                <w:szCs w:val="24"/>
              </w:rPr>
              <w:t>Equipment</w:t>
            </w:r>
            <w:r w:rsidRPr="4958824A">
              <w:rPr>
                <w:rFonts w:asciiTheme="minorHAnsi" w:eastAsia="Times New Roman" w:hAnsiTheme="minorHAnsi" w:cstheme="minorBidi"/>
                <w:sz w:val="24"/>
                <w:szCs w:val="24"/>
              </w:rPr>
              <w:t xml:space="preserve"> issued under this Framework</w:t>
            </w:r>
            <w:r>
              <w:rPr>
                <w:rFonts w:asciiTheme="minorHAnsi" w:eastAsia="Times New Roman" w:hAnsiTheme="minorHAnsi" w:cstheme="minorBidi"/>
                <w:sz w:val="24"/>
                <w:szCs w:val="24"/>
              </w:rPr>
              <w:t xml:space="preserve"> Agreement</w:t>
            </w:r>
            <w:r w:rsidRPr="4958824A">
              <w:rPr>
                <w:rFonts w:asciiTheme="minorHAnsi" w:eastAsia="Times New Roman" w:hAnsiTheme="minorHAnsi" w:cstheme="minorBidi"/>
                <w:sz w:val="24"/>
                <w:szCs w:val="24"/>
              </w:rPr>
              <w:t xml:space="preserve">.  </w:t>
            </w:r>
          </w:p>
          <w:p w14:paraId="6BD84076" w14:textId="77777777" w:rsidR="003277A5" w:rsidRPr="00165704" w:rsidRDefault="003277A5" w:rsidP="003277A5">
            <w:pPr>
              <w:rPr>
                <w:rFonts w:asciiTheme="minorHAnsi" w:hAnsiTheme="minorHAnsi" w:cstheme="minorHAnsi"/>
                <w:b/>
                <w:bCs/>
                <w:sz w:val="24"/>
                <w:szCs w:val="24"/>
              </w:rPr>
            </w:pPr>
          </w:p>
        </w:tc>
      </w:tr>
      <w:tr w:rsidR="003277A5" w:rsidRPr="00165704" w14:paraId="09E800BB" w14:textId="77777777" w:rsidTr="00555A49">
        <w:tc>
          <w:tcPr>
            <w:tcW w:w="846" w:type="dxa"/>
          </w:tcPr>
          <w:p w14:paraId="2421C3AF" w14:textId="4C9259C4" w:rsidR="003277A5" w:rsidRPr="00165704" w:rsidRDefault="003277A5" w:rsidP="003277A5">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2.4.1</w:t>
            </w:r>
            <w:r w:rsidR="00BB084E">
              <w:rPr>
                <w:rFonts w:asciiTheme="minorHAnsi" w:hAnsiTheme="minorHAnsi" w:cstheme="minorHAnsi"/>
                <w:color w:val="000000" w:themeColor="text1"/>
                <w:sz w:val="24"/>
                <w:szCs w:val="24"/>
              </w:rPr>
              <w:t>8</w:t>
            </w:r>
          </w:p>
        </w:tc>
        <w:tc>
          <w:tcPr>
            <w:tcW w:w="7771" w:type="dxa"/>
          </w:tcPr>
          <w:p w14:paraId="265D6237" w14:textId="7B6DEFFA" w:rsidR="003277A5" w:rsidRPr="00165704" w:rsidRDefault="003277A5" w:rsidP="003277A5">
            <w:pPr>
              <w:rPr>
                <w:rFonts w:asciiTheme="minorHAnsi" w:eastAsia="Times New Roman" w:hAnsiTheme="minorHAnsi" w:cstheme="minorBidi"/>
                <w:sz w:val="24"/>
                <w:szCs w:val="24"/>
              </w:rPr>
            </w:pPr>
            <w:r w:rsidRPr="4958824A">
              <w:rPr>
                <w:rFonts w:asciiTheme="minorHAnsi" w:eastAsia="Times New Roman" w:hAnsiTheme="minorHAnsi" w:cstheme="minorBidi"/>
                <w:sz w:val="24"/>
                <w:szCs w:val="24"/>
              </w:rPr>
              <w:t xml:space="preserve">Should the Provider be made aware of any misuse or abuse of any </w:t>
            </w:r>
            <w:r w:rsidR="00733841">
              <w:rPr>
                <w:rFonts w:asciiTheme="minorHAnsi" w:eastAsia="Times New Roman" w:hAnsiTheme="minorHAnsi" w:cstheme="minorBidi"/>
                <w:sz w:val="24"/>
                <w:szCs w:val="24"/>
              </w:rPr>
              <w:t>Equipment</w:t>
            </w:r>
            <w:r w:rsidRPr="4958824A">
              <w:rPr>
                <w:rFonts w:asciiTheme="minorHAnsi" w:eastAsia="Times New Roman" w:hAnsiTheme="minorHAnsi" w:cstheme="minorBidi"/>
                <w:sz w:val="24"/>
                <w:szCs w:val="24"/>
              </w:rPr>
              <w:t xml:space="preserve"> issued as part of the Framework</w:t>
            </w:r>
            <w:r>
              <w:rPr>
                <w:rFonts w:asciiTheme="minorHAnsi" w:eastAsia="Times New Roman" w:hAnsiTheme="minorHAnsi" w:cstheme="minorBidi"/>
                <w:sz w:val="24"/>
                <w:szCs w:val="24"/>
              </w:rPr>
              <w:t xml:space="preserve"> Agreement</w:t>
            </w:r>
            <w:r w:rsidRPr="4958824A">
              <w:rPr>
                <w:rFonts w:asciiTheme="minorHAnsi" w:eastAsia="Times New Roman" w:hAnsiTheme="minorHAnsi" w:cstheme="minorBidi"/>
                <w:sz w:val="24"/>
                <w:szCs w:val="24"/>
              </w:rPr>
              <w:t>, then the Prescriber</w:t>
            </w:r>
            <w:r w:rsidR="00EE5D1A">
              <w:rPr>
                <w:rFonts w:asciiTheme="minorHAnsi" w:eastAsia="Times New Roman" w:hAnsiTheme="minorHAnsi" w:cstheme="minorBidi"/>
                <w:sz w:val="24"/>
                <w:szCs w:val="24"/>
              </w:rPr>
              <w:t xml:space="preserve"> or Contract Manager</w:t>
            </w:r>
            <w:r w:rsidRPr="4958824A">
              <w:rPr>
                <w:rFonts w:asciiTheme="minorHAnsi" w:eastAsia="Times New Roman" w:hAnsiTheme="minorHAnsi" w:cstheme="minorBidi"/>
                <w:sz w:val="24"/>
                <w:szCs w:val="24"/>
              </w:rPr>
              <w:t xml:space="preserve"> must be informed, within 1 working day of being made aware.</w:t>
            </w:r>
          </w:p>
          <w:p w14:paraId="3E5CD1C3" w14:textId="77777777" w:rsidR="003277A5" w:rsidRPr="00165704" w:rsidRDefault="003277A5" w:rsidP="003277A5">
            <w:pPr>
              <w:rPr>
                <w:rFonts w:asciiTheme="minorHAnsi" w:hAnsiTheme="minorHAnsi" w:cstheme="minorHAnsi"/>
                <w:b/>
                <w:bCs/>
                <w:sz w:val="24"/>
                <w:szCs w:val="24"/>
              </w:rPr>
            </w:pPr>
          </w:p>
        </w:tc>
      </w:tr>
      <w:tr w:rsidR="003277A5" w:rsidRPr="00165704" w14:paraId="54C319C8" w14:textId="77777777" w:rsidTr="00555A49">
        <w:tc>
          <w:tcPr>
            <w:tcW w:w="846" w:type="dxa"/>
          </w:tcPr>
          <w:p w14:paraId="5A0B8CD6" w14:textId="52778B23" w:rsidR="003277A5" w:rsidRPr="00165704" w:rsidRDefault="003277A5" w:rsidP="003277A5">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2.4.1</w:t>
            </w:r>
            <w:r w:rsidR="00BB084E">
              <w:rPr>
                <w:rFonts w:asciiTheme="minorHAnsi" w:hAnsiTheme="minorHAnsi" w:cstheme="minorHAnsi"/>
                <w:color w:val="000000" w:themeColor="text1"/>
                <w:sz w:val="24"/>
                <w:szCs w:val="24"/>
              </w:rPr>
              <w:t>9</w:t>
            </w:r>
          </w:p>
        </w:tc>
        <w:tc>
          <w:tcPr>
            <w:tcW w:w="7771" w:type="dxa"/>
          </w:tcPr>
          <w:p w14:paraId="1D5E0A0F" w14:textId="50D411A4" w:rsidR="003277A5" w:rsidRPr="00165704" w:rsidRDefault="003277A5" w:rsidP="003277A5">
            <w:pPr>
              <w:rPr>
                <w:rFonts w:asciiTheme="minorHAnsi" w:eastAsia="Times New Roman" w:hAnsiTheme="minorHAnsi" w:cstheme="minorHAnsi"/>
                <w:sz w:val="24"/>
                <w:szCs w:val="24"/>
              </w:rPr>
            </w:pPr>
            <w:r w:rsidRPr="00165704">
              <w:rPr>
                <w:rFonts w:asciiTheme="minorHAnsi" w:eastAsia="Times New Roman" w:hAnsiTheme="minorHAnsi" w:cstheme="minorHAnsi"/>
                <w:sz w:val="24"/>
                <w:szCs w:val="24"/>
              </w:rPr>
              <w:t xml:space="preserve">All staff completing PPM tasks must be suitably trained and competent to carry out their roles and tasks. This level of competency and training is applicable to all sub-contracted parties undertaking work on behalf of the contract. This includes the correct use of tools and materials necessary to complete all tasks of PPM. </w:t>
            </w:r>
          </w:p>
          <w:p w14:paraId="0826D4EC" w14:textId="77777777" w:rsidR="003277A5" w:rsidRPr="00165704" w:rsidRDefault="003277A5" w:rsidP="003277A5">
            <w:pPr>
              <w:rPr>
                <w:rFonts w:asciiTheme="minorHAnsi" w:hAnsiTheme="minorHAnsi" w:cstheme="minorHAnsi"/>
                <w:b/>
                <w:bCs/>
                <w:sz w:val="24"/>
                <w:szCs w:val="24"/>
              </w:rPr>
            </w:pPr>
          </w:p>
        </w:tc>
      </w:tr>
      <w:tr w:rsidR="003277A5" w:rsidRPr="00165704" w14:paraId="7A9C3149" w14:textId="77777777" w:rsidTr="00555A49">
        <w:tc>
          <w:tcPr>
            <w:tcW w:w="846" w:type="dxa"/>
          </w:tcPr>
          <w:p w14:paraId="333FF206" w14:textId="38135135" w:rsidR="003277A5" w:rsidRPr="00165704" w:rsidRDefault="003277A5" w:rsidP="003277A5">
            <w:pPr>
              <w:autoSpaceDE w:val="0"/>
              <w:autoSpaceDN w:val="0"/>
              <w:adjustRightInd w:val="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2.4.</w:t>
            </w:r>
            <w:r w:rsidR="00BB084E">
              <w:rPr>
                <w:rFonts w:asciiTheme="minorHAnsi" w:hAnsiTheme="minorHAnsi" w:cstheme="minorHAnsi"/>
                <w:color w:val="000000" w:themeColor="text1"/>
                <w:sz w:val="24"/>
                <w:szCs w:val="24"/>
              </w:rPr>
              <w:t>20</w:t>
            </w:r>
          </w:p>
        </w:tc>
        <w:tc>
          <w:tcPr>
            <w:tcW w:w="7771" w:type="dxa"/>
          </w:tcPr>
          <w:p w14:paraId="5DD36349" w14:textId="5A44C1E2" w:rsidR="003277A5" w:rsidRPr="00165704" w:rsidRDefault="003277A5" w:rsidP="003277A5">
            <w:pPr>
              <w:rPr>
                <w:rFonts w:asciiTheme="minorHAnsi" w:eastAsia="Times New Roman" w:hAnsiTheme="minorHAnsi" w:cstheme="minorHAnsi"/>
                <w:sz w:val="24"/>
                <w:szCs w:val="24"/>
              </w:rPr>
            </w:pPr>
            <w:r w:rsidRPr="00165704">
              <w:rPr>
                <w:rFonts w:asciiTheme="minorHAnsi" w:eastAsia="Times New Roman" w:hAnsiTheme="minorHAnsi" w:cstheme="minorHAnsi"/>
                <w:sz w:val="24"/>
                <w:szCs w:val="24"/>
              </w:rPr>
              <w:t xml:space="preserve">All staff must work in compliance to manufacturer’s recommendations and instructions for effective repair and maintenance of the </w:t>
            </w:r>
            <w:r w:rsidR="00733841">
              <w:rPr>
                <w:rFonts w:asciiTheme="minorHAnsi" w:eastAsia="Times New Roman" w:hAnsiTheme="minorHAnsi" w:cstheme="minorHAnsi"/>
                <w:sz w:val="24"/>
                <w:szCs w:val="24"/>
              </w:rPr>
              <w:t>Equipment</w:t>
            </w:r>
            <w:r w:rsidRPr="00165704">
              <w:rPr>
                <w:rFonts w:asciiTheme="minorHAnsi" w:eastAsia="Times New Roman" w:hAnsiTheme="minorHAnsi" w:cstheme="minorHAnsi"/>
                <w:sz w:val="24"/>
                <w:szCs w:val="24"/>
              </w:rPr>
              <w:t xml:space="preserve"> and will conform to legal standards and advice. </w:t>
            </w:r>
          </w:p>
          <w:p w14:paraId="3734AB4B" w14:textId="77777777" w:rsidR="003277A5" w:rsidRPr="00165704" w:rsidRDefault="003277A5" w:rsidP="003277A5">
            <w:pPr>
              <w:rPr>
                <w:rFonts w:asciiTheme="minorHAnsi" w:hAnsiTheme="minorHAnsi" w:cstheme="minorHAnsi"/>
                <w:b/>
                <w:bCs/>
                <w:sz w:val="24"/>
                <w:szCs w:val="24"/>
              </w:rPr>
            </w:pPr>
          </w:p>
        </w:tc>
      </w:tr>
      <w:tr w:rsidR="003277A5" w:rsidRPr="00165704" w14:paraId="5DAE15C3" w14:textId="77777777" w:rsidTr="00555A49">
        <w:tc>
          <w:tcPr>
            <w:tcW w:w="846" w:type="dxa"/>
          </w:tcPr>
          <w:p w14:paraId="0E8F2CCC" w14:textId="43137AFB" w:rsidR="003277A5" w:rsidRPr="00165704" w:rsidRDefault="003277A5" w:rsidP="003277A5">
            <w:pPr>
              <w:autoSpaceDE w:val="0"/>
              <w:autoSpaceDN w:val="0"/>
              <w:adjustRightInd w:val="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lastRenderedPageBreak/>
              <w:t>2.4.</w:t>
            </w:r>
            <w:r w:rsidR="00BB084E">
              <w:rPr>
                <w:rFonts w:asciiTheme="minorHAnsi" w:hAnsiTheme="minorHAnsi" w:cstheme="minorHAnsi"/>
                <w:color w:val="000000" w:themeColor="text1"/>
                <w:sz w:val="24"/>
                <w:szCs w:val="24"/>
              </w:rPr>
              <w:t>21</w:t>
            </w:r>
          </w:p>
        </w:tc>
        <w:tc>
          <w:tcPr>
            <w:tcW w:w="7771" w:type="dxa"/>
          </w:tcPr>
          <w:p w14:paraId="1C42B082" w14:textId="20E92A8D" w:rsidR="003277A5" w:rsidRDefault="003277A5" w:rsidP="003277A5">
            <w:pPr>
              <w:rPr>
                <w:rFonts w:asciiTheme="minorHAnsi" w:eastAsia="Times New Roman" w:hAnsiTheme="minorHAnsi" w:cstheme="minorBidi"/>
                <w:sz w:val="24"/>
                <w:szCs w:val="24"/>
              </w:rPr>
            </w:pPr>
            <w:r w:rsidRPr="4958824A">
              <w:rPr>
                <w:rFonts w:asciiTheme="minorHAnsi" w:eastAsia="Times New Roman" w:hAnsiTheme="minorHAnsi" w:cstheme="minorBidi"/>
                <w:sz w:val="24"/>
                <w:szCs w:val="24"/>
              </w:rPr>
              <w:t>The Contract Manager reserves the right to monitor staff, training and PPM compliance data upon request</w:t>
            </w:r>
            <w:r>
              <w:rPr>
                <w:rFonts w:asciiTheme="minorHAnsi" w:eastAsia="Times New Roman" w:hAnsiTheme="minorHAnsi" w:cstheme="minorBidi"/>
                <w:sz w:val="24"/>
                <w:szCs w:val="24"/>
              </w:rPr>
              <w:t>,</w:t>
            </w:r>
            <w:r w:rsidRPr="4958824A">
              <w:rPr>
                <w:rFonts w:asciiTheme="minorHAnsi" w:eastAsia="Times New Roman" w:hAnsiTheme="minorHAnsi" w:cstheme="minorBidi"/>
                <w:sz w:val="24"/>
                <w:szCs w:val="24"/>
              </w:rPr>
              <w:t xml:space="preserve"> to ensure effective and safe working practice is evident.</w:t>
            </w:r>
          </w:p>
          <w:p w14:paraId="25B64CD4" w14:textId="7219C0C1" w:rsidR="003277A5" w:rsidRPr="00165704" w:rsidRDefault="003277A5" w:rsidP="003277A5">
            <w:pPr>
              <w:rPr>
                <w:rFonts w:asciiTheme="minorHAnsi" w:hAnsiTheme="minorHAnsi" w:cstheme="minorBidi"/>
                <w:b/>
                <w:bCs/>
                <w:sz w:val="24"/>
                <w:szCs w:val="24"/>
              </w:rPr>
            </w:pPr>
          </w:p>
        </w:tc>
      </w:tr>
      <w:tr w:rsidR="003277A5" w:rsidRPr="00165704" w14:paraId="7D78C452" w14:textId="77777777" w:rsidTr="00555A49">
        <w:tc>
          <w:tcPr>
            <w:tcW w:w="846" w:type="dxa"/>
          </w:tcPr>
          <w:p w14:paraId="51F81D15" w14:textId="3CBA83B0" w:rsidR="003277A5" w:rsidRDefault="003277A5" w:rsidP="003277A5">
            <w:pPr>
              <w:autoSpaceDE w:val="0"/>
              <w:autoSpaceDN w:val="0"/>
              <w:adjustRightInd w:val="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2.4.</w:t>
            </w:r>
            <w:r w:rsidR="00BB084E">
              <w:rPr>
                <w:rFonts w:asciiTheme="minorHAnsi" w:hAnsiTheme="minorHAnsi" w:cstheme="minorHAnsi"/>
                <w:color w:val="000000" w:themeColor="text1"/>
                <w:sz w:val="24"/>
                <w:szCs w:val="24"/>
              </w:rPr>
              <w:t>22</w:t>
            </w:r>
          </w:p>
        </w:tc>
        <w:tc>
          <w:tcPr>
            <w:tcW w:w="7771" w:type="dxa"/>
          </w:tcPr>
          <w:p w14:paraId="29B0306D" w14:textId="2D857A32" w:rsidR="003277A5" w:rsidRPr="00D82738" w:rsidRDefault="003277A5" w:rsidP="003277A5">
            <w:pPr>
              <w:rPr>
                <w:rFonts w:asciiTheme="minorHAnsi" w:eastAsia="Times New Roman" w:hAnsiTheme="minorHAnsi" w:cstheme="minorBidi"/>
                <w:sz w:val="24"/>
                <w:szCs w:val="24"/>
              </w:rPr>
            </w:pPr>
            <w:r w:rsidRPr="00D82738">
              <w:rPr>
                <w:rFonts w:asciiTheme="minorHAnsi" w:eastAsia="Times New Roman" w:hAnsiTheme="minorHAnsi" w:cstheme="minorBidi"/>
                <w:sz w:val="24"/>
                <w:szCs w:val="24"/>
              </w:rPr>
              <w:t>Notwithstanding the provisions of Section 2.4.</w:t>
            </w:r>
            <w:r>
              <w:rPr>
                <w:rFonts w:asciiTheme="minorHAnsi" w:eastAsia="Times New Roman" w:hAnsiTheme="minorHAnsi" w:cstheme="minorBidi"/>
                <w:sz w:val="24"/>
                <w:szCs w:val="24"/>
              </w:rPr>
              <w:t>8</w:t>
            </w:r>
            <w:r w:rsidRPr="00D82738">
              <w:rPr>
                <w:rFonts w:asciiTheme="minorHAnsi" w:eastAsia="Times New Roman" w:hAnsiTheme="minorHAnsi" w:cstheme="minorBidi"/>
                <w:sz w:val="24"/>
                <w:szCs w:val="24"/>
              </w:rPr>
              <w:t>, charges for repairs, replacement parts or labour may only be applied in the following limited circumstances:</w:t>
            </w:r>
          </w:p>
          <w:p w14:paraId="673E8AAE" w14:textId="0F86484A" w:rsidR="003277A5" w:rsidRPr="00D82738" w:rsidRDefault="003277A5" w:rsidP="003277A5">
            <w:pPr>
              <w:numPr>
                <w:ilvl w:val="0"/>
                <w:numId w:val="71"/>
              </w:numPr>
              <w:rPr>
                <w:rFonts w:asciiTheme="minorHAnsi" w:eastAsia="Times New Roman" w:hAnsiTheme="minorHAnsi" w:cstheme="minorBidi"/>
                <w:sz w:val="24"/>
                <w:szCs w:val="24"/>
              </w:rPr>
            </w:pPr>
            <w:r w:rsidRPr="00D82738">
              <w:rPr>
                <w:rFonts w:asciiTheme="minorHAnsi" w:eastAsia="Times New Roman" w:hAnsiTheme="minorHAnsi" w:cstheme="minorBidi"/>
                <w:sz w:val="24"/>
                <w:szCs w:val="24"/>
              </w:rPr>
              <w:t xml:space="preserve">where </w:t>
            </w:r>
            <w:r w:rsidR="00733841">
              <w:rPr>
                <w:rFonts w:asciiTheme="minorHAnsi" w:eastAsia="Times New Roman" w:hAnsiTheme="minorHAnsi" w:cstheme="minorBidi"/>
                <w:sz w:val="24"/>
                <w:szCs w:val="24"/>
              </w:rPr>
              <w:t>Equipment</w:t>
            </w:r>
            <w:r w:rsidRPr="00D82738">
              <w:rPr>
                <w:rFonts w:asciiTheme="minorHAnsi" w:eastAsia="Times New Roman" w:hAnsiTheme="minorHAnsi" w:cstheme="minorBidi"/>
                <w:sz w:val="24"/>
                <w:szCs w:val="24"/>
              </w:rPr>
              <w:t xml:space="preserve"> has been damaged due to misuse, neglect, deliberate damage or inappropriate use by the service user or a third party;</w:t>
            </w:r>
          </w:p>
          <w:p w14:paraId="655B212E" w14:textId="77777777" w:rsidR="003277A5" w:rsidRPr="00D82738" w:rsidRDefault="003277A5" w:rsidP="003277A5">
            <w:pPr>
              <w:numPr>
                <w:ilvl w:val="0"/>
                <w:numId w:val="71"/>
              </w:numPr>
              <w:rPr>
                <w:rFonts w:asciiTheme="minorHAnsi" w:eastAsia="Times New Roman" w:hAnsiTheme="minorHAnsi" w:cstheme="minorBidi"/>
                <w:sz w:val="24"/>
                <w:szCs w:val="24"/>
              </w:rPr>
            </w:pPr>
            <w:r w:rsidRPr="00D82738">
              <w:rPr>
                <w:rFonts w:asciiTheme="minorHAnsi" w:eastAsia="Times New Roman" w:hAnsiTheme="minorHAnsi" w:cstheme="minorBidi"/>
                <w:sz w:val="24"/>
                <w:szCs w:val="24"/>
              </w:rPr>
              <w:t>where repairs or replacement are required as a direct result of unauthorised modification or use outside manufacturer guidance;</w:t>
            </w:r>
          </w:p>
          <w:p w14:paraId="4151FEC3" w14:textId="2BB8A8B3" w:rsidR="006811E4" w:rsidRDefault="006811E4" w:rsidP="00976728">
            <w:pPr>
              <w:numPr>
                <w:ilvl w:val="0"/>
                <w:numId w:val="71"/>
              </w:numPr>
              <w:rPr>
                <w:kern w:val="2"/>
                <w:lang w:eastAsia="en-GB"/>
                <w14:ligatures w14:val="standardContextual"/>
              </w:rPr>
            </w:pPr>
            <w:r>
              <w:rPr>
                <w:sz w:val="24"/>
                <w:szCs w:val="24"/>
              </w:rPr>
              <w:t>where repeated aborted visits or non</w:t>
            </w:r>
            <w:r>
              <w:rPr>
                <w:sz w:val="24"/>
                <w:szCs w:val="24"/>
              </w:rPr>
              <w:noBreakHyphen/>
              <w:t xml:space="preserve">access has occurred, in accordance with the agreed </w:t>
            </w:r>
            <w:r w:rsidR="00F50FA2">
              <w:rPr>
                <w:sz w:val="24"/>
                <w:szCs w:val="24"/>
              </w:rPr>
              <w:t>Pric</w:t>
            </w:r>
            <w:r>
              <w:rPr>
                <w:sz w:val="24"/>
                <w:szCs w:val="24"/>
              </w:rPr>
              <w:t>ing Schedule and following commissioner approval; or</w:t>
            </w:r>
          </w:p>
          <w:p w14:paraId="5EB3109F" w14:textId="6B0F8565" w:rsidR="003277A5" w:rsidRPr="00D82738" w:rsidRDefault="003277A5" w:rsidP="003277A5">
            <w:pPr>
              <w:numPr>
                <w:ilvl w:val="0"/>
                <w:numId w:val="71"/>
              </w:numPr>
              <w:rPr>
                <w:rFonts w:asciiTheme="minorHAnsi" w:eastAsia="Times New Roman" w:hAnsiTheme="minorHAnsi" w:cstheme="minorBidi"/>
                <w:sz w:val="24"/>
                <w:szCs w:val="24"/>
              </w:rPr>
            </w:pPr>
            <w:r w:rsidRPr="00D82738">
              <w:rPr>
                <w:rFonts w:asciiTheme="minorHAnsi" w:eastAsia="Times New Roman" w:hAnsiTheme="minorHAnsi" w:cstheme="minorBidi"/>
                <w:sz w:val="24"/>
                <w:szCs w:val="24"/>
              </w:rPr>
              <w:t xml:space="preserve">where the work relates to </w:t>
            </w:r>
            <w:r w:rsidR="00DA3E5C">
              <w:rPr>
                <w:rFonts w:asciiTheme="minorHAnsi" w:eastAsia="Times New Roman" w:hAnsiTheme="minorHAnsi" w:cstheme="minorBidi"/>
                <w:sz w:val="24"/>
                <w:szCs w:val="24"/>
              </w:rPr>
              <w:t>B</w:t>
            </w:r>
            <w:r w:rsidRPr="00D82738">
              <w:rPr>
                <w:rFonts w:asciiTheme="minorHAnsi" w:eastAsia="Times New Roman" w:hAnsiTheme="minorHAnsi" w:cstheme="minorBidi"/>
                <w:sz w:val="24"/>
                <w:szCs w:val="24"/>
              </w:rPr>
              <w:t xml:space="preserve">espoke or </w:t>
            </w:r>
            <w:r w:rsidR="00DA3E5C">
              <w:rPr>
                <w:rFonts w:asciiTheme="minorHAnsi" w:eastAsia="Times New Roman" w:hAnsiTheme="minorHAnsi" w:cstheme="minorBidi"/>
                <w:sz w:val="24"/>
                <w:szCs w:val="24"/>
              </w:rPr>
              <w:t>S</w:t>
            </w:r>
            <w:r w:rsidRPr="00D82738">
              <w:rPr>
                <w:rFonts w:asciiTheme="minorHAnsi" w:eastAsia="Times New Roman" w:hAnsiTheme="minorHAnsi" w:cstheme="minorBidi"/>
                <w:sz w:val="24"/>
                <w:szCs w:val="24"/>
              </w:rPr>
              <w:t xml:space="preserve">pecialist </w:t>
            </w:r>
            <w:r w:rsidR="00733841">
              <w:rPr>
                <w:rFonts w:asciiTheme="minorHAnsi" w:eastAsia="Times New Roman" w:hAnsiTheme="minorHAnsi" w:cstheme="minorBidi"/>
                <w:sz w:val="24"/>
                <w:szCs w:val="24"/>
              </w:rPr>
              <w:t>Equipment</w:t>
            </w:r>
            <w:r w:rsidRPr="00D82738">
              <w:rPr>
                <w:rFonts w:asciiTheme="minorHAnsi" w:eastAsia="Times New Roman" w:hAnsiTheme="minorHAnsi" w:cstheme="minorBidi"/>
                <w:sz w:val="24"/>
                <w:szCs w:val="24"/>
              </w:rPr>
              <w:t>, and charges have been explicitly authorised in advance.</w:t>
            </w:r>
          </w:p>
          <w:p w14:paraId="1850FDAA" w14:textId="77777777" w:rsidR="003277A5" w:rsidRDefault="003277A5" w:rsidP="003277A5">
            <w:pPr>
              <w:rPr>
                <w:rFonts w:asciiTheme="minorHAnsi" w:eastAsia="Times New Roman" w:hAnsiTheme="minorHAnsi" w:cstheme="minorBidi"/>
                <w:sz w:val="24"/>
                <w:szCs w:val="24"/>
              </w:rPr>
            </w:pPr>
          </w:p>
          <w:p w14:paraId="16918000" w14:textId="372818ED" w:rsidR="003277A5" w:rsidRPr="00D82738" w:rsidRDefault="003277A5" w:rsidP="003277A5">
            <w:pPr>
              <w:rPr>
                <w:rFonts w:asciiTheme="minorHAnsi" w:eastAsia="Times New Roman" w:hAnsiTheme="minorHAnsi" w:cstheme="minorBidi"/>
                <w:sz w:val="24"/>
                <w:szCs w:val="24"/>
              </w:rPr>
            </w:pPr>
            <w:r w:rsidRPr="00D82738">
              <w:rPr>
                <w:rFonts w:asciiTheme="minorHAnsi" w:eastAsia="Times New Roman" w:hAnsiTheme="minorHAnsi" w:cstheme="minorBidi"/>
                <w:sz w:val="24"/>
                <w:szCs w:val="24"/>
              </w:rPr>
              <w:t>In all such cases:</w:t>
            </w:r>
          </w:p>
          <w:p w14:paraId="66E84A7A" w14:textId="427681DE" w:rsidR="003277A5" w:rsidRPr="00D82738" w:rsidRDefault="003277A5" w:rsidP="003277A5">
            <w:pPr>
              <w:numPr>
                <w:ilvl w:val="0"/>
                <w:numId w:val="72"/>
              </w:numPr>
              <w:rPr>
                <w:rFonts w:asciiTheme="minorHAnsi" w:eastAsia="Times New Roman" w:hAnsiTheme="minorHAnsi" w:cstheme="minorBidi"/>
                <w:sz w:val="24"/>
                <w:szCs w:val="24"/>
              </w:rPr>
            </w:pPr>
            <w:r w:rsidRPr="00D82738">
              <w:rPr>
                <w:rFonts w:asciiTheme="minorHAnsi" w:eastAsia="Times New Roman" w:hAnsiTheme="minorHAnsi" w:cstheme="minorBidi"/>
                <w:sz w:val="24"/>
                <w:szCs w:val="24"/>
              </w:rPr>
              <w:t xml:space="preserve">charges must align with the agreed </w:t>
            </w:r>
            <w:r w:rsidR="00F50FA2">
              <w:rPr>
                <w:rFonts w:asciiTheme="minorHAnsi" w:eastAsia="Times New Roman" w:hAnsiTheme="minorHAnsi" w:cstheme="minorBidi"/>
                <w:sz w:val="24"/>
                <w:szCs w:val="24"/>
              </w:rPr>
              <w:t>Pric</w:t>
            </w:r>
            <w:r w:rsidRPr="00D82738">
              <w:rPr>
                <w:rFonts w:asciiTheme="minorHAnsi" w:eastAsia="Times New Roman" w:hAnsiTheme="minorHAnsi" w:cstheme="minorBidi"/>
                <w:sz w:val="24"/>
                <w:szCs w:val="24"/>
              </w:rPr>
              <w:t>ing Schedule;</w:t>
            </w:r>
          </w:p>
          <w:p w14:paraId="787E1949" w14:textId="77777777" w:rsidR="003277A5" w:rsidRPr="00D82738" w:rsidRDefault="003277A5" w:rsidP="003277A5">
            <w:pPr>
              <w:numPr>
                <w:ilvl w:val="0"/>
                <w:numId w:val="72"/>
              </w:numPr>
              <w:rPr>
                <w:rFonts w:asciiTheme="minorHAnsi" w:eastAsia="Times New Roman" w:hAnsiTheme="minorHAnsi" w:cstheme="minorBidi"/>
                <w:sz w:val="24"/>
                <w:szCs w:val="24"/>
              </w:rPr>
            </w:pPr>
            <w:r w:rsidRPr="00D82738">
              <w:rPr>
                <w:rFonts w:asciiTheme="minorHAnsi" w:eastAsia="Times New Roman" w:hAnsiTheme="minorHAnsi" w:cstheme="minorBidi"/>
                <w:sz w:val="24"/>
                <w:szCs w:val="24"/>
              </w:rPr>
              <w:t>labour and spare parts must be charged at cost unless otherwise agreed; and</w:t>
            </w:r>
          </w:p>
          <w:p w14:paraId="189D0619" w14:textId="77777777" w:rsidR="003277A5" w:rsidRPr="00D82738" w:rsidRDefault="003277A5" w:rsidP="003277A5">
            <w:pPr>
              <w:numPr>
                <w:ilvl w:val="0"/>
                <w:numId w:val="72"/>
              </w:numPr>
              <w:rPr>
                <w:rFonts w:asciiTheme="minorHAnsi" w:eastAsia="Times New Roman" w:hAnsiTheme="minorHAnsi" w:cstheme="minorBidi"/>
                <w:sz w:val="24"/>
                <w:szCs w:val="24"/>
              </w:rPr>
            </w:pPr>
            <w:r w:rsidRPr="00D82738">
              <w:rPr>
                <w:rFonts w:asciiTheme="minorHAnsi" w:eastAsia="Times New Roman" w:hAnsiTheme="minorHAnsi" w:cstheme="minorBidi"/>
                <w:sz w:val="24"/>
                <w:szCs w:val="24"/>
              </w:rPr>
              <w:t>evidence must be available to substantiate the reason for the charge.</w:t>
            </w:r>
          </w:p>
          <w:p w14:paraId="47A2F1BD" w14:textId="77777777" w:rsidR="003277A5" w:rsidRDefault="003277A5" w:rsidP="003277A5">
            <w:pPr>
              <w:rPr>
                <w:rFonts w:asciiTheme="minorHAnsi" w:eastAsia="Times New Roman" w:hAnsiTheme="minorHAnsi" w:cstheme="minorBidi"/>
                <w:sz w:val="24"/>
                <w:szCs w:val="24"/>
              </w:rPr>
            </w:pPr>
          </w:p>
          <w:p w14:paraId="5AFFBB3B" w14:textId="762013C2" w:rsidR="003277A5" w:rsidRPr="00D82738" w:rsidRDefault="003277A5" w:rsidP="003277A5">
            <w:pPr>
              <w:rPr>
                <w:rFonts w:asciiTheme="minorHAnsi" w:eastAsia="Times New Roman" w:hAnsiTheme="minorHAnsi" w:cstheme="minorBidi"/>
                <w:sz w:val="24"/>
                <w:szCs w:val="24"/>
              </w:rPr>
            </w:pPr>
            <w:r w:rsidRPr="00D82738">
              <w:rPr>
                <w:rFonts w:asciiTheme="minorHAnsi" w:eastAsia="Times New Roman" w:hAnsiTheme="minorHAnsi" w:cstheme="minorBidi"/>
                <w:sz w:val="24"/>
                <w:szCs w:val="24"/>
              </w:rPr>
              <w:t>Nothing in this section shall be interpreted as creating a general entitlement to charge for repairs or maintenance that would otherwise be non</w:t>
            </w:r>
            <w:r w:rsidRPr="00D82738">
              <w:rPr>
                <w:rFonts w:asciiTheme="minorHAnsi" w:eastAsia="Times New Roman" w:hAnsiTheme="minorHAnsi" w:cstheme="minorBidi"/>
                <w:sz w:val="24"/>
                <w:szCs w:val="24"/>
              </w:rPr>
              <w:noBreakHyphen/>
              <w:t>chargeable under Section 2.4.7.</w:t>
            </w:r>
          </w:p>
          <w:p w14:paraId="36809249" w14:textId="77777777" w:rsidR="003277A5" w:rsidRPr="4958824A" w:rsidRDefault="003277A5" w:rsidP="003277A5">
            <w:pPr>
              <w:rPr>
                <w:rFonts w:asciiTheme="minorHAnsi" w:eastAsia="Times New Roman" w:hAnsiTheme="minorHAnsi" w:cstheme="minorBidi"/>
                <w:sz w:val="24"/>
                <w:szCs w:val="24"/>
              </w:rPr>
            </w:pPr>
          </w:p>
        </w:tc>
      </w:tr>
      <w:tr w:rsidR="003277A5" w:rsidRPr="00165704" w14:paraId="73C0AE32" w14:textId="77777777" w:rsidTr="00555A49">
        <w:tc>
          <w:tcPr>
            <w:tcW w:w="846" w:type="dxa"/>
          </w:tcPr>
          <w:p w14:paraId="51FB96CC" w14:textId="28235BAC" w:rsidR="003277A5" w:rsidRDefault="003277A5" w:rsidP="003277A5">
            <w:pPr>
              <w:autoSpaceDE w:val="0"/>
              <w:autoSpaceDN w:val="0"/>
              <w:adjustRightInd w:val="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2.4.</w:t>
            </w:r>
            <w:r w:rsidR="00BB084E">
              <w:rPr>
                <w:rFonts w:asciiTheme="minorHAnsi" w:hAnsiTheme="minorHAnsi" w:cstheme="minorHAnsi"/>
                <w:color w:val="000000" w:themeColor="text1"/>
                <w:sz w:val="24"/>
                <w:szCs w:val="24"/>
              </w:rPr>
              <w:t>23</w:t>
            </w:r>
          </w:p>
        </w:tc>
        <w:tc>
          <w:tcPr>
            <w:tcW w:w="7771" w:type="dxa"/>
          </w:tcPr>
          <w:p w14:paraId="20DAA113" w14:textId="7B01B2F0" w:rsidR="003277A5" w:rsidRDefault="003277A5" w:rsidP="003277A5">
            <w:pPr>
              <w:rPr>
                <w:rFonts w:asciiTheme="minorHAnsi" w:eastAsia="Times New Roman" w:hAnsiTheme="minorHAnsi" w:cstheme="minorBidi"/>
                <w:sz w:val="24"/>
                <w:szCs w:val="24"/>
              </w:rPr>
            </w:pPr>
            <w:r w:rsidRPr="00721083">
              <w:rPr>
                <w:rFonts w:asciiTheme="minorHAnsi" w:eastAsia="Times New Roman" w:hAnsiTheme="minorHAnsi" w:cstheme="minorBidi"/>
                <w:sz w:val="24"/>
                <w:szCs w:val="24"/>
              </w:rPr>
              <w:t xml:space="preserve">For the avoidance of doubt, unless explicitly stated otherwise, all parts, labour and refurbishment costs chargeable under this contract shall be charged at cost with no additional </w:t>
            </w:r>
            <w:proofErr w:type="spellStart"/>
            <w:r w:rsidRPr="00721083">
              <w:rPr>
                <w:rFonts w:asciiTheme="minorHAnsi" w:eastAsia="Times New Roman" w:hAnsiTheme="minorHAnsi" w:cstheme="minorBidi"/>
                <w:sz w:val="24"/>
                <w:szCs w:val="24"/>
              </w:rPr>
              <w:t>mark</w:t>
            </w:r>
            <w:r>
              <w:rPr>
                <w:rFonts w:asciiTheme="minorHAnsi" w:eastAsia="Times New Roman" w:hAnsiTheme="minorHAnsi" w:cstheme="minorBidi"/>
                <w:sz w:val="24"/>
                <w:szCs w:val="24"/>
              </w:rPr>
              <w:t xml:space="preserve"> </w:t>
            </w:r>
            <w:r w:rsidRPr="00721083">
              <w:rPr>
                <w:rFonts w:asciiTheme="minorHAnsi" w:eastAsia="Times New Roman" w:hAnsiTheme="minorHAnsi" w:cstheme="minorBidi"/>
                <w:sz w:val="24"/>
                <w:szCs w:val="24"/>
              </w:rPr>
              <w:t>up</w:t>
            </w:r>
            <w:proofErr w:type="spellEnd"/>
            <w:r w:rsidRPr="00721083">
              <w:rPr>
                <w:rFonts w:asciiTheme="minorHAnsi" w:eastAsia="Times New Roman" w:hAnsiTheme="minorHAnsi" w:cstheme="minorBidi"/>
                <w:sz w:val="24"/>
                <w:szCs w:val="24"/>
              </w:rPr>
              <w:t xml:space="preserve"> applied.</w:t>
            </w:r>
            <w:r w:rsidR="006724C6">
              <w:rPr>
                <w:rFonts w:asciiTheme="minorHAnsi" w:eastAsia="Times New Roman" w:hAnsiTheme="minorHAnsi" w:cstheme="minorBidi"/>
                <w:sz w:val="24"/>
                <w:szCs w:val="24"/>
              </w:rPr>
              <w:br/>
            </w:r>
          </w:p>
          <w:p w14:paraId="7938AB43" w14:textId="77777777" w:rsidR="007848A1" w:rsidRDefault="007848A1">
            <w:pPr>
              <w:rPr>
                <w:rFonts w:eastAsia="Times New Roman"/>
                <w:kern w:val="2"/>
                <w:lang w:eastAsia="en-GB"/>
                <w14:ligatures w14:val="standardContextual"/>
              </w:rPr>
            </w:pPr>
            <w:r>
              <w:rPr>
                <w:rFonts w:eastAsia="Times New Roman"/>
                <w:sz w:val="24"/>
                <w:szCs w:val="24"/>
              </w:rPr>
              <w:t>All parts, labour and refurbishment costs for Catalogue Equipment that has been collected, or that is currently in stock at the Provider’s Depot, must be covered by the Provider.</w:t>
            </w:r>
          </w:p>
          <w:p w14:paraId="3BD4F4D0" w14:textId="77777777" w:rsidR="003277A5" w:rsidRPr="001A3CF6" w:rsidRDefault="003277A5" w:rsidP="003277A5">
            <w:pPr>
              <w:rPr>
                <w:rFonts w:asciiTheme="minorHAnsi" w:eastAsia="Times New Roman" w:hAnsiTheme="minorHAnsi" w:cstheme="minorBidi"/>
                <w:sz w:val="24"/>
                <w:szCs w:val="24"/>
              </w:rPr>
            </w:pPr>
          </w:p>
        </w:tc>
      </w:tr>
    </w:tbl>
    <w:p w14:paraId="7D90EEB7" w14:textId="77777777" w:rsidR="0007012D" w:rsidRPr="00165704" w:rsidRDefault="0007012D" w:rsidP="00CF191A">
      <w:pPr>
        <w:spacing w:after="0"/>
        <w:rPr>
          <w:rFonts w:asciiTheme="minorHAnsi" w:hAnsiTheme="minorHAnsi" w:cstheme="minorHAnsi"/>
          <w:sz w:val="24"/>
          <w:szCs w:val="24"/>
        </w:rPr>
      </w:pPr>
    </w:p>
    <w:p w14:paraId="713CCE26" w14:textId="5761023B" w:rsidR="0007012D" w:rsidRPr="00165704" w:rsidRDefault="0007012D" w:rsidP="00CF191A">
      <w:pPr>
        <w:pStyle w:val="HeadingSpec"/>
        <w:pBdr>
          <w:bottom w:val="single" w:sz="4" w:space="1" w:color="404040" w:themeColor="text1" w:themeTint="BF"/>
        </w:pBdr>
        <w:spacing w:before="0"/>
        <w:outlineLvl w:val="1"/>
        <w:rPr>
          <w:rFonts w:asciiTheme="minorHAnsi" w:hAnsiTheme="minorHAnsi" w:cstheme="minorHAnsi"/>
          <w:bCs w:val="0"/>
          <w:color w:val="000000" w:themeColor="text1"/>
          <w:sz w:val="24"/>
          <w:szCs w:val="24"/>
        </w:rPr>
      </w:pPr>
      <w:bookmarkStart w:id="29" w:name="_Toc228710819"/>
      <w:bookmarkStart w:id="30" w:name="_Toc228719118"/>
      <w:r w:rsidRPr="00165704">
        <w:rPr>
          <w:rFonts w:asciiTheme="minorHAnsi" w:hAnsiTheme="minorHAnsi" w:cstheme="minorHAnsi"/>
          <w:bCs w:val="0"/>
          <w:color w:val="000000" w:themeColor="text1"/>
          <w:sz w:val="24"/>
          <w:szCs w:val="24"/>
        </w:rPr>
        <w:t>2.</w:t>
      </w:r>
      <w:r w:rsidR="006E02A6" w:rsidRPr="00165704">
        <w:rPr>
          <w:rFonts w:asciiTheme="minorHAnsi" w:hAnsiTheme="minorHAnsi" w:cstheme="minorHAnsi"/>
          <w:bCs w:val="0"/>
          <w:color w:val="000000" w:themeColor="text1"/>
          <w:sz w:val="24"/>
          <w:szCs w:val="24"/>
        </w:rPr>
        <w:t>5</w:t>
      </w:r>
      <w:r w:rsidRPr="00165704">
        <w:rPr>
          <w:rFonts w:asciiTheme="minorHAnsi" w:hAnsiTheme="minorHAnsi" w:cstheme="minorHAnsi"/>
          <w:bCs w:val="0"/>
          <w:color w:val="000000" w:themeColor="text1"/>
          <w:sz w:val="24"/>
          <w:szCs w:val="24"/>
        </w:rPr>
        <w:t xml:space="preserve"> </w:t>
      </w:r>
      <w:r w:rsidRPr="00165704">
        <w:rPr>
          <w:rFonts w:asciiTheme="minorHAnsi" w:hAnsiTheme="minorHAnsi" w:cstheme="minorHAnsi"/>
          <w:bCs w:val="0"/>
          <w:color w:val="000000" w:themeColor="text1"/>
          <w:sz w:val="24"/>
          <w:szCs w:val="24"/>
        </w:rPr>
        <w:tab/>
      </w:r>
      <w:r w:rsidR="00B54B08" w:rsidRPr="00165704">
        <w:rPr>
          <w:rFonts w:asciiTheme="minorHAnsi" w:hAnsiTheme="minorHAnsi" w:cstheme="minorHAnsi"/>
          <w:bCs w:val="0"/>
          <w:color w:val="000000" w:themeColor="text1"/>
          <w:sz w:val="24"/>
          <w:szCs w:val="24"/>
        </w:rPr>
        <w:t>Collection</w:t>
      </w:r>
      <w:r w:rsidRPr="00165704">
        <w:rPr>
          <w:rFonts w:asciiTheme="minorHAnsi" w:hAnsiTheme="minorHAnsi" w:cstheme="minorHAnsi"/>
          <w:bCs w:val="0"/>
          <w:color w:val="000000" w:themeColor="text1"/>
          <w:sz w:val="24"/>
          <w:szCs w:val="24"/>
        </w:rPr>
        <w:t>, decontamination and re</w:t>
      </w:r>
      <w:r w:rsidR="009A2F89">
        <w:rPr>
          <w:rFonts w:asciiTheme="minorHAnsi" w:hAnsiTheme="minorHAnsi" w:cstheme="minorHAnsi"/>
          <w:bCs w:val="0"/>
          <w:color w:val="000000" w:themeColor="text1"/>
          <w:sz w:val="24"/>
          <w:szCs w:val="24"/>
        </w:rPr>
        <w:t>use</w:t>
      </w:r>
      <w:bookmarkEnd w:id="29"/>
      <w:bookmarkEnd w:id="30"/>
    </w:p>
    <w:p w14:paraId="3E8E3966" w14:textId="77777777" w:rsidR="0007012D" w:rsidRPr="00165704" w:rsidRDefault="0007012D" w:rsidP="000D2FFC">
      <w:pPr>
        <w:spacing w:after="0"/>
        <w:rPr>
          <w:rFonts w:asciiTheme="minorHAnsi" w:hAnsiTheme="minorHAnsi" w:cstheme="minorHAnsi"/>
          <w:sz w:val="24"/>
          <w:szCs w:val="24"/>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824"/>
        <w:gridCol w:w="8379"/>
      </w:tblGrid>
      <w:tr w:rsidR="00440C3E" w:rsidRPr="00165704" w14:paraId="01F52CCE" w14:textId="77777777" w:rsidTr="5E429097">
        <w:tc>
          <w:tcPr>
            <w:tcW w:w="824" w:type="dxa"/>
          </w:tcPr>
          <w:p w14:paraId="0887B843" w14:textId="0BBF2C40" w:rsidR="00440C3E" w:rsidRPr="00165704" w:rsidRDefault="006E02A6" w:rsidP="00440C3E">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2.5.1</w:t>
            </w:r>
          </w:p>
        </w:tc>
        <w:tc>
          <w:tcPr>
            <w:tcW w:w="8379" w:type="dxa"/>
          </w:tcPr>
          <w:p w14:paraId="6A53ADD7" w14:textId="388E0470" w:rsidR="00440C3E" w:rsidRPr="00165704" w:rsidRDefault="05974AEC" w:rsidP="015028F3">
            <w:pPr>
              <w:rPr>
                <w:rFonts w:asciiTheme="minorHAnsi" w:hAnsiTheme="minorHAnsi" w:cstheme="minorBidi"/>
                <w:b/>
                <w:bCs/>
                <w:sz w:val="24"/>
                <w:szCs w:val="24"/>
                <w:u w:val="single"/>
              </w:rPr>
            </w:pPr>
            <w:r w:rsidRPr="015028F3">
              <w:rPr>
                <w:rFonts w:asciiTheme="minorHAnsi" w:hAnsiTheme="minorHAnsi" w:cstheme="minorBidi"/>
                <w:b/>
                <w:bCs/>
                <w:sz w:val="24"/>
                <w:szCs w:val="24"/>
                <w:u w:val="single"/>
              </w:rPr>
              <w:t>Collection</w:t>
            </w:r>
            <w:r w:rsidR="00B54B08" w:rsidRPr="015028F3">
              <w:rPr>
                <w:rFonts w:asciiTheme="minorHAnsi" w:hAnsiTheme="minorHAnsi" w:cstheme="minorBidi"/>
                <w:b/>
                <w:bCs/>
                <w:sz w:val="24"/>
                <w:szCs w:val="24"/>
                <w:u w:val="single"/>
              </w:rPr>
              <w:t>s</w:t>
            </w:r>
          </w:p>
          <w:p w14:paraId="0DAF349F" w14:textId="132D6092" w:rsidR="00440C3E" w:rsidRPr="00165704" w:rsidRDefault="6E6A3346" w:rsidP="015028F3">
            <w:pPr>
              <w:rPr>
                <w:rFonts w:asciiTheme="minorHAnsi" w:hAnsiTheme="minorHAnsi" w:cstheme="minorBidi"/>
                <w:sz w:val="24"/>
                <w:szCs w:val="24"/>
              </w:rPr>
            </w:pPr>
            <w:r w:rsidRPr="015028F3">
              <w:rPr>
                <w:rFonts w:asciiTheme="minorHAnsi" w:hAnsiTheme="minorHAnsi" w:cstheme="minorBidi"/>
                <w:sz w:val="24"/>
                <w:szCs w:val="24"/>
              </w:rPr>
              <w:t xml:space="preserve">When </w:t>
            </w:r>
            <w:r w:rsidR="00733841">
              <w:rPr>
                <w:rFonts w:asciiTheme="minorHAnsi" w:hAnsiTheme="minorHAnsi" w:cstheme="minorBidi"/>
                <w:sz w:val="24"/>
                <w:szCs w:val="24"/>
              </w:rPr>
              <w:t>Equipment</w:t>
            </w:r>
            <w:r w:rsidRPr="015028F3">
              <w:rPr>
                <w:rFonts w:asciiTheme="minorHAnsi" w:hAnsiTheme="minorHAnsi" w:cstheme="minorBidi"/>
                <w:sz w:val="24"/>
                <w:szCs w:val="24"/>
              </w:rPr>
              <w:t xml:space="preserve"> is no longer required</w:t>
            </w:r>
            <w:r w:rsidR="486C8D58" w:rsidRPr="015028F3">
              <w:rPr>
                <w:rFonts w:asciiTheme="minorHAnsi" w:hAnsiTheme="minorHAnsi" w:cstheme="minorBidi"/>
                <w:sz w:val="24"/>
                <w:szCs w:val="24"/>
              </w:rPr>
              <w:t>,</w:t>
            </w:r>
            <w:r w:rsidRPr="015028F3">
              <w:rPr>
                <w:rFonts w:asciiTheme="minorHAnsi" w:hAnsiTheme="minorHAnsi" w:cstheme="minorBidi"/>
                <w:sz w:val="24"/>
                <w:szCs w:val="24"/>
              </w:rPr>
              <w:t xml:space="preserve"> the person</w:t>
            </w:r>
            <w:r w:rsidR="00292CCD">
              <w:rPr>
                <w:rFonts w:asciiTheme="minorHAnsi" w:hAnsiTheme="minorHAnsi" w:cstheme="minorBidi"/>
                <w:sz w:val="24"/>
                <w:szCs w:val="24"/>
              </w:rPr>
              <w:t xml:space="preserve"> </w:t>
            </w:r>
            <w:r w:rsidRPr="015028F3">
              <w:rPr>
                <w:rFonts w:asciiTheme="minorHAnsi" w:hAnsiTheme="minorHAnsi" w:cstheme="minorBidi"/>
                <w:sz w:val="24"/>
                <w:szCs w:val="24"/>
              </w:rPr>
              <w:t xml:space="preserve">or the Prescriber will contact the Provider to arrange collection of the </w:t>
            </w:r>
            <w:r w:rsidR="00733841">
              <w:rPr>
                <w:rFonts w:asciiTheme="minorHAnsi" w:hAnsiTheme="minorHAnsi" w:cstheme="minorBidi"/>
                <w:sz w:val="24"/>
                <w:szCs w:val="24"/>
              </w:rPr>
              <w:t>Equipment</w:t>
            </w:r>
            <w:r w:rsidRPr="015028F3">
              <w:rPr>
                <w:rFonts w:asciiTheme="minorHAnsi" w:hAnsiTheme="minorHAnsi" w:cstheme="minorBidi"/>
                <w:sz w:val="24"/>
                <w:szCs w:val="24"/>
              </w:rPr>
              <w:t>.</w:t>
            </w:r>
          </w:p>
          <w:p w14:paraId="59B4A39A" w14:textId="49C73CDB" w:rsidR="00634BB9" w:rsidRPr="00165704" w:rsidRDefault="00634BB9" w:rsidP="23457C5D">
            <w:pPr>
              <w:rPr>
                <w:rFonts w:asciiTheme="minorHAnsi" w:hAnsiTheme="minorHAnsi" w:cstheme="minorBidi"/>
                <w:b/>
                <w:bCs/>
                <w:sz w:val="24"/>
                <w:szCs w:val="24"/>
              </w:rPr>
            </w:pPr>
          </w:p>
        </w:tc>
      </w:tr>
      <w:tr w:rsidR="003E574E" w:rsidRPr="00165704" w14:paraId="24396E91" w14:textId="77777777" w:rsidTr="5E429097">
        <w:tc>
          <w:tcPr>
            <w:tcW w:w="824" w:type="dxa"/>
          </w:tcPr>
          <w:p w14:paraId="739D64BB" w14:textId="331BB1E2" w:rsidR="003E574E" w:rsidRPr="00165704" w:rsidRDefault="003E574E" w:rsidP="003E574E">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2.5.2</w:t>
            </w:r>
          </w:p>
        </w:tc>
        <w:tc>
          <w:tcPr>
            <w:tcW w:w="8379" w:type="dxa"/>
          </w:tcPr>
          <w:p w14:paraId="10195585" w14:textId="3F9F7071" w:rsidR="003E574E" w:rsidRDefault="003E574E" w:rsidP="4958824A">
            <w:pPr>
              <w:rPr>
                <w:rFonts w:asciiTheme="minorHAnsi" w:hAnsiTheme="minorHAnsi" w:cstheme="minorBidi"/>
                <w:sz w:val="24"/>
                <w:szCs w:val="24"/>
              </w:rPr>
            </w:pPr>
            <w:r w:rsidRPr="006E11C7">
              <w:rPr>
                <w:rFonts w:asciiTheme="minorHAnsi" w:hAnsiTheme="minorHAnsi" w:cstheme="minorBidi"/>
                <w:sz w:val="24"/>
                <w:szCs w:val="24"/>
              </w:rPr>
              <w:t xml:space="preserve">To improve recall and </w:t>
            </w:r>
            <w:r w:rsidR="5D0C6F38" w:rsidRPr="006E11C7">
              <w:rPr>
                <w:rFonts w:asciiTheme="minorHAnsi" w:hAnsiTheme="minorHAnsi" w:cstheme="minorBidi"/>
                <w:sz w:val="24"/>
                <w:szCs w:val="24"/>
              </w:rPr>
              <w:t>re</w:t>
            </w:r>
            <w:r w:rsidR="1DCBB79C" w:rsidRPr="006E11C7">
              <w:rPr>
                <w:rFonts w:asciiTheme="minorHAnsi" w:hAnsiTheme="minorHAnsi" w:cstheme="minorBidi"/>
                <w:sz w:val="24"/>
                <w:szCs w:val="24"/>
              </w:rPr>
              <w:t>use</w:t>
            </w:r>
            <w:r w:rsidRPr="006E11C7">
              <w:rPr>
                <w:rFonts w:asciiTheme="minorHAnsi" w:hAnsiTheme="minorHAnsi" w:cstheme="minorBidi"/>
                <w:sz w:val="24"/>
                <w:szCs w:val="24"/>
              </w:rPr>
              <w:t xml:space="preserve"> rates the Provider must implement an automated telephony system.  The automated system must keep in touch with </w:t>
            </w:r>
            <w:r w:rsidR="00733841" w:rsidRPr="006E11C7">
              <w:rPr>
                <w:rFonts w:asciiTheme="minorHAnsi" w:hAnsiTheme="minorHAnsi" w:cstheme="minorBidi"/>
                <w:sz w:val="24"/>
                <w:szCs w:val="24"/>
              </w:rPr>
              <w:t>Equipment</w:t>
            </w:r>
            <w:r w:rsidRPr="006E11C7">
              <w:rPr>
                <w:rFonts w:asciiTheme="minorHAnsi" w:hAnsiTheme="minorHAnsi" w:cstheme="minorBidi"/>
                <w:sz w:val="24"/>
                <w:szCs w:val="24"/>
              </w:rPr>
              <w:t xml:space="preserve"> users on a regular basis</w:t>
            </w:r>
            <w:r w:rsidR="00681051" w:rsidRPr="006E11C7">
              <w:rPr>
                <w:rFonts w:asciiTheme="minorHAnsi" w:hAnsiTheme="minorHAnsi" w:cstheme="minorBidi"/>
                <w:sz w:val="24"/>
                <w:szCs w:val="24"/>
              </w:rPr>
              <w:t xml:space="preserve">, </w:t>
            </w:r>
            <w:r w:rsidR="0078327A" w:rsidRPr="006E11C7">
              <w:rPr>
                <w:rFonts w:asciiTheme="minorHAnsi" w:hAnsiTheme="minorHAnsi" w:cstheme="minorBidi"/>
                <w:sz w:val="24"/>
                <w:szCs w:val="24"/>
              </w:rPr>
              <w:t xml:space="preserve">asking a series of questions to </w:t>
            </w:r>
            <w:r w:rsidR="00822EF0" w:rsidRPr="006E11C7">
              <w:rPr>
                <w:rFonts w:asciiTheme="minorHAnsi" w:hAnsiTheme="minorHAnsi" w:cstheme="minorBidi"/>
                <w:sz w:val="24"/>
                <w:szCs w:val="24"/>
              </w:rPr>
              <w:t xml:space="preserve">establish whether </w:t>
            </w:r>
            <w:r w:rsidR="00733841" w:rsidRPr="006E11C7">
              <w:rPr>
                <w:rFonts w:asciiTheme="minorHAnsi" w:hAnsiTheme="minorHAnsi" w:cstheme="minorBidi"/>
                <w:sz w:val="24"/>
                <w:szCs w:val="24"/>
              </w:rPr>
              <w:t>Equipment</w:t>
            </w:r>
            <w:r w:rsidR="00822EF0" w:rsidRPr="006E11C7">
              <w:rPr>
                <w:rFonts w:asciiTheme="minorHAnsi" w:hAnsiTheme="minorHAnsi" w:cstheme="minorBidi"/>
                <w:sz w:val="24"/>
                <w:szCs w:val="24"/>
              </w:rPr>
              <w:t xml:space="preserve"> is working properly</w:t>
            </w:r>
            <w:r w:rsidR="00BA61FE" w:rsidRPr="006E11C7">
              <w:rPr>
                <w:rFonts w:asciiTheme="minorHAnsi" w:hAnsiTheme="minorHAnsi" w:cstheme="minorBidi"/>
                <w:sz w:val="24"/>
                <w:szCs w:val="24"/>
              </w:rPr>
              <w:t xml:space="preserve"> and </w:t>
            </w:r>
            <w:r w:rsidR="00C545F7" w:rsidRPr="006E11C7">
              <w:rPr>
                <w:rFonts w:asciiTheme="minorHAnsi" w:hAnsiTheme="minorHAnsi" w:cstheme="minorBidi"/>
                <w:sz w:val="24"/>
                <w:szCs w:val="24"/>
              </w:rPr>
              <w:t xml:space="preserve">if </w:t>
            </w:r>
            <w:r w:rsidR="00FE1BA3" w:rsidRPr="006E11C7">
              <w:rPr>
                <w:rFonts w:asciiTheme="minorHAnsi" w:hAnsiTheme="minorHAnsi" w:cstheme="minorBidi"/>
                <w:sz w:val="24"/>
                <w:szCs w:val="24"/>
              </w:rPr>
              <w:t>it continues to meet the person's needs</w:t>
            </w:r>
            <w:r w:rsidR="00BA61FE" w:rsidRPr="006E11C7">
              <w:rPr>
                <w:rFonts w:asciiTheme="minorHAnsi" w:hAnsiTheme="minorHAnsi" w:cstheme="minorBidi"/>
                <w:sz w:val="24"/>
                <w:szCs w:val="24"/>
              </w:rPr>
              <w:t xml:space="preserve">. The Provider must </w:t>
            </w:r>
            <w:r w:rsidRPr="006E11C7">
              <w:rPr>
                <w:rFonts w:asciiTheme="minorHAnsi" w:hAnsiTheme="minorHAnsi" w:cstheme="minorBidi"/>
                <w:sz w:val="24"/>
                <w:szCs w:val="24"/>
              </w:rPr>
              <w:t>ensur</w:t>
            </w:r>
            <w:r w:rsidR="00BA61FE" w:rsidRPr="006E11C7">
              <w:rPr>
                <w:rFonts w:asciiTheme="minorHAnsi" w:hAnsiTheme="minorHAnsi" w:cstheme="minorBidi"/>
                <w:sz w:val="24"/>
                <w:szCs w:val="24"/>
              </w:rPr>
              <w:t>e</w:t>
            </w:r>
            <w:r w:rsidRPr="006E11C7">
              <w:rPr>
                <w:rFonts w:asciiTheme="minorHAnsi" w:hAnsiTheme="minorHAnsi" w:cstheme="minorBidi"/>
                <w:sz w:val="24"/>
                <w:szCs w:val="24"/>
              </w:rPr>
              <w:t xml:space="preserve"> unwanted </w:t>
            </w:r>
            <w:r w:rsidR="00733841" w:rsidRPr="006E11C7">
              <w:rPr>
                <w:rFonts w:asciiTheme="minorHAnsi" w:hAnsiTheme="minorHAnsi" w:cstheme="minorBidi"/>
                <w:sz w:val="24"/>
                <w:szCs w:val="24"/>
              </w:rPr>
              <w:t>Equipment</w:t>
            </w:r>
            <w:r w:rsidRPr="006E11C7">
              <w:rPr>
                <w:rFonts w:asciiTheme="minorHAnsi" w:hAnsiTheme="minorHAnsi" w:cstheme="minorBidi"/>
                <w:sz w:val="24"/>
                <w:szCs w:val="24"/>
              </w:rPr>
              <w:t xml:space="preserve"> is returned when appropriate</w:t>
            </w:r>
            <w:r w:rsidR="00FE1BA3" w:rsidRPr="006E11C7">
              <w:rPr>
                <w:rFonts w:asciiTheme="minorHAnsi" w:hAnsiTheme="minorHAnsi" w:cstheme="minorBidi"/>
                <w:sz w:val="24"/>
                <w:szCs w:val="24"/>
              </w:rPr>
              <w:t>.</w:t>
            </w:r>
            <w:r w:rsidRPr="006E11C7">
              <w:rPr>
                <w:rFonts w:asciiTheme="minorHAnsi" w:hAnsiTheme="minorHAnsi" w:cstheme="minorBidi"/>
                <w:sz w:val="24"/>
                <w:szCs w:val="24"/>
              </w:rPr>
              <w:t xml:space="preserve"> </w:t>
            </w:r>
          </w:p>
          <w:p w14:paraId="7E2ECAFC" w14:textId="77777777" w:rsidR="001A4F97" w:rsidRPr="006E11C7" w:rsidRDefault="001A4F97" w:rsidP="4958824A">
            <w:pPr>
              <w:rPr>
                <w:rFonts w:asciiTheme="minorHAnsi" w:hAnsiTheme="minorHAnsi" w:cstheme="minorBidi"/>
                <w:sz w:val="24"/>
                <w:szCs w:val="24"/>
              </w:rPr>
            </w:pPr>
          </w:p>
          <w:p w14:paraId="1967988D" w14:textId="73555AAD" w:rsidR="006E11C7" w:rsidRPr="006E11C7" w:rsidRDefault="006E11C7" w:rsidP="4958824A">
            <w:pPr>
              <w:rPr>
                <w:rFonts w:asciiTheme="minorHAnsi" w:hAnsiTheme="minorHAnsi" w:cstheme="minorBidi"/>
                <w:sz w:val="24"/>
                <w:szCs w:val="24"/>
              </w:rPr>
            </w:pPr>
            <w:r w:rsidRPr="006E11C7">
              <w:rPr>
                <w:rFonts w:asciiTheme="minorHAnsi" w:hAnsiTheme="minorHAnsi" w:cstheme="minorBidi"/>
                <w:sz w:val="24"/>
                <w:szCs w:val="24"/>
              </w:rPr>
              <w:t xml:space="preserve">The Provider shall ensure that </w:t>
            </w:r>
            <w:r w:rsidR="000C1EB3">
              <w:rPr>
                <w:rFonts w:asciiTheme="minorHAnsi" w:hAnsiTheme="minorHAnsi" w:cstheme="minorBidi"/>
                <w:sz w:val="24"/>
                <w:szCs w:val="24"/>
              </w:rPr>
              <w:t xml:space="preserve">their </w:t>
            </w:r>
            <w:r w:rsidRPr="006E11C7">
              <w:rPr>
                <w:rFonts w:asciiTheme="minorHAnsi" w:hAnsiTheme="minorHAnsi" w:cstheme="minorBidi"/>
                <w:sz w:val="24"/>
                <w:szCs w:val="24"/>
              </w:rPr>
              <w:t>automated system</w:t>
            </w:r>
            <w:r w:rsidR="000C1EB3">
              <w:rPr>
                <w:rFonts w:asciiTheme="minorHAnsi" w:hAnsiTheme="minorHAnsi" w:cstheme="minorBidi"/>
                <w:sz w:val="24"/>
                <w:szCs w:val="24"/>
              </w:rPr>
              <w:t xml:space="preserve"> </w:t>
            </w:r>
            <w:r w:rsidRPr="006E11C7">
              <w:rPr>
                <w:rFonts w:asciiTheme="minorHAnsi" w:hAnsiTheme="minorHAnsi" w:cstheme="minorBidi"/>
                <w:sz w:val="24"/>
                <w:szCs w:val="24"/>
              </w:rPr>
              <w:t>provides a clear and immediate option to speak directly with a member of staff, recognising that some people may not engage with or respond to automated contact methods</w:t>
            </w:r>
            <w:r w:rsidR="005A6736">
              <w:rPr>
                <w:rFonts w:asciiTheme="minorHAnsi" w:hAnsiTheme="minorHAnsi" w:cstheme="minorBidi"/>
                <w:sz w:val="24"/>
                <w:szCs w:val="24"/>
              </w:rPr>
              <w:t>.</w:t>
            </w:r>
          </w:p>
          <w:p w14:paraId="782E532A" w14:textId="58AF52B1" w:rsidR="003E574E" w:rsidRPr="006E11C7" w:rsidRDefault="003E574E" w:rsidP="003E574E">
            <w:pPr>
              <w:rPr>
                <w:rFonts w:asciiTheme="minorHAnsi" w:hAnsiTheme="minorHAnsi" w:cstheme="minorHAnsi"/>
                <w:sz w:val="24"/>
                <w:szCs w:val="24"/>
                <w:u w:val="single"/>
              </w:rPr>
            </w:pPr>
          </w:p>
        </w:tc>
      </w:tr>
      <w:tr w:rsidR="003E574E" w:rsidRPr="00165704" w14:paraId="3F1F9283" w14:textId="77777777" w:rsidTr="5E429097">
        <w:tc>
          <w:tcPr>
            <w:tcW w:w="824" w:type="dxa"/>
          </w:tcPr>
          <w:p w14:paraId="0344983B" w14:textId="4883FB6D" w:rsidR="003E574E" w:rsidRPr="00165704" w:rsidRDefault="003E574E" w:rsidP="003E574E">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lastRenderedPageBreak/>
              <w:t>2.5.3</w:t>
            </w:r>
          </w:p>
        </w:tc>
        <w:tc>
          <w:tcPr>
            <w:tcW w:w="8379" w:type="dxa"/>
          </w:tcPr>
          <w:p w14:paraId="26D66BB2" w14:textId="6BB91440" w:rsidR="003E574E" w:rsidRPr="00165704" w:rsidRDefault="003E574E" w:rsidP="4958824A">
            <w:pPr>
              <w:rPr>
                <w:rFonts w:asciiTheme="minorHAnsi" w:hAnsiTheme="minorHAnsi" w:cstheme="minorBidi"/>
                <w:sz w:val="24"/>
                <w:szCs w:val="24"/>
              </w:rPr>
            </w:pPr>
            <w:r w:rsidRPr="4958824A">
              <w:rPr>
                <w:rFonts w:asciiTheme="minorHAnsi" w:hAnsiTheme="minorHAnsi" w:cstheme="minorBidi"/>
                <w:sz w:val="24"/>
                <w:szCs w:val="24"/>
              </w:rPr>
              <w:t xml:space="preserve">The Provider will arrange a convenient date and time for the collection of unwanted </w:t>
            </w:r>
            <w:r w:rsidR="00733841">
              <w:rPr>
                <w:rFonts w:asciiTheme="minorHAnsi" w:hAnsiTheme="minorHAnsi" w:cstheme="minorBidi"/>
                <w:sz w:val="24"/>
                <w:szCs w:val="24"/>
              </w:rPr>
              <w:t>Equipment</w:t>
            </w:r>
            <w:r w:rsidRPr="4958824A">
              <w:rPr>
                <w:rFonts w:asciiTheme="minorHAnsi" w:hAnsiTheme="minorHAnsi" w:cstheme="minorBidi"/>
                <w:sz w:val="24"/>
                <w:szCs w:val="24"/>
              </w:rPr>
              <w:t xml:space="preserve"> with the person</w:t>
            </w:r>
            <w:r w:rsidR="53749BEC" w:rsidRPr="4958824A">
              <w:rPr>
                <w:rFonts w:asciiTheme="minorHAnsi" w:hAnsiTheme="minorHAnsi" w:cstheme="minorBidi"/>
                <w:sz w:val="24"/>
                <w:szCs w:val="24"/>
              </w:rPr>
              <w:t xml:space="preserve">, </w:t>
            </w:r>
            <w:r w:rsidR="2F7E7D3D" w:rsidRPr="4958824A">
              <w:rPr>
                <w:rFonts w:asciiTheme="minorHAnsi" w:hAnsiTheme="minorHAnsi" w:cstheme="minorBidi"/>
                <w:sz w:val="24"/>
                <w:szCs w:val="24"/>
              </w:rPr>
              <w:t>carer</w:t>
            </w:r>
            <w:r w:rsidR="7AE7A28C" w:rsidRPr="4958824A">
              <w:rPr>
                <w:rFonts w:asciiTheme="minorHAnsi" w:hAnsiTheme="minorHAnsi" w:cstheme="minorBidi"/>
                <w:sz w:val="24"/>
                <w:szCs w:val="24"/>
              </w:rPr>
              <w:t xml:space="preserve"> </w:t>
            </w:r>
            <w:r w:rsidR="735E55BE" w:rsidRPr="4958824A">
              <w:rPr>
                <w:rFonts w:asciiTheme="minorHAnsi" w:hAnsiTheme="minorHAnsi" w:cstheme="minorBidi"/>
                <w:sz w:val="24"/>
                <w:szCs w:val="24"/>
              </w:rPr>
              <w:t>or family</w:t>
            </w:r>
            <w:r w:rsidR="7B0F7762" w:rsidRPr="4958824A">
              <w:rPr>
                <w:rFonts w:asciiTheme="minorHAnsi" w:hAnsiTheme="minorHAnsi" w:cstheme="minorBidi"/>
                <w:sz w:val="24"/>
                <w:szCs w:val="24"/>
              </w:rPr>
              <w:t>.</w:t>
            </w:r>
            <w:r w:rsidRPr="4958824A">
              <w:rPr>
                <w:rFonts w:asciiTheme="minorHAnsi" w:hAnsiTheme="minorHAnsi" w:cstheme="minorBidi"/>
                <w:sz w:val="24"/>
                <w:szCs w:val="24"/>
              </w:rPr>
              <w:t xml:space="preserve"> Collections </w:t>
            </w:r>
            <w:r w:rsidR="001F10CF">
              <w:rPr>
                <w:rFonts w:asciiTheme="minorHAnsi" w:hAnsiTheme="minorHAnsi" w:cstheme="minorBidi"/>
                <w:sz w:val="24"/>
                <w:szCs w:val="24"/>
              </w:rPr>
              <w:t>must</w:t>
            </w:r>
            <w:r w:rsidRPr="4958824A">
              <w:rPr>
                <w:rFonts w:asciiTheme="minorHAnsi" w:hAnsiTheme="minorHAnsi" w:cstheme="minorBidi"/>
                <w:sz w:val="24"/>
                <w:szCs w:val="24"/>
              </w:rPr>
              <w:t xml:space="preserve"> be made in line with the expected timescales agreed with the person</w:t>
            </w:r>
            <w:r w:rsidR="302B6350" w:rsidRPr="4958824A">
              <w:rPr>
                <w:rFonts w:asciiTheme="minorHAnsi" w:hAnsiTheme="minorHAnsi" w:cstheme="minorBidi"/>
                <w:sz w:val="24"/>
                <w:szCs w:val="24"/>
              </w:rPr>
              <w:t xml:space="preserve">, their </w:t>
            </w:r>
            <w:r w:rsidR="2F7E7D3D" w:rsidRPr="4958824A">
              <w:rPr>
                <w:rFonts w:asciiTheme="minorHAnsi" w:hAnsiTheme="minorHAnsi" w:cstheme="minorBidi"/>
                <w:sz w:val="24"/>
                <w:szCs w:val="24"/>
              </w:rPr>
              <w:t>carer</w:t>
            </w:r>
            <w:r w:rsidR="6F471DD4" w:rsidRPr="4958824A">
              <w:rPr>
                <w:rFonts w:asciiTheme="minorHAnsi" w:hAnsiTheme="minorHAnsi" w:cstheme="minorBidi"/>
                <w:sz w:val="24"/>
                <w:szCs w:val="24"/>
              </w:rPr>
              <w:t xml:space="preserve">, a </w:t>
            </w:r>
            <w:r w:rsidR="49B635CF" w:rsidRPr="4958824A">
              <w:rPr>
                <w:rFonts w:asciiTheme="minorHAnsi" w:hAnsiTheme="minorHAnsi" w:cstheme="minorBidi"/>
                <w:sz w:val="24"/>
                <w:szCs w:val="24"/>
              </w:rPr>
              <w:t>family</w:t>
            </w:r>
            <w:r w:rsidR="7B0F7762" w:rsidRPr="4958824A">
              <w:rPr>
                <w:rFonts w:asciiTheme="minorHAnsi" w:hAnsiTheme="minorHAnsi" w:cstheme="minorBidi"/>
                <w:sz w:val="24"/>
                <w:szCs w:val="24"/>
              </w:rPr>
              <w:t xml:space="preserve"> </w:t>
            </w:r>
            <w:r w:rsidR="1B616DE1" w:rsidRPr="4958824A">
              <w:rPr>
                <w:rFonts w:asciiTheme="minorHAnsi" w:hAnsiTheme="minorHAnsi" w:cstheme="minorBidi"/>
                <w:sz w:val="24"/>
                <w:szCs w:val="24"/>
              </w:rPr>
              <w:t>member</w:t>
            </w:r>
            <w:r w:rsidRPr="4958824A">
              <w:rPr>
                <w:rFonts w:asciiTheme="minorHAnsi" w:hAnsiTheme="minorHAnsi" w:cstheme="minorBidi"/>
                <w:sz w:val="24"/>
                <w:szCs w:val="24"/>
              </w:rPr>
              <w:t xml:space="preserve"> or the Prescriber. </w:t>
            </w:r>
            <w:r w:rsidR="00A309E0">
              <w:rPr>
                <w:rFonts w:asciiTheme="minorHAnsi" w:hAnsiTheme="minorHAnsi" w:cstheme="minorBidi"/>
                <w:sz w:val="24"/>
                <w:szCs w:val="24"/>
              </w:rPr>
              <w:t xml:space="preserve">Where preferable and </w:t>
            </w:r>
            <w:r w:rsidR="009221DF">
              <w:rPr>
                <w:rFonts w:asciiTheme="minorHAnsi" w:hAnsiTheme="minorHAnsi" w:cstheme="minorBidi"/>
                <w:sz w:val="24"/>
                <w:szCs w:val="24"/>
              </w:rPr>
              <w:t xml:space="preserve">practicable, the </w:t>
            </w:r>
            <w:r w:rsidR="00E668E3">
              <w:rPr>
                <w:rFonts w:asciiTheme="minorHAnsi" w:hAnsiTheme="minorHAnsi" w:cstheme="minorBidi"/>
                <w:sz w:val="24"/>
                <w:szCs w:val="24"/>
              </w:rPr>
              <w:t>Provider</w:t>
            </w:r>
            <w:r w:rsidR="009221DF">
              <w:rPr>
                <w:rFonts w:asciiTheme="minorHAnsi" w:hAnsiTheme="minorHAnsi" w:cstheme="minorBidi"/>
                <w:sz w:val="24"/>
                <w:szCs w:val="24"/>
              </w:rPr>
              <w:t xml:space="preserve"> must offer the option for the </w:t>
            </w:r>
            <w:r w:rsidR="00020683">
              <w:rPr>
                <w:rFonts w:asciiTheme="minorHAnsi" w:hAnsiTheme="minorHAnsi" w:cstheme="minorBidi"/>
                <w:sz w:val="24"/>
                <w:szCs w:val="24"/>
              </w:rPr>
              <w:t xml:space="preserve">person </w:t>
            </w:r>
            <w:r w:rsidR="009221DF">
              <w:rPr>
                <w:rFonts w:asciiTheme="minorHAnsi" w:hAnsiTheme="minorHAnsi" w:cstheme="minorBidi"/>
                <w:sz w:val="24"/>
                <w:szCs w:val="24"/>
              </w:rPr>
              <w:t xml:space="preserve">or their representative to return unwanted </w:t>
            </w:r>
            <w:r w:rsidR="00733841">
              <w:rPr>
                <w:rFonts w:asciiTheme="minorHAnsi" w:hAnsiTheme="minorHAnsi" w:cstheme="minorBidi"/>
                <w:sz w:val="24"/>
                <w:szCs w:val="24"/>
              </w:rPr>
              <w:t>Equipment</w:t>
            </w:r>
            <w:r w:rsidR="009221DF">
              <w:rPr>
                <w:rFonts w:asciiTheme="minorHAnsi" w:hAnsiTheme="minorHAnsi" w:cstheme="minorBidi"/>
                <w:sz w:val="24"/>
                <w:szCs w:val="24"/>
              </w:rPr>
              <w:t xml:space="preserve"> to the depot</w:t>
            </w:r>
            <w:r w:rsidR="00DF3A2A">
              <w:rPr>
                <w:rFonts w:asciiTheme="minorHAnsi" w:hAnsiTheme="minorHAnsi" w:cstheme="minorBidi"/>
                <w:sz w:val="24"/>
                <w:szCs w:val="24"/>
              </w:rPr>
              <w:t xml:space="preserve">. </w:t>
            </w:r>
          </w:p>
          <w:p w14:paraId="7990B292" w14:textId="012F917A" w:rsidR="003E574E" w:rsidRPr="00165704" w:rsidRDefault="003E574E" w:rsidP="003E574E">
            <w:pPr>
              <w:rPr>
                <w:rFonts w:asciiTheme="minorHAnsi" w:hAnsiTheme="minorHAnsi" w:cstheme="minorHAnsi"/>
                <w:sz w:val="24"/>
                <w:szCs w:val="24"/>
              </w:rPr>
            </w:pPr>
          </w:p>
        </w:tc>
      </w:tr>
      <w:tr w:rsidR="003E574E" w:rsidRPr="00165704" w14:paraId="20111654" w14:textId="77777777" w:rsidTr="5E429097">
        <w:tc>
          <w:tcPr>
            <w:tcW w:w="824" w:type="dxa"/>
          </w:tcPr>
          <w:p w14:paraId="66804296" w14:textId="0A5153A7" w:rsidR="003E574E" w:rsidRPr="00165704" w:rsidRDefault="003E574E" w:rsidP="003E574E">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2.5.4</w:t>
            </w:r>
          </w:p>
        </w:tc>
        <w:tc>
          <w:tcPr>
            <w:tcW w:w="8379" w:type="dxa"/>
          </w:tcPr>
          <w:p w14:paraId="6295B876" w14:textId="77777777" w:rsidR="003E574E" w:rsidRPr="00165704" w:rsidRDefault="003E574E" w:rsidP="003E574E">
            <w:pPr>
              <w:rPr>
                <w:rFonts w:asciiTheme="minorHAnsi" w:hAnsiTheme="minorHAnsi" w:cstheme="minorHAnsi"/>
                <w:sz w:val="24"/>
                <w:szCs w:val="24"/>
              </w:rPr>
            </w:pPr>
            <w:r w:rsidRPr="00165704">
              <w:rPr>
                <w:rFonts w:asciiTheme="minorHAnsi" w:hAnsiTheme="minorHAnsi" w:cstheme="minorHAnsi"/>
                <w:sz w:val="24"/>
                <w:szCs w:val="24"/>
              </w:rPr>
              <w:t xml:space="preserve">In the event of a person’s death, the collection will be facilitated as promptly as possible and will be made in agreement with the family or representative of the deceased person. Prescribers will ensure the Provider is suitably briefed on the circumstances of collection following a death so that contact with carers or relatives and the collections are made sensitively and respectfully. </w:t>
            </w:r>
          </w:p>
          <w:p w14:paraId="61875692" w14:textId="77777777" w:rsidR="003E574E" w:rsidRPr="00165704" w:rsidRDefault="003E574E" w:rsidP="003E574E">
            <w:pPr>
              <w:rPr>
                <w:rFonts w:asciiTheme="minorHAnsi" w:hAnsiTheme="minorHAnsi" w:cstheme="minorHAnsi"/>
                <w:sz w:val="24"/>
                <w:szCs w:val="24"/>
              </w:rPr>
            </w:pPr>
          </w:p>
        </w:tc>
      </w:tr>
      <w:tr w:rsidR="003E574E" w:rsidRPr="00165704" w14:paraId="72C24F89" w14:textId="77777777" w:rsidTr="5E429097">
        <w:tc>
          <w:tcPr>
            <w:tcW w:w="824" w:type="dxa"/>
          </w:tcPr>
          <w:p w14:paraId="768BFFAE" w14:textId="6D02D2FB" w:rsidR="003E574E" w:rsidRPr="00165704" w:rsidRDefault="003E574E" w:rsidP="003E574E">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2.5.5</w:t>
            </w:r>
          </w:p>
        </w:tc>
        <w:tc>
          <w:tcPr>
            <w:tcW w:w="8379" w:type="dxa"/>
          </w:tcPr>
          <w:p w14:paraId="41E31ADA" w14:textId="54DCC89F" w:rsidR="003E574E" w:rsidRPr="00165704" w:rsidRDefault="003E574E" w:rsidP="4958824A">
            <w:pPr>
              <w:rPr>
                <w:rFonts w:asciiTheme="minorHAnsi" w:hAnsiTheme="minorHAnsi" w:cstheme="minorBidi"/>
                <w:sz w:val="24"/>
                <w:szCs w:val="24"/>
              </w:rPr>
            </w:pPr>
            <w:r w:rsidRPr="4958824A">
              <w:rPr>
                <w:rFonts w:asciiTheme="minorHAnsi" w:hAnsiTheme="minorHAnsi" w:cstheme="minorBidi"/>
                <w:sz w:val="24"/>
                <w:szCs w:val="24"/>
              </w:rPr>
              <w:t xml:space="preserve">A process shall also be in place for organising collections from </w:t>
            </w:r>
            <w:r w:rsidR="00987E58" w:rsidRPr="4958824A">
              <w:rPr>
                <w:rFonts w:asciiTheme="minorHAnsi" w:hAnsiTheme="minorHAnsi" w:cstheme="minorBidi"/>
                <w:sz w:val="24"/>
                <w:szCs w:val="24"/>
              </w:rPr>
              <w:t xml:space="preserve">local refuge centres and </w:t>
            </w:r>
            <w:r w:rsidRPr="4958824A">
              <w:rPr>
                <w:rFonts w:asciiTheme="minorHAnsi" w:hAnsiTheme="minorHAnsi" w:cstheme="minorBidi"/>
                <w:sz w:val="24"/>
                <w:szCs w:val="24"/>
              </w:rPr>
              <w:t xml:space="preserve">addresses or settings where multiple people require </w:t>
            </w:r>
            <w:r w:rsidR="00733841">
              <w:rPr>
                <w:rFonts w:asciiTheme="minorHAnsi" w:hAnsiTheme="minorHAnsi" w:cstheme="minorBidi"/>
                <w:sz w:val="24"/>
                <w:szCs w:val="24"/>
              </w:rPr>
              <w:t>Equipment</w:t>
            </w:r>
            <w:r w:rsidRPr="4958824A">
              <w:rPr>
                <w:rFonts w:asciiTheme="minorHAnsi" w:hAnsiTheme="minorHAnsi" w:cstheme="minorBidi"/>
                <w:sz w:val="24"/>
                <w:szCs w:val="24"/>
              </w:rPr>
              <w:t xml:space="preserve"> e.g. schools</w:t>
            </w:r>
            <w:r w:rsidR="00987E58" w:rsidRPr="4958824A">
              <w:rPr>
                <w:rFonts w:asciiTheme="minorHAnsi" w:hAnsiTheme="minorHAnsi" w:cstheme="minorBidi"/>
                <w:sz w:val="24"/>
                <w:szCs w:val="24"/>
              </w:rPr>
              <w:t>. This</w:t>
            </w:r>
            <w:r w:rsidRPr="4958824A">
              <w:rPr>
                <w:rFonts w:asciiTheme="minorHAnsi" w:hAnsiTheme="minorHAnsi" w:cstheme="minorBidi"/>
                <w:sz w:val="24"/>
                <w:szCs w:val="24"/>
              </w:rPr>
              <w:t xml:space="preserve"> will require close liaison to ensure that end of term collections </w:t>
            </w:r>
            <w:bookmarkStart w:id="31" w:name="_Int_7k2wIUIs"/>
            <w:r w:rsidRPr="4958824A">
              <w:rPr>
                <w:rFonts w:asciiTheme="minorHAnsi" w:hAnsiTheme="minorHAnsi" w:cstheme="minorBidi"/>
                <w:sz w:val="24"/>
                <w:szCs w:val="24"/>
              </w:rPr>
              <w:t>are</w:t>
            </w:r>
            <w:bookmarkEnd w:id="31"/>
            <w:r w:rsidR="00CD721C">
              <w:rPr>
                <w:rFonts w:asciiTheme="minorHAnsi" w:hAnsiTheme="minorHAnsi" w:cstheme="minorBidi"/>
                <w:sz w:val="24"/>
                <w:szCs w:val="24"/>
              </w:rPr>
              <w:t xml:space="preserve"> </w:t>
            </w:r>
            <w:r w:rsidRPr="4958824A">
              <w:rPr>
                <w:rFonts w:asciiTheme="minorHAnsi" w:hAnsiTheme="minorHAnsi" w:cstheme="minorBidi"/>
                <w:sz w:val="24"/>
                <w:szCs w:val="24"/>
              </w:rPr>
              <w:t xml:space="preserve">coordinated, cost effective and timely. </w:t>
            </w:r>
          </w:p>
          <w:p w14:paraId="73DCA567" w14:textId="77777777" w:rsidR="003E574E" w:rsidRPr="00165704" w:rsidRDefault="003E574E" w:rsidP="003E574E">
            <w:pPr>
              <w:rPr>
                <w:rFonts w:asciiTheme="minorHAnsi" w:hAnsiTheme="minorHAnsi" w:cstheme="minorHAnsi"/>
                <w:sz w:val="24"/>
                <w:szCs w:val="24"/>
              </w:rPr>
            </w:pPr>
          </w:p>
        </w:tc>
      </w:tr>
      <w:tr w:rsidR="003E574E" w:rsidRPr="00165704" w14:paraId="74357CD8" w14:textId="77777777" w:rsidTr="5E429097">
        <w:tc>
          <w:tcPr>
            <w:tcW w:w="824" w:type="dxa"/>
          </w:tcPr>
          <w:p w14:paraId="04D4323D" w14:textId="2064D28F" w:rsidR="003E574E" w:rsidRPr="00165704" w:rsidRDefault="003E574E" w:rsidP="003E574E">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2.5.6</w:t>
            </w:r>
          </w:p>
        </w:tc>
        <w:tc>
          <w:tcPr>
            <w:tcW w:w="8379" w:type="dxa"/>
          </w:tcPr>
          <w:p w14:paraId="5944386C" w14:textId="518DDDFB" w:rsidR="00DF6F06" w:rsidRPr="00165704" w:rsidRDefault="00DF6F06" w:rsidP="003E574E">
            <w:pPr>
              <w:rPr>
                <w:rFonts w:asciiTheme="minorHAnsi" w:hAnsiTheme="minorHAnsi" w:cstheme="minorHAnsi"/>
                <w:sz w:val="24"/>
                <w:szCs w:val="24"/>
              </w:rPr>
            </w:pPr>
            <w:r w:rsidRPr="00DF6F06">
              <w:rPr>
                <w:rFonts w:asciiTheme="minorHAnsi" w:hAnsiTheme="minorHAnsi" w:cstheme="minorHAnsi"/>
                <w:sz w:val="24"/>
                <w:szCs w:val="24"/>
              </w:rPr>
              <w:t xml:space="preserve">Where </w:t>
            </w:r>
            <w:r w:rsidR="00733841">
              <w:rPr>
                <w:rFonts w:asciiTheme="minorHAnsi" w:hAnsiTheme="minorHAnsi" w:cstheme="minorHAnsi"/>
                <w:sz w:val="24"/>
                <w:szCs w:val="24"/>
              </w:rPr>
              <w:t>Equipment</w:t>
            </w:r>
            <w:r w:rsidRPr="00DF6F06">
              <w:rPr>
                <w:rFonts w:asciiTheme="minorHAnsi" w:hAnsiTheme="minorHAnsi" w:cstheme="minorHAnsi"/>
                <w:sz w:val="24"/>
                <w:szCs w:val="24"/>
              </w:rPr>
              <w:t xml:space="preserve"> </w:t>
            </w:r>
            <w:r w:rsidR="00E73E37">
              <w:rPr>
                <w:rFonts w:asciiTheme="minorHAnsi" w:hAnsiTheme="minorHAnsi" w:cstheme="minorHAnsi"/>
                <w:sz w:val="24"/>
                <w:szCs w:val="24"/>
              </w:rPr>
              <w:t>is</w:t>
            </w:r>
            <w:r w:rsidRPr="00DF6F06">
              <w:rPr>
                <w:rFonts w:asciiTheme="minorHAnsi" w:hAnsiTheme="minorHAnsi" w:cstheme="minorHAnsi"/>
                <w:sz w:val="24"/>
                <w:szCs w:val="24"/>
              </w:rPr>
              <w:t xml:space="preserve"> fixed to a wall, floor or ceiling (for example </w:t>
            </w:r>
            <w:r w:rsidR="007E5764">
              <w:rPr>
                <w:rFonts w:asciiTheme="minorHAnsi" w:hAnsiTheme="minorHAnsi" w:cstheme="minorHAnsi"/>
                <w:sz w:val="24"/>
                <w:szCs w:val="24"/>
              </w:rPr>
              <w:t>extra wide</w:t>
            </w:r>
            <w:r w:rsidRPr="00DF6F06">
              <w:rPr>
                <w:rFonts w:asciiTheme="minorHAnsi" w:hAnsiTheme="minorHAnsi" w:cstheme="minorHAnsi"/>
                <w:sz w:val="24"/>
                <w:szCs w:val="24"/>
              </w:rPr>
              <w:t xml:space="preserve"> toilet frames</w:t>
            </w:r>
            <w:r w:rsidR="00597ECD">
              <w:rPr>
                <w:rFonts w:asciiTheme="minorHAnsi" w:hAnsiTheme="minorHAnsi" w:cstheme="minorHAnsi"/>
                <w:sz w:val="24"/>
                <w:szCs w:val="24"/>
              </w:rPr>
              <w:t xml:space="preserve"> or</w:t>
            </w:r>
            <w:r w:rsidRPr="00DF6F06">
              <w:rPr>
                <w:rFonts w:asciiTheme="minorHAnsi" w:hAnsiTheme="minorHAnsi" w:cstheme="minorHAnsi"/>
                <w:sz w:val="24"/>
                <w:szCs w:val="24"/>
              </w:rPr>
              <w:t xml:space="preserve"> similar items), the Provider shall remove these fixtures when collecting the </w:t>
            </w:r>
            <w:r w:rsidR="00733841">
              <w:rPr>
                <w:rFonts w:asciiTheme="minorHAnsi" w:hAnsiTheme="minorHAnsi" w:cstheme="minorHAnsi"/>
                <w:sz w:val="24"/>
                <w:szCs w:val="24"/>
              </w:rPr>
              <w:t>Equipment</w:t>
            </w:r>
            <w:r w:rsidRPr="00DF6F06">
              <w:rPr>
                <w:rFonts w:asciiTheme="minorHAnsi" w:hAnsiTheme="minorHAnsi" w:cstheme="minorHAnsi"/>
                <w:sz w:val="24"/>
                <w:szCs w:val="24"/>
              </w:rPr>
              <w:t xml:space="preserve"> and make good the surface, including filling and smoothing holes. All associated waste and packaging shall also be removed and the area left clean and tidy.</w:t>
            </w:r>
          </w:p>
          <w:p w14:paraId="5B98139E" w14:textId="77777777" w:rsidR="003E574E" w:rsidRPr="00165704" w:rsidRDefault="003E574E" w:rsidP="003E574E">
            <w:pPr>
              <w:rPr>
                <w:rFonts w:asciiTheme="minorHAnsi" w:hAnsiTheme="minorHAnsi" w:cstheme="minorHAnsi"/>
                <w:sz w:val="24"/>
                <w:szCs w:val="24"/>
              </w:rPr>
            </w:pPr>
          </w:p>
        </w:tc>
      </w:tr>
      <w:tr w:rsidR="003E574E" w:rsidRPr="00165704" w14:paraId="64856B33" w14:textId="77777777" w:rsidTr="5E429097">
        <w:tc>
          <w:tcPr>
            <w:tcW w:w="824" w:type="dxa"/>
          </w:tcPr>
          <w:p w14:paraId="68DE894B" w14:textId="56EE76AA" w:rsidR="003E574E" w:rsidRPr="00AB3D60" w:rsidRDefault="003E574E" w:rsidP="003E574E">
            <w:pPr>
              <w:autoSpaceDE w:val="0"/>
              <w:autoSpaceDN w:val="0"/>
              <w:adjustRightInd w:val="0"/>
              <w:rPr>
                <w:rFonts w:asciiTheme="minorHAnsi" w:hAnsiTheme="minorHAnsi" w:cstheme="minorHAnsi"/>
                <w:color w:val="000000" w:themeColor="text1"/>
                <w:sz w:val="24"/>
                <w:szCs w:val="24"/>
              </w:rPr>
            </w:pPr>
            <w:r w:rsidRPr="00AB3D60">
              <w:rPr>
                <w:rFonts w:asciiTheme="minorHAnsi" w:hAnsiTheme="minorHAnsi" w:cstheme="minorHAnsi"/>
                <w:color w:val="000000" w:themeColor="text1"/>
                <w:sz w:val="24"/>
                <w:szCs w:val="24"/>
              </w:rPr>
              <w:t>2.5.7</w:t>
            </w:r>
          </w:p>
        </w:tc>
        <w:tc>
          <w:tcPr>
            <w:tcW w:w="8379" w:type="dxa"/>
          </w:tcPr>
          <w:p w14:paraId="7E5FEE58" w14:textId="77777777" w:rsidR="003B6945" w:rsidRPr="00AB3D60" w:rsidRDefault="003B6945" w:rsidP="003B6945">
            <w:pPr>
              <w:rPr>
                <w:rFonts w:asciiTheme="minorHAnsi" w:eastAsia="Times New Roman" w:hAnsiTheme="minorHAnsi" w:cstheme="minorHAnsi"/>
                <w:kern w:val="2"/>
                <w:sz w:val="24"/>
                <w:szCs w:val="24"/>
                <w:lang w:eastAsia="en-GB"/>
                <w14:ligatures w14:val="standardContextual"/>
              </w:rPr>
            </w:pPr>
            <w:r w:rsidRPr="003B6945">
              <w:rPr>
                <w:rFonts w:asciiTheme="minorHAnsi" w:eastAsia="Times New Roman" w:hAnsiTheme="minorHAnsi" w:cstheme="minorHAnsi"/>
                <w:kern w:val="2"/>
                <w:sz w:val="24"/>
                <w:szCs w:val="24"/>
                <w:lang w:eastAsia="en-GB"/>
                <w14:ligatures w14:val="standardContextual"/>
              </w:rPr>
              <w:t>In line with the credit rebate model of the Framework Agreement, all Equipment collected (including all Legacy Equipment) shall be repaired, decontaminated and prepared for reuse, so that it is safe and ready for reissue.</w:t>
            </w:r>
          </w:p>
          <w:p w14:paraId="6DE6EF7C" w14:textId="77777777" w:rsidR="00AB3D60" w:rsidRPr="003B6945" w:rsidRDefault="00AB3D60" w:rsidP="003B6945">
            <w:pPr>
              <w:rPr>
                <w:rFonts w:asciiTheme="minorHAnsi" w:eastAsia="Times New Roman" w:hAnsiTheme="minorHAnsi" w:cstheme="minorHAnsi"/>
                <w:kern w:val="2"/>
                <w:sz w:val="24"/>
                <w:szCs w:val="24"/>
                <w:lang w:eastAsia="en-GB"/>
                <w14:ligatures w14:val="standardContextual"/>
              </w:rPr>
            </w:pPr>
          </w:p>
          <w:p w14:paraId="41479F0E" w14:textId="73F3E573" w:rsidR="003B6945" w:rsidRDefault="003B6945" w:rsidP="003B6945">
            <w:pPr>
              <w:rPr>
                <w:rFonts w:asciiTheme="minorHAnsi" w:eastAsia="Times New Roman" w:hAnsiTheme="minorHAnsi" w:cstheme="minorHAnsi"/>
                <w:kern w:val="2"/>
                <w:sz w:val="24"/>
                <w:szCs w:val="24"/>
                <w:lang w:eastAsia="en-GB"/>
                <w14:ligatures w14:val="standardContextual"/>
              </w:rPr>
            </w:pPr>
            <w:r w:rsidRPr="003B6945">
              <w:rPr>
                <w:rFonts w:asciiTheme="minorHAnsi" w:eastAsia="Times New Roman" w:hAnsiTheme="minorHAnsi" w:cstheme="minorHAnsi"/>
                <w:kern w:val="2"/>
                <w:sz w:val="24"/>
                <w:szCs w:val="24"/>
                <w:lang w:eastAsia="en-GB"/>
                <w14:ligatures w14:val="standardContextual"/>
              </w:rPr>
              <w:t>Where Equipment is identified as potentially unsuitable for reuse, the Provider shall undertake an initial assessment to determine whether reuse remains viable. For items where reuse may not be economically viable, or where Equipment is damaged, contaminated, or otherwise unsuitable for reissue, the Provider shall follow the agreed scrappage and disposal process</w:t>
            </w:r>
            <w:r w:rsidR="00AB3D60">
              <w:rPr>
                <w:rFonts w:asciiTheme="minorHAnsi" w:eastAsia="Times New Roman" w:hAnsiTheme="minorHAnsi" w:cstheme="minorHAnsi"/>
                <w:kern w:val="2"/>
                <w:sz w:val="24"/>
                <w:szCs w:val="24"/>
                <w:lang w:eastAsia="en-GB"/>
                <w14:ligatures w14:val="standardContextual"/>
              </w:rPr>
              <w:t>.</w:t>
            </w:r>
          </w:p>
          <w:p w14:paraId="65776269" w14:textId="77777777" w:rsidR="00AB3D60" w:rsidRPr="003B6945" w:rsidRDefault="00AB3D60" w:rsidP="003B6945">
            <w:pPr>
              <w:rPr>
                <w:rFonts w:asciiTheme="minorHAnsi" w:eastAsia="Times New Roman" w:hAnsiTheme="minorHAnsi" w:cstheme="minorHAnsi"/>
                <w:kern w:val="2"/>
                <w:sz w:val="24"/>
                <w:szCs w:val="24"/>
                <w:lang w:eastAsia="en-GB"/>
                <w14:ligatures w14:val="standardContextual"/>
              </w:rPr>
            </w:pPr>
          </w:p>
          <w:p w14:paraId="73ADA3F0" w14:textId="77777777" w:rsidR="003B6945" w:rsidRPr="003B6945" w:rsidRDefault="003B6945" w:rsidP="003B6945">
            <w:pPr>
              <w:rPr>
                <w:rFonts w:asciiTheme="minorHAnsi" w:eastAsia="Times New Roman" w:hAnsiTheme="minorHAnsi" w:cstheme="minorHAnsi"/>
                <w:kern w:val="2"/>
                <w:sz w:val="24"/>
                <w:szCs w:val="24"/>
                <w:lang w:eastAsia="en-GB"/>
                <w14:ligatures w14:val="standardContextual"/>
              </w:rPr>
            </w:pPr>
            <w:r w:rsidRPr="003B6945">
              <w:rPr>
                <w:rFonts w:asciiTheme="minorHAnsi" w:eastAsia="Times New Roman" w:hAnsiTheme="minorHAnsi" w:cstheme="minorHAnsi"/>
                <w:kern w:val="2"/>
                <w:sz w:val="24"/>
                <w:szCs w:val="24"/>
                <w:lang w:eastAsia="en-GB"/>
                <w14:ligatures w14:val="standardContextual"/>
              </w:rPr>
              <w:t>This process shall include:</w:t>
            </w:r>
          </w:p>
          <w:p w14:paraId="677735CE" w14:textId="77777777" w:rsidR="003B6945" w:rsidRPr="003B6945" w:rsidRDefault="003B6945" w:rsidP="003B6945">
            <w:pPr>
              <w:numPr>
                <w:ilvl w:val="0"/>
                <w:numId w:val="113"/>
              </w:numPr>
              <w:rPr>
                <w:rFonts w:asciiTheme="minorHAnsi" w:eastAsia="Times New Roman" w:hAnsiTheme="minorHAnsi" w:cstheme="minorHAnsi"/>
                <w:kern w:val="2"/>
                <w:sz w:val="24"/>
                <w:szCs w:val="24"/>
                <w:lang w:eastAsia="en-GB"/>
                <w14:ligatures w14:val="standardContextual"/>
              </w:rPr>
            </w:pPr>
            <w:r w:rsidRPr="003B6945">
              <w:rPr>
                <w:rFonts w:asciiTheme="minorHAnsi" w:eastAsia="Times New Roman" w:hAnsiTheme="minorHAnsi" w:cstheme="minorHAnsi"/>
                <w:kern w:val="2"/>
                <w:sz w:val="24"/>
                <w:szCs w:val="24"/>
                <w:lang w:eastAsia="en-GB"/>
                <w14:ligatures w14:val="standardContextual"/>
              </w:rPr>
              <w:t>Initial identification by the Provider of Equipment that may be unsuitable for reuse;</w:t>
            </w:r>
          </w:p>
          <w:p w14:paraId="63581758" w14:textId="77777777" w:rsidR="003B6945" w:rsidRPr="003B6945" w:rsidRDefault="003B6945" w:rsidP="003B6945">
            <w:pPr>
              <w:numPr>
                <w:ilvl w:val="0"/>
                <w:numId w:val="113"/>
              </w:numPr>
              <w:rPr>
                <w:rFonts w:asciiTheme="minorHAnsi" w:eastAsia="Times New Roman" w:hAnsiTheme="minorHAnsi" w:cstheme="minorHAnsi"/>
                <w:kern w:val="2"/>
                <w:sz w:val="24"/>
                <w:szCs w:val="24"/>
                <w:lang w:eastAsia="en-GB"/>
                <w14:ligatures w14:val="standardContextual"/>
              </w:rPr>
            </w:pPr>
            <w:r w:rsidRPr="003B6945">
              <w:rPr>
                <w:rFonts w:asciiTheme="minorHAnsi" w:eastAsia="Times New Roman" w:hAnsiTheme="minorHAnsi" w:cstheme="minorHAnsi"/>
                <w:kern w:val="2"/>
                <w:sz w:val="24"/>
                <w:szCs w:val="24"/>
                <w:lang w:eastAsia="en-GB"/>
                <w14:ligatures w14:val="standardContextual"/>
              </w:rPr>
              <w:t>Technical review and validation by a suitably qualified technician employed by the Council;</w:t>
            </w:r>
          </w:p>
          <w:p w14:paraId="4584804E" w14:textId="77777777" w:rsidR="003B6945" w:rsidRPr="003B6945" w:rsidRDefault="003B6945" w:rsidP="003B6945">
            <w:pPr>
              <w:numPr>
                <w:ilvl w:val="0"/>
                <w:numId w:val="113"/>
              </w:numPr>
              <w:rPr>
                <w:rFonts w:asciiTheme="minorHAnsi" w:eastAsia="Times New Roman" w:hAnsiTheme="minorHAnsi" w:cstheme="minorHAnsi"/>
                <w:kern w:val="2"/>
                <w:sz w:val="24"/>
                <w:szCs w:val="24"/>
                <w:lang w:eastAsia="en-GB"/>
                <w14:ligatures w14:val="standardContextual"/>
              </w:rPr>
            </w:pPr>
            <w:r w:rsidRPr="003B6945">
              <w:rPr>
                <w:rFonts w:asciiTheme="minorHAnsi" w:eastAsia="Times New Roman" w:hAnsiTheme="minorHAnsi" w:cstheme="minorHAnsi"/>
                <w:kern w:val="2"/>
                <w:sz w:val="24"/>
                <w:szCs w:val="24"/>
                <w:lang w:eastAsia="en-GB"/>
                <w14:ligatures w14:val="standardContextual"/>
              </w:rPr>
              <w:t>Review and agreement by the Equipment Lead; and</w:t>
            </w:r>
          </w:p>
          <w:p w14:paraId="073B1B6A" w14:textId="77777777" w:rsidR="003B6945" w:rsidRDefault="003B6945" w:rsidP="003B6945">
            <w:pPr>
              <w:numPr>
                <w:ilvl w:val="0"/>
                <w:numId w:val="113"/>
              </w:numPr>
              <w:rPr>
                <w:rFonts w:asciiTheme="minorHAnsi" w:eastAsia="Times New Roman" w:hAnsiTheme="minorHAnsi" w:cstheme="minorHAnsi"/>
                <w:kern w:val="2"/>
                <w:sz w:val="24"/>
                <w:szCs w:val="24"/>
                <w:lang w:eastAsia="en-GB"/>
                <w14:ligatures w14:val="standardContextual"/>
              </w:rPr>
            </w:pPr>
            <w:r w:rsidRPr="003B6945">
              <w:rPr>
                <w:rFonts w:asciiTheme="minorHAnsi" w:eastAsia="Times New Roman" w:hAnsiTheme="minorHAnsi" w:cstheme="minorHAnsi"/>
                <w:kern w:val="2"/>
                <w:sz w:val="24"/>
                <w:szCs w:val="24"/>
                <w:lang w:eastAsia="en-GB"/>
                <w14:ligatures w14:val="standardContextual"/>
              </w:rPr>
              <w:t>Final authorisation by the Contract Manager prior to any scrappage or disposal action being taken.</w:t>
            </w:r>
          </w:p>
          <w:p w14:paraId="235D7375" w14:textId="77777777" w:rsidR="00AB3D60" w:rsidRPr="003B6945" w:rsidRDefault="00AB3D60" w:rsidP="00AB3D60">
            <w:pPr>
              <w:ind w:left="720"/>
              <w:rPr>
                <w:rFonts w:asciiTheme="minorHAnsi" w:eastAsia="Times New Roman" w:hAnsiTheme="minorHAnsi" w:cstheme="minorHAnsi"/>
                <w:kern w:val="2"/>
                <w:sz w:val="24"/>
                <w:szCs w:val="24"/>
                <w:lang w:eastAsia="en-GB"/>
                <w14:ligatures w14:val="standardContextual"/>
              </w:rPr>
            </w:pPr>
          </w:p>
          <w:p w14:paraId="01975447" w14:textId="6D110E13" w:rsidR="003B6945" w:rsidRPr="003B6945" w:rsidRDefault="003B6945" w:rsidP="003B6945">
            <w:pPr>
              <w:rPr>
                <w:rFonts w:asciiTheme="minorHAnsi" w:eastAsia="Times New Roman" w:hAnsiTheme="minorHAnsi" w:cstheme="minorHAnsi"/>
                <w:kern w:val="2"/>
                <w:sz w:val="24"/>
                <w:szCs w:val="24"/>
                <w:lang w:eastAsia="en-GB"/>
                <w14:ligatures w14:val="standardContextual"/>
              </w:rPr>
            </w:pPr>
            <w:r w:rsidRPr="003B6945">
              <w:rPr>
                <w:rFonts w:asciiTheme="minorHAnsi" w:eastAsia="Times New Roman" w:hAnsiTheme="minorHAnsi" w:cstheme="minorHAnsi"/>
                <w:kern w:val="2"/>
                <w:sz w:val="24"/>
                <w:szCs w:val="24"/>
                <w:lang w:eastAsia="en-GB"/>
                <w14:ligatures w14:val="standardContextual"/>
              </w:rPr>
              <w:lastRenderedPageBreak/>
              <w:t>The Provider shall not dispose of any Equipment without formal approval through this process and shall ensure that all decisions relating to scrappage are appropriately documented, auditable, and aligned with value for money and sustainability principles.</w:t>
            </w:r>
          </w:p>
          <w:p w14:paraId="3C460047" w14:textId="77777777" w:rsidR="003E574E" w:rsidRPr="00AB3D60" w:rsidRDefault="003E574E" w:rsidP="003E574E">
            <w:pPr>
              <w:rPr>
                <w:rFonts w:asciiTheme="minorHAnsi" w:hAnsiTheme="minorHAnsi" w:cstheme="minorHAnsi"/>
                <w:sz w:val="24"/>
                <w:szCs w:val="24"/>
              </w:rPr>
            </w:pPr>
          </w:p>
        </w:tc>
      </w:tr>
      <w:tr w:rsidR="003E574E" w:rsidRPr="00165704" w14:paraId="57525AE3" w14:textId="77777777" w:rsidTr="5E429097">
        <w:tc>
          <w:tcPr>
            <w:tcW w:w="824" w:type="dxa"/>
          </w:tcPr>
          <w:p w14:paraId="10202DF6" w14:textId="154B32E0" w:rsidR="003E574E" w:rsidRPr="00165704" w:rsidRDefault="003E574E" w:rsidP="003E574E">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lastRenderedPageBreak/>
              <w:t>2.5.8</w:t>
            </w:r>
          </w:p>
        </w:tc>
        <w:tc>
          <w:tcPr>
            <w:tcW w:w="8379" w:type="dxa"/>
          </w:tcPr>
          <w:p w14:paraId="07B45A1D" w14:textId="77777777" w:rsidR="007848A1" w:rsidRDefault="007848A1">
            <w:pPr>
              <w:rPr>
                <w:rFonts w:eastAsia="Times New Roman"/>
                <w:kern w:val="2"/>
                <w:lang w:eastAsia="en-GB"/>
                <w14:ligatures w14:val="standardContextual"/>
              </w:rPr>
            </w:pPr>
            <w:r>
              <w:rPr>
                <w:rFonts w:eastAsia="Times New Roman"/>
                <w:sz w:val="24"/>
                <w:szCs w:val="24"/>
              </w:rPr>
              <w:t>Once collected, Equipment will be separated in both transit and at the Provider’s Depot. This process is critical to minimise the risk of contamination or cross infection. Vehicles and storage areas must comply with infection control regulations and sanitation requirements, as outlined in national policy.</w:t>
            </w:r>
          </w:p>
          <w:p w14:paraId="3D8FF90E" w14:textId="77777777" w:rsidR="003E574E" w:rsidRPr="00165704" w:rsidRDefault="003E574E" w:rsidP="003E574E">
            <w:pPr>
              <w:rPr>
                <w:rFonts w:asciiTheme="minorHAnsi" w:hAnsiTheme="minorHAnsi" w:cstheme="minorHAnsi"/>
                <w:sz w:val="24"/>
                <w:szCs w:val="24"/>
              </w:rPr>
            </w:pPr>
          </w:p>
        </w:tc>
      </w:tr>
      <w:tr w:rsidR="00717766" w:rsidRPr="00165704" w14:paraId="53927D82" w14:textId="77777777" w:rsidTr="5E429097">
        <w:tc>
          <w:tcPr>
            <w:tcW w:w="824" w:type="dxa"/>
          </w:tcPr>
          <w:p w14:paraId="7272E7F2" w14:textId="00EB6A0F" w:rsidR="00717766" w:rsidRPr="00165704" w:rsidRDefault="00717766" w:rsidP="00717766">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2.5.9</w:t>
            </w:r>
          </w:p>
        </w:tc>
        <w:tc>
          <w:tcPr>
            <w:tcW w:w="8379" w:type="dxa"/>
          </w:tcPr>
          <w:p w14:paraId="36F486F6" w14:textId="61818C3E" w:rsidR="00717766" w:rsidRPr="00165704" w:rsidRDefault="00717766" w:rsidP="00717766">
            <w:pPr>
              <w:rPr>
                <w:rFonts w:asciiTheme="minorHAnsi" w:hAnsiTheme="minorHAnsi" w:cstheme="minorBidi"/>
                <w:sz w:val="24"/>
                <w:szCs w:val="24"/>
              </w:rPr>
            </w:pPr>
            <w:r w:rsidRPr="23457C5D">
              <w:rPr>
                <w:rFonts w:asciiTheme="minorHAnsi" w:hAnsiTheme="minorHAnsi" w:cstheme="minorBidi"/>
                <w:sz w:val="24"/>
                <w:szCs w:val="24"/>
              </w:rPr>
              <w:t xml:space="preserve">Once </w:t>
            </w:r>
            <w:r w:rsidR="008148A5">
              <w:rPr>
                <w:rFonts w:asciiTheme="minorHAnsi" w:hAnsiTheme="minorHAnsi" w:cstheme="minorBidi"/>
                <w:sz w:val="24"/>
                <w:szCs w:val="24"/>
              </w:rPr>
              <w:t>Equipment</w:t>
            </w:r>
            <w:r w:rsidRPr="23457C5D">
              <w:rPr>
                <w:rFonts w:asciiTheme="minorHAnsi" w:hAnsiTheme="minorHAnsi" w:cstheme="minorBidi"/>
                <w:sz w:val="24"/>
                <w:szCs w:val="24"/>
              </w:rPr>
              <w:t xml:space="preserve"> has been collected and has gone through a process of cleaning and </w:t>
            </w:r>
            <w:r w:rsidR="00C309A5">
              <w:rPr>
                <w:rFonts w:asciiTheme="minorHAnsi" w:hAnsiTheme="minorHAnsi" w:cstheme="minorBidi"/>
                <w:sz w:val="24"/>
                <w:szCs w:val="24"/>
              </w:rPr>
              <w:t xml:space="preserve">preparing for reuse </w:t>
            </w:r>
            <w:r w:rsidRPr="23457C5D">
              <w:rPr>
                <w:rFonts w:asciiTheme="minorHAnsi" w:hAnsiTheme="minorHAnsi" w:cstheme="minorBidi"/>
                <w:sz w:val="24"/>
                <w:szCs w:val="24"/>
              </w:rPr>
              <w:t xml:space="preserve">the Provider’s </w:t>
            </w:r>
            <w:r>
              <w:rPr>
                <w:rFonts w:asciiTheme="minorHAnsi" w:hAnsiTheme="minorHAnsi" w:cstheme="minorBidi"/>
                <w:sz w:val="24"/>
                <w:szCs w:val="24"/>
              </w:rPr>
              <w:t xml:space="preserve">mobile web app and online ordering </w:t>
            </w:r>
            <w:r w:rsidRPr="23457C5D">
              <w:rPr>
                <w:rFonts w:asciiTheme="minorHAnsi" w:hAnsiTheme="minorHAnsi" w:cstheme="minorBidi"/>
                <w:sz w:val="24"/>
                <w:szCs w:val="24"/>
              </w:rPr>
              <w:t>system</w:t>
            </w:r>
            <w:r>
              <w:rPr>
                <w:rFonts w:asciiTheme="minorHAnsi" w:hAnsiTheme="minorHAnsi" w:cstheme="minorBidi"/>
                <w:sz w:val="24"/>
                <w:szCs w:val="24"/>
              </w:rPr>
              <w:t xml:space="preserve"> </w:t>
            </w:r>
            <w:r w:rsidRPr="23457C5D">
              <w:rPr>
                <w:rFonts w:asciiTheme="minorHAnsi" w:hAnsiTheme="minorHAnsi" w:cstheme="minorBidi"/>
                <w:sz w:val="24"/>
                <w:szCs w:val="24"/>
              </w:rPr>
              <w:t>will be updated to reflect that the item</w:t>
            </w:r>
            <w:r w:rsidR="008148A5">
              <w:rPr>
                <w:rFonts w:asciiTheme="minorHAnsi" w:hAnsiTheme="minorHAnsi" w:cstheme="minorBidi"/>
                <w:sz w:val="24"/>
                <w:szCs w:val="24"/>
              </w:rPr>
              <w:t xml:space="preserve"> of Equipment</w:t>
            </w:r>
            <w:r w:rsidRPr="23457C5D">
              <w:rPr>
                <w:rFonts w:asciiTheme="minorHAnsi" w:hAnsiTheme="minorHAnsi" w:cstheme="minorBidi"/>
                <w:sz w:val="24"/>
                <w:szCs w:val="24"/>
              </w:rPr>
              <w:t xml:space="preserve"> is back ‘in stock’ and is available to order. The credit </w:t>
            </w:r>
            <w:r w:rsidR="00001B77">
              <w:rPr>
                <w:rFonts w:asciiTheme="minorHAnsi" w:hAnsiTheme="minorHAnsi" w:cstheme="minorBidi"/>
                <w:sz w:val="24"/>
                <w:szCs w:val="24"/>
              </w:rPr>
              <w:t xml:space="preserve">rebate </w:t>
            </w:r>
            <w:r w:rsidRPr="23457C5D">
              <w:rPr>
                <w:rFonts w:asciiTheme="minorHAnsi" w:hAnsiTheme="minorHAnsi" w:cstheme="minorBidi"/>
                <w:sz w:val="24"/>
                <w:szCs w:val="24"/>
              </w:rPr>
              <w:t>will then be applied.</w:t>
            </w:r>
          </w:p>
          <w:p w14:paraId="3D392022" w14:textId="77777777" w:rsidR="00717766" w:rsidRPr="00165704" w:rsidRDefault="00717766" w:rsidP="00717766">
            <w:pPr>
              <w:rPr>
                <w:rFonts w:asciiTheme="minorHAnsi" w:hAnsiTheme="minorHAnsi" w:cstheme="minorHAnsi"/>
                <w:sz w:val="24"/>
                <w:szCs w:val="24"/>
              </w:rPr>
            </w:pPr>
          </w:p>
        </w:tc>
      </w:tr>
      <w:tr w:rsidR="00717766" w:rsidRPr="00165704" w14:paraId="1F772631" w14:textId="77777777" w:rsidTr="5E429097">
        <w:tc>
          <w:tcPr>
            <w:tcW w:w="824" w:type="dxa"/>
          </w:tcPr>
          <w:p w14:paraId="365CE698" w14:textId="62507B24" w:rsidR="00717766" w:rsidRPr="00165704" w:rsidRDefault="00717766" w:rsidP="00717766">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2.5.10</w:t>
            </w:r>
          </w:p>
        </w:tc>
        <w:tc>
          <w:tcPr>
            <w:tcW w:w="8379" w:type="dxa"/>
          </w:tcPr>
          <w:p w14:paraId="68ACAD98" w14:textId="41EE14BE" w:rsidR="00717766" w:rsidRDefault="00717766" w:rsidP="00717766">
            <w:pPr>
              <w:rPr>
                <w:rFonts w:asciiTheme="minorHAnsi" w:hAnsiTheme="minorHAnsi" w:cstheme="minorHAnsi"/>
                <w:sz w:val="24"/>
                <w:szCs w:val="24"/>
              </w:rPr>
            </w:pPr>
            <w:r w:rsidRPr="00165704">
              <w:rPr>
                <w:rFonts w:asciiTheme="minorHAnsi" w:hAnsiTheme="minorHAnsi" w:cstheme="minorHAnsi"/>
                <w:sz w:val="24"/>
                <w:szCs w:val="24"/>
              </w:rPr>
              <w:t>The Provider will demonstrate their ability to reduce contract waste and maximise financial efficiency of the local re</w:t>
            </w:r>
            <w:r w:rsidR="002117EF">
              <w:rPr>
                <w:rFonts w:asciiTheme="minorHAnsi" w:hAnsiTheme="minorHAnsi" w:cstheme="minorHAnsi"/>
                <w:sz w:val="24"/>
                <w:szCs w:val="24"/>
              </w:rPr>
              <w:t>use</w:t>
            </w:r>
            <w:r w:rsidRPr="00165704">
              <w:rPr>
                <w:rFonts w:asciiTheme="minorHAnsi" w:hAnsiTheme="minorHAnsi" w:cstheme="minorHAnsi"/>
                <w:sz w:val="24"/>
                <w:szCs w:val="24"/>
              </w:rPr>
              <w:t xml:space="preserve"> model through reporting against key performance indicators and targets.</w:t>
            </w:r>
          </w:p>
          <w:p w14:paraId="25072DDC" w14:textId="33548BF5" w:rsidR="00EE1E37" w:rsidRPr="00165704" w:rsidRDefault="00EE1E37" w:rsidP="00717766">
            <w:pPr>
              <w:rPr>
                <w:rFonts w:asciiTheme="minorHAnsi" w:hAnsiTheme="minorHAnsi" w:cstheme="minorHAnsi"/>
                <w:sz w:val="24"/>
                <w:szCs w:val="24"/>
              </w:rPr>
            </w:pPr>
          </w:p>
        </w:tc>
      </w:tr>
      <w:tr w:rsidR="00717766" w:rsidRPr="00165704" w14:paraId="5544AE1C" w14:textId="77777777" w:rsidTr="5E429097">
        <w:trPr>
          <w:trHeight w:val="1003"/>
        </w:trPr>
        <w:tc>
          <w:tcPr>
            <w:tcW w:w="824" w:type="dxa"/>
          </w:tcPr>
          <w:p w14:paraId="44910F09" w14:textId="77777777" w:rsidR="00717766" w:rsidRPr="00165704" w:rsidRDefault="00717766" w:rsidP="00717766">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2.5.11</w:t>
            </w:r>
          </w:p>
          <w:p w14:paraId="0BFAB459" w14:textId="77777777" w:rsidR="00717766" w:rsidRPr="00165704" w:rsidRDefault="00717766" w:rsidP="00717766">
            <w:pPr>
              <w:autoSpaceDE w:val="0"/>
              <w:autoSpaceDN w:val="0"/>
              <w:adjustRightInd w:val="0"/>
              <w:rPr>
                <w:rFonts w:asciiTheme="minorHAnsi" w:hAnsiTheme="minorHAnsi" w:cstheme="minorHAnsi"/>
                <w:color w:val="000000" w:themeColor="text1"/>
                <w:sz w:val="24"/>
                <w:szCs w:val="24"/>
              </w:rPr>
            </w:pPr>
          </w:p>
          <w:p w14:paraId="6B7D927D" w14:textId="77777777" w:rsidR="00717766" w:rsidRPr="00165704" w:rsidRDefault="00717766" w:rsidP="00717766">
            <w:pPr>
              <w:autoSpaceDE w:val="0"/>
              <w:autoSpaceDN w:val="0"/>
              <w:adjustRightInd w:val="0"/>
              <w:rPr>
                <w:rFonts w:asciiTheme="minorHAnsi" w:hAnsiTheme="minorHAnsi" w:cstheme="minorHAnsi"/>
                <w:color w:val="000000" w:themeColor="text1"/>
                <w:sz w:val="24"/>
                <w:szCs w:val="24"/>
              </w:rPr>
            </w:pPr>
          </w:p>
          <w:p w14:paraId="26734D0B" w14:textId="6237EF5B" w:rsidR="00717766" w:rsidRPr="00165704" w:rsidRDefault="00717766" w:rsidP="00717766">
            <w:pPr>
              <w:autoSpaceDE w:val="0"/>
              <w:autoSpaceDN w:val="0"/>
              <w:adjustRightInd w:val="0"/>
              <w:rPr>
                <w:rFonts w:asciiTheme="minorHAnsi" w:hAnsiTheme="minorHAnsi" w:cstheme="minorHAnsi"/>
                <w:color w:val="000000" w:themeColor="text1"/>
                <w:sz w:val="24"/>
                <w:szCs w:val="24"/>
              </w:rPr>
            </w:pPr>
          </w:p>
        </w:tc>
        <w:tc>
          <w:tcPr>
            <w:tcW w:w="8379" w:type="dxa"/>
          </w:tcPr>
          <w:p w14:paraId="046771DC" w14:textId="77777777" w:rsidR="00717766" w:rsidRPr="009E1A9A" w:rsidRDefault="00717766" w:rsidP="00717766">
            <w:pPr>
              <w:rPr>
                <w:rFonts w:asciiTheme="minorHAnsi" w:hAnsiTheme="minorHAnsi" w:cstheme="minorBidi"/>
                <w:b/>
                <w:bCs/>
                <w:sz w:val="24"/>
                <w:szCs w:val="24"/>
                <w:u w:val="single"/>
              </w:rPr>
            </w:pPr>
            <w:r w:rsidRPr="009E1A9A">
              <w:rPr>
                <w:rFonts w:asciiTheme="minorHAnsi" w:hAnsiTheme="minorHAnsi" w:cstheme="minorBidi"/>
                <w:b/>
                <w:bCs/>
                <w:sz w:val="24"/>
                <w:szCs w:val="24"/>
                <w:u w:val="single"/>
              </w:rPr>
              <w:t>Collection times</w:t>
            </w:r>
          </w:p>
          <w:p w14:paraId="0F87C2BE" w14:textId="77777777" w:rsidR="00717766" w:rsidRPr="009E1A9A" w:rsidRDefault="00717766" w:rsidP="00717766">
            <w:pPr>
              <w:rPr>
                <w:rFonts w:asciiTheme="minorHAnsi" w:hAnsiTheme="minorHAnsi" w:cstheme="minorHAnsi"/>
                <w:b/>
                <w:bCs/>
                <w:sz w:val="24"/>
                <w:szCs w:val="24"/>
                <w:u w:val="single"/>
              </w:rPr>
            </w:pPr>
          </w:p>
          <w:tbl>
            <w:tblPr>
              <w:tblStyle w:val="GridTable1Light"/>
              <w:tblW w:w="0" w:type="auto"/>
              <w:tblLook w:val="04A0" w:firstRow="1" w:lastRow="0" w:firstColumn="1" w:lastColumn="0" w:noHBand="0" w:noVBand="1"/>
            </w:tblPr>
            <w:tblGrid>
              <w:gridCol w:w="2174"/>
              <w:gridCol w:w="5979"/>
            </w:tblGrid>
            <w:tr w:rsidR="00717766" w:rsidRPr="009E1A9A" w14:paraId="3718C193" w14:textId="77777777" w:rsidTr="5E4290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4" w:type="dxa"/>
                </w:tcPr>
                <w:p w14:paraId="6646A0E1" w14:textId="77777777" w:rsidR="00717766" w:rsidRPr="009E1A9A" w:rsidRDefault="00717766" w:rsidP="00717766">
                  <w:pPr>
                    <w:rPr>
                      <w:rFonts w:asciiTheme="minorHAnsi" w:hAnsiTheme="minorHAnsi" w:cstheme="minorHAnsi"/>
                      <w:b w:val="0"/>
                      <w:bCs w:val="0"/>
                      <w:sz w:val="24"/>
                      <w:szCs w:val="24"/>
                    </w:rPr>
                  </w:pPr>
                  <w:r w:rsidRPr="009E1A9A">
                    <w:rPr>
                      <w:rFonts w:asciiTheme="minorHAnsi" w:hAnsiTheme="minorHAnsi" w:cstheme="minorHAnsi"/>
                      <w:b w:val="0"/>
                      <w:bCs w:val="0"/>
                      <w:sz w:val="24"/>
                      <w:szCs w:val="24"/>
                    </w:rPr>
                    <w:t>Collection time</w:t>
                  </w:r>
                </w:p>
              </w:tc>
              <w:tc>
                <w:tcPr>
                  <w:tcW w:w="5979" w:type="dxa"/>
                </w:tcPr>
                <w:p w14:paraId="3E96B7DF" w14:textId="77777777" w:rsidR="00717766" w:rsidRPr="009E1A9A" w:rsidRDefault="00717766" w:rsidP="00717766">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4"/>
                      <w:szCs w:val="24"/>
                    </w:rPr>
                  </w:pPr>
                  <w:r w:rsidRPr="009E1A9A">
                    <w:rPr>
                      <w:rFonts w:asciiTheme="minorHAnsi" w:hAnsiTheme="minorHAnsi" w:cstheme="minorHAnsi"/>
                      <w:b w:val="0"/>
                      <w:bCs w:val="0"/>
                      <w:sz w:val="24"/>
                      <w:szCs w:val="24"/>
                    </w:rPr>
                    <w:t>Description</w:t>
                  </w:r>
                </w:p>
              </w:tc>
            </w:tr>
            <w:tr w:rsidR="00717766" w:rsidRPr="009E1A9A" w14:paraId="64147F85" w14:textId="77777777" w:rsidTr="5E429097">
              <w:tc>
                <w:tcPr>
                  <w:cnfStyle w:val="001000000000" w:firstRow="0" w:lastRow="0" w:firstColumn="1" w:lastColumn="0" w:oddVBand="0" w:evenVBand="0" w:oddHBand="0" w:evenHBand="0" w:firstRowFirstColumn="0" w:firstRowLastColumn="0" w:lastRowFirstColumn="0" w:lastRowLastColumn="0"/>
                  <w:tcW w:w="2174" w:type="dxa"/>
                </w:tcPr>
                <w:p w14:paraId="4BC6FCE4" w14:textId="5952259A" w:rsidR="00717766" w:rsidRPr="009E1A9A" w:rsidRDefault="16115DF0" w:rsidP="5E429097">
                  <w:pPr>
                    <w:rPr>
                      <w:rFonts w:asciiTheme="minorHAnsi" w:hAnsiTheme="minorHAnsi" w:cstheme="minorBidi"/>
                      <w:b w:val="0"/>
                      <w:bCs w:val="0"/>
                      <w:sz w:val="24"/>
                      <w:szCs w:val="24"/>
                      <w:u w:val="single"/>
                    </w:rPr>
                  </w:pPr>
                  <w:r w:rsidRPr="5E429097">
                    <w:rPr>
                      <w:rFonts w:asciiTheme="minorHAnsi" w:hAnsiTheme="minorHAnsi" w:cstheme="minorBidi"/>
                      <w:b w:val="0"/>
                      <w:bCs w:val="0"/>
                      <w:sz w:val="24"/>
                      <w:szCs w:val="24"/>
                    </w:rPr>
                    <w:t xml:space="preserve">2 working </w:t>
                  </w:r>
                  <w:r w:rsidR="540E5CCD" w:rsidRPr="5E429097">
                    <w:rPr>
                      <w:rFonts w:asciiTheme="minorHAnsi" w:hAnsiTheme="minorHAnsi" w:cstheme="minorBidi"/>
                      <w:b w:val="0"/>
                      <w:bCs w:val="0"/>
                      <w:sz w:val="24"/>
                      <w:szCs w:val="24"/>
                    </w:rPr>
                    <w:t>day</w:t>
                  </w:r>
                  <w:r w:rsidR="5B95D7A6" w:rsidRPr="5E429097">
                    <w:rPr>
                      <w:rFonts w:asciiTheme="minorHAnsi" w:hAnsiTheme="minorHAnsi" w:cstheme="minorBidi"/>
                      <w:b w:val="0"/>
                      <w:bCs w:val="0"/>
                      <w:sz w:val="24"/>
                      <w:szCs w:val="24"/>
                    </w:rPr>
                    <w:t>s</w:t>
                  </w:r>
                </w:p>
              </w:tc>
              <w:tc>
                <w:tcPr>
                  <w:tcW w:w="5979" w:type="dxa"/>
                </w:tcPr>
                <w:p w14:paraId="2BE0A486" w14:textId="58627EBC" w:rsidR="00717766" w:rsidRPr="009E1A9A" w:rsidRDefault="11FAAFDA" w:rsidP="0071776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b/>
                      <w:bCs/>
                      <w:sz w:val="24"/>
                      <w:szCs w:val="24"/>
                      <w:u w:val="single"/>
                    </w:rPr>
                  </w:pPr>
                  <w:r w:rsidRPr="1E15CD24">
                    <w:rPr>
                      <w:rFonts w:asciiTheme="minorHAnsi" w:hAnsiTheme="minorHAnsi" w:cstheme="minorBidi"/>
                      <w:sz w:val="24"/>
                      <w:szCs w:val="24"/>
                    </w:rPr>
                    <w:t xml:space="preserve">This is the urgent collection timeframe. </w:t>
                  </w:r>
                  <w:r w:rsidR="00717766" w:rsidRPr="009E1A9A">
                    <w:rPr>
                      <w:rFonts w:asciiTheme="minorHAnsi" w:hAnsiTheme="minorHAnsi" w:cstheme="minorBidi"/>
                      <w:sz w:val="24"/>
                      <w:szCs w:val="24"/>
                    </w:rPr>
                    <w:t>It is anticipated this level of service will be used infrequently and only in an emergency.</w:t>
                  </w:r>
                </w:p>
              </w:tc>
            </w:tr>
            <w:tr w:rsidR="00717766" w:rsidRPr="009E1A9A" w14:paraId="1C3E2817" w14:textId="77777777" w:rsidTr="5E429097">
              <w:tc>
                <w:tcPr>
                  <w:cnfStyle w:val="001000000000" w:firstRow="0" w:lastRow="0" w:firstColumn="1" w:lastColumn="0" w:oddVBand="0" w:evenVBand="0" w:oddHBand="0" w:evenHBand="0" w:firstRowFirstColumn="0" w:firstRowLastColumn="0" w:lastRowFirstColumn="0" w:lastRowLastColumn="0"/>
                  <w:tcW w:w="2174" w:type="dxa"/>
                </w:tcPr>
                <w:p w14:paraId="016CFF2A" w14:textId="28E757CF" w:rsidR="00717766" w:rsidRPr="009E1A9A" w:rsidRDefault="34CF7590" w:rsidP="7617F2FD">
                  <w:pPr>
                    <w:rPr>
                      <w:rFonts w:asciiTheme="minorHAnsi" w:hAnsiTheme="minorHAnsi" w:cstheme="minorBidi"/>
                      <w:b w:val="0"/>
                      <w:bCs w:val="0"/>
                      <w:sz w:val="24"/>
                      <w:szCs w:val="24"/>
                      <w:u w:val="single"/>
                    </w:rPr>
                  </w:pPr>
                  <w:r w:rsidRPr="1E15CD24">
                    <w:rPr>
                      <w:rFonts w:asciiTheme="minorHAnsi" w:hAnsiTheme="minorHAnsi" w:cstheme="minorBidi"/>
                      <w:b w:val="0"/>
                      <w:bCs w:val="0"/>
                      <w:sz w:val="24"/>
                      <w:szCs w:val="24"/>
                    </w:rPr>
                    <w:t>5</w:t>
                  </w:r>
                  <w:r w:rsidR="00717766" w:rsidRPr="7617F2FD">
                    <w:rPr>
                      <w:rFonts w:asciiTheme="minorHAnsi" w:hAnsiTheme="minorHAnsi" w:cstheme="minorBidi"/>
                      <w:b w:val="0"/>
                      <w:bCs w:val="0"/>
                      <w:sz w:val="24"/>
                      <w:szCs w:val="24"/>
                    </w:rPr>
                    <w:t xml:space="preserve"> working days </w:t>
                  </w:r>
                </w:p>
              </w:tc>
              <w:tc>
                <w:tcPr>
                  <w:tcW w:w="5979" w:type="dxa"/>
                </w:tcPr>
                <w:p w14:paraId="4D85ACAC" w14:textId="44809471" w:rsidR="00717766" w:rsidRPr="009E1A9A" w:rsidRDefault="00717766" w:rsidP="0071776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b/>
                      <w:bCs/>
                      <w:sz w:val="24"/>
                      <w:szCs w:val="24"/>
                      <w:u w:val="single"/>
                    </w:rPr>
                  </w:pPr>
                  <w:r w:rsidRPr="009E1A9A">
                    <w:rPr>
                      <w:rFonts w:asciiTheme="minorHAnsi" w:hAnsiTheme="minorHAnsi" w:cstheme="minorBidi"/>
                      <w:sz w:val="24"/>
                      <w:szCs w:val="24"/>
                    </w:rPr>
                    <w:t>This is the standard collection timeframe, from the request being received by the Provider.</w:t>
                  </w:r>
                </w:p>
              </w:tc>
            </w:tr>
            <w:tr w:rsidR="00717766" w:rsidRPr="009E1A9A" w14:paraId="13D01A54" w14:textId="77777777" w:rsidTr="5E429097">
              <w:tc>
                <w:tcPr>
                  <w:cnfStyle w:val="001000000000" w:firstRow="0" w:lastRow="0" w:firstColumn="1" w:lastColumn="0" w:oddVBand="0" w:evenVBand="0" w:oddHBand="0" w:evenHBand="0" w:firstRowFirstColumn="0" w:firstRowLastColumn="0" w:lastRowFirstColumn="0" w:lastRowLastColumn="0"/>
                  <w:tcW w:w="2174" w:type="dxa"/>
                </w:tcPr>
                <w:p w14:paraId="1794C4FD" w14:textId="77777777" w:rsidR="00717766" w:rsidRPr="009E1A9A" w:rsidRDefault="00717766" w:rsidP="00717766">
                  <w:pPr>
                    <w:rPr>
                      <w:rFonts w:asciiTheme="minorHAnsi" w:hAnsiTheme="minorHAnsi" w:cstheme="minorHAnsi"/>
                      <w:b w:val="0"/>
                      <w:bCs w:val="0"/>
                      <w:sz w:val="24"/>
                      <w:szCs w:val="24"/>
                    </w:rPr>
                  </w:pPr>
                  <w:r w:rsidRPr="009E1A9A">
                    <w:rPr>
                      <w:rFonts w:asciiTheme="minorHAnsi" w:hAnsiTheme="minorHAnsi" w:cstheme="minorHAnsi"/>
                      <w:b w:val="0"/>
                      <w:bCs w:val="0"/>
                      <w:sz w:val="24"/>
                      <w:szCs w:val="24"/>
                    </w:rPr>
                    <w:t xml:space="preserve">Dated collection </w:t>
                  </w:r>
                </w:p>
              </w:tc>
              <w:tc>
                <w:tcPr>
                  <w:tcW w:w="5979" w:type="dxa"/>
                </w:tcPr>
                <w:p w14:paraId="4155CE17" w14:textId="77777777" w:rsidR="00717766" w:rsidRPr="009E1A9A" w:rsidRDefault="00717766" w:rsidP="0071776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4"/>
                      <w:szCs w:val="24"/>
                    </w:rPr>
                  </w:pPr>
                  <w:r w:rsidRPr="009E1A9A">
                    <w:rPr>
                      <w:rFonts w:asciiTheme="minorHAnsi" w:hAnsiTheme="minorHAnsi" w:cstheme="minorBidi"/>
                      <w:sz w:val="24"/>
                      <w:szCs w:val="24"/>
                    </w:rPr>
                    <w:t>Where the collection timeliness is not an important factor for the person or their carer/representative, an agreed date can be used.</w:t>
                  </w:r>
                </w:p>
              </w:tc>
            </w:tr>
          </w:tbl>
          <w:p w14:paraId="318ED76B" w14:textId="77777777" w:rsidR="00717766" w:rsidRPr="009E1A9A" w:rsidRDefault="00717766" w:rsidP="00717766">
            <w:pPr>
              <w:rPr>
                <w:rFonts w:asciiTheme="minorHAnsi" w:hAnsiTheme="minorHAnsi" w:cstheme="minorBidi"/>
                <w:sz w:val="24"/>
                <w:szCs w:val="24"/>
              </w:rPr>
            </w:pPr>
          </w:p>
          <w:p w14:paraId="7F675B2E" w14:textId="77777777" w:rsidR="00717766" w:rsidRDefault="00717766" w:rsidP="00717766">
            <w:pPr>
              <w:rPr>
                <w:rFonts w:asciiTheme="minorHAnsi" w:hAnsiTheme="minorHAnsi" w:cstheme="minorBidi"/>
                <w:sz w:val="24"/>
                <w:szCs w:val="24"/>
              </w:rPr>
            </w:pPr>
            <w:r w:rsidRPr="009E1A9A">
              <w:rPr>
                <w:rFonts w:asciiTheme="minorHAnsi" w:hAnsiTheme="minorHAnsi" w:cstheme="minorBidi"/>
                <w:sz w:val="24"/>
                <w:szCs w:val="24"/>
              </w:rPr>
              <w:t>All collections will be made within the standard operation hours, unless agreed with the Contract Manager.</w:t>
            </w:r>
          </w:p>
          <w:p w14:paraId="5652106A" w14:textId="77777777" w:rsidR="009E1A9A" w:rsidRPr="009E1A9A" w:rsidRDefault="009E1A9A" w:rsidP="00717766">
            <w:pPr>
              <w:rPr>
                <w:rFonts w:asciiTheme="minorHAnsi" w:hAnsiTheme="minorHAnsi" w:cstheme="minorBidi"/>
                <w:sz w:val="24"/>
                <w:szCs w:val="24"/>
              </w:rPr>
            </w:pPr>
          </w:p>
          <w:p w14:paraId="63D4A08B" w14:textId="588AACC9" w:rsidR="009E1A9A" w:rsidRPr="00555A49" w:rsidRDefault="009E1A9A" w:rsidP="00555A49">
            <w:pPr>
              <w:autoSpaceDE w:val="0"/>
              <w:autoSpaceDN w:val="0"/>
              <w:rPr>
                <w:rFonts w:asciiTheme="minorHAnsi" w:eastAsiaTheme="minorEastAsia" w:hAnsiTheme="minorHAnsi" w:cstheme="minorBidi"/>
                <w:color w:val="000000"/>
                <w:sz w:val="24"/>
                <w:szCs w:val="24"/>
              </w:rPr>
            </w:pPr>
            <w:r w:rsidRPr="00555A49">
              <w:rPr>
                <w:rFonts w:asciiTheme="minorHAnsi" w:hAnsiTheme="minorHAnsi" w:cstheme="minorBidi"/>
                <w:color w:val="000000" w:themeColor="text1"/>
                <w:sz w:val="24"/>
                <w:szCs w:val="24"/>
              </w:rPr>
              <w:t xml:space="preserve">The Provider shall undertake </w:t>
            </w:r>
            <w:r w:rsidR="08C4AD86" w:rsidRPr="1E15CD24">
              <w:rPr>
                <w:rFonts w:asciiTheme="minorHAnsi" w:hAnsiTheme="minorHAnsi" w:cstheme="minorBidi"/>
                <w:color w:val="000000" w:themeColor="text1"/>
                <w:sz w:val="24"/>
                <w:szCs w:val="24"/>
              </w:rPr>
              <w:t>2</w:t>
            </w:r>
            <w:r w:rsidR="009B627F" w:rsidRPr="1E15CD24">
              <w:rPr>
                <w:rFonts w:asciiTheme="minorHAnsi" w:hAnsiTheme="minorHAnsi" w:cstheme="minorBidi"/>
                <w:color w:val="000000" w:themeColor="text1"/>
                <w:sz w:val="24"/>
                <w:szCs w:val="24"/>
              </w:rPr>
              <w:t xml:space="preserve"> working day</w:t>
            </w:r>
            <w:r w:rsidRPr="00555A49">
              <w:rPr>
                <w:rFonts w:asciiTheme="minorHAnsi" w:hAnsiTheme="minorHAnsi" w:cstheme="minorBidi"/>
                <w:color w:val="000000" w:themeColor="text1"/>
                <w:sz w:val="24"/>
                <w:szCs w:val="24"/>
              </w:rPr>
              <w:t xml:space="preserve"> </w:t>
            </w:r>
            <w:r w:rsidR="693D12D6" w:rsidRPr="00555A49">
              <w:rPr>
                <w:rFonts w:asciiTheme="minorHAnsi" w:hAnsiTheme="minorHAnsi" w:cstheme="minorBidi"/>
                <w:color w:val="000000" w:themeColor="text1"/>
                <w:sz w:val="24"/>
                <w:szCs w:val="24"/>
              </w:rPr>
              <w:t>collection</w:t>
            </w:r>
            <w:r w:rsidR="00462F7B" w:rsidRPr="1E15CD24">
              <w:rPr>
                <w:rFonts w:asciiTheme="minorHAnsi" w:hAnsiTheme="minorHAnsi" w:cstheme="minorBidi"/>
                <w:color w:val="000000" w:themeColor="text1"/>
                <w:sz w:val="24"/>
                <w:szCs w:val="24"/>
              </w:rPr>
              <w:t>s</w:t>
            </w:r>
            <w:r w:rsidRPr="00555A49">
              <w:rPr>
                <w:rFonts w:asciiTheme="minorHAnsi" w:hAnsiTheme="minorHAnsi" w:cstheme="minorBidi"/>
                <w:color w:val="000000" w:themeColor="text1"/>
                <w:sz w:val="24"/>
                <w:szCs w:val="24"/>
              </w:rPr>
              <w:t xml:space="preserve"> in the following circumstances:</w:t>
            </w:r>
          </w:p>
          <w:p w14:paraId="6F1FD081" w14:textId="37452C34" w:rsidR="009E1A9A" w:rsidRPr="00555A49" w:rsidRDefault="009E1A9A" w:rsidP="00524FE6">
            <w:pPr>
              <w:pStyle w:val="ListParagraph"/>
              <w:numPr>
                <w:ilvl w:val="0"/>
                <w:numId w:val="50"/>
              </w:numPr>
              <w:contextualSpacing w:val="0"/>
              <w:rPr>
                <w:rFonts w:asciiTheme="minorHAnsi" w:hAnsiTheme="minorHAnsi" w:cstheme="minorHAnsi"/>
                <w:sz w:val="24"/>
                <w:szCs w:val="24"/>
              </w:rPr>
            </w:pPr>
            <w:r w:rsidRPr="00555A49">
              <w:rPr>
                <w:rFonts w:asciiTheme="minorHAnsi" w:hAnsiTheme="minorHAnsi" w:cstheme="minorHAnsi"/>
                <w:sz w:val="24"/>
                <w:szCs w:val="24"/>
              </w:rPr>
              <w:t>Following the death of an individual</w:t>
            </w:r>
            <w:r w:rsidR="009B627F">
              <w:rPr>
                <w:rFonts w:asciiTheme="minorHAnsi" w:hAnsiTheme="minorHAnsi" w:cstheme="minorHAnsi"/>
                <w:sz w:val="24"/>
                <w:szCs w:val="24"/>
              </w:rPr>
              <w:t xml:space="preserve"> and </w:t>
            </w:r>
            <w:r w:rsidRPr="00555A49">
              <w:rPr>
                <w:rFonts w:asciiTheme="minorHAnsi" w:hAnsiTheme="minorHAnsi" w:cstheme="minorHAnsi"/>
                <w:sz w:val="24"/>
                <w:szCs w:val="24"/>
              </w:rPr>
              <w:t xml:space="preserve">a request to remove </w:t>
            </w:r>
            <w:r w:rsidR="00733841">
              <w:rPr>
                <w:rFonts w:asciiTheme="minorHAnsi" w:hAnsiTheme="minorHAnsi" w:cstheme="minorHAnsi"/>
                <w:sz w:val="24"/>
                <w:szCs w:val="24"/>
              </w:rPr>
              <w:t>Equipment</w:t>
            </w:r>
            <w:r w:rsidRPr="00555A49">
              <w:rPr>
                <w:rFonts w:asciiTheme="minorHAnsi" w:hAnsiTheme="minorHAnsi" w:cstheme="minorHAnsi"/>
                <w:sz w:val="24"/>
                <w:szCs w:val="24"/>
              </w:rPr>
              <w:t xml:space="preserve"> urgently </w:t>
            </w:r>
            <w:r w:rsidR="00F14FAC">
              <w:rPr>
                <w:rFonts w:asciiTheme="minorHAnsi" w:hAnsiTheme="minorHAnsi" w:cstheme="minorHAnsi"/>
                <w:sz w:val="24"/>
                <w:szCs w:val="24"/>
              </w:rPr>
              <w:t xml:space="preserve">is made </w:t>
            </w:r>
            <w:r w:rsidRPr="00555A49">
              <w:rPr>
                <w:rFonts w:asciiTheme="minorHAnsi" w:hAnsiTheme="minorHAnsi" w:cstheme="minorHAnsi"/>
                <w:sz w:val="24"/>
                <w:szCs w:val="24"/>
              </w:rPr>
              <w:t xml:space="preserve">by </w:t>
            </w:r>
            <w:r w:rsidR="008F0CCC">
              <w:rPr>
                <w:rFonts w:asciiTheme="minorHAnsi" w:hAnsiTheme="minorHAnsi" w:cstheme="minorHAnsi"/>
                <w:sz w:val="24"/>
                <w:szCs w:val="24"/>
              </w:rPr>
              <w:t xml:space="preserve">the </w:t>
            </w:r>
            <w:r w:rsidRPr="00555A49">
              <w:rPr>
                <w:rFonts w:asciiTheme="minorHAnsi" w:hAnsiTheme="minorHAnsi" w:cstheme="minorHAnsi"/>
                <w:sz w:val="24"/>
                <w:szCs w:val="24"/>
              </w:rPr>
              <w:t>family</w:t>
            </w:r>
            <w:r w:rsidR="008F0CCC">
              <w:rPr>
                <w:rFonts w:asciiTheme="minorHAnsi" w:hAnsiTheme="minorHAnsi" w:cstheme="minorHAnsi"/>
                <w:sz w:val="24"/>
                <w:szCs w:val="24"/>
              </w:rPr>
              <w:t xml:space="preserve"> or </w:t>
            </w:r>
            <w:r w:rsidR="004D2965">
              <w:rPr>
                <w:rFonts w:asciiTheme="minorHAnsi" w:hAnsiTheme="minorHAnsi" w:cstheme="minorHAnsi"/>
                <w:sz w:val="24"/>
                <w:szCs w:val="24"/>
              </w:rPr>
              <w:t>the Prescriber</w:t>
            </w:r>
            <w:r w:rsidR="008F0CCC">
              <w:rPr>
                <w:rFonts w:asciiTheme="minorHAnsi" w:hAnsiTheme="minorHAnsi" w:cstheme="minorHAnsi"/>
                <w:sz w:val="24"/>
                <w:szCs w:val="24"/>
              </w:rPr>
              <w:t>;</w:t>
            </w:r>
          </w:p>
          <w:p w14:paraId="2F470B4E" w14:textId="431A5B32" w:rsidR="009E1A9A" w:rsidRPr="00555A49" w:rsidRDefault="009E1A9A" w:rsidP="00524FE6">
            <w:pPr>
              <w:pStyle w:val="ListParagraph"/>
              <w:numPr>
                <w:ilvl w:val="0"/>
                <w:numId w:val="50"/>
              </w:numPr>
              <w:contextualSpacing w:val="0"/>
              <w:rPr>
                <w:rFonts w:asciiTheme="minorHAnsi" w:hAnsiTheme="minorHAnsi" w:cstheme="minorHAnsi"/>
                <w:sz w:val="24"/>
                <w:szCs w:val="24"/>
              </w:rPr>
            </w:pPr>
            <w:r w:rsidRPr="00555A49">
              <w:rPr>
                <w:rFonts w:asciiTheme="minorHAnsi" w:hAnsiTheme="minorHAnsi" w:cstheme="minorHAnsi"/>
                <w:sz w:val="24"/>
                <w:szCs w:val="24"/>
              </w:rPr>
              <w:t xml:space="preserve">Where the installation of new </w:t>
            </w:r>
            <w:r w:rsidR="00733841">
              <w:rPr>
                <w:rFonts w:asciiTheme="minorHAnsi" w:hAnsiTheme="minorHAnsi" w:cstheme="minorHAnsi"/>
                <w:sz w:val="24"/>
                <w:szCs w:val="24"/>
              </w:rPr>
              <w:t>Equipment</w:t>
            </w:r>
            <w:r w:rsidRPr="00555A49">
              <w:rPr>
                <w:rFonts w:asciiTheme="minorHAnsi" w:hAnsiTheme="minorHAnsi" w:cstheme="minorHAnsi"/>
                <w:sz w:val="24"/>
                <w:szCs w:val="24"/>
              </w:rPr>
              <w:t xml:space="preserve"> is hampered by the presence of old</w:t>
            </w:r>
            <w:r w:rsidR="004D2965">
              <w:rPr>
                <w:rFonts w:asciiTheme="minorHAnsi" w:hAnsiTheme="minorHAnsi" w:cstheme="minorHAnsi"/>
                <w:sz w:val="24"/>
                <w:szCs w:val="24"/>
              </w:rPr>
              <w:t xml:space="preserve"> </w:t>
            </w:r>
            <w:r w:rsidR="00733841">
              <w:rPr>
                <w:rFonts w:asciiTheme="minorHAnsi" w:hAnsiTheme="minorHAnsi" w:cstheme="minorHAnsi"/>
                <w:sz w:val="24"/>
                <w:szCs w:val="24"/>
              </w:rPr>
              <w:t>Equipment</w:t>
            </w:r>
            <w:r w:rsidR="004D2965">
              <w:rPr>
                <w:rFonts w:asciiTheme="minorHAnsi" w:hAnsiTheme="minorHAnsi" w:cstheme="minorHAnsi"/>
                <w:sz w:val="24"/>
                <w:szCs w:val="24"/>
              </w:rPr>
              <w:t>;</w:t>
            </w:r>
          </w:p>
          <w:p w14:paraId="53896908" w14:textId="02E54612" w:rsidR="009E1A9A" w:rsidRPr="00555A49" w:rsidRDefault="009E1A9A" w:rsidP="00524FE6">
            <w:pPr>
              <w:pStyle w:val="ListParagraph"/>
              <w:numPr>
                <w:ilvl w:val="0"/>
                <w:numId w:val="50"/>
              </w:numPr>
              <w:contextualSpacing w:val="0"/>
              <w:rPr>
                <w:rFonts w:asciiTheme="minorHAnsi" w:hAnsiTheme="minorHAnsi" w:cstheme="minorHAnsi"/>
                <w:sz w:val="24"/>
                <w:szCs w:val="24"/>
              </w:rPr>
            </w:pPr>
            <w:r w:rsidRPr="00555A49">
              <w:rPr>
                <w:rFonts w:asciiTheme="minorHAnsi" w:hAnsiTheme="minorHAnsi" w:cstheme="minorHAnsi"/>
                <w:sz w:val="24"/>
                <w:szCs w:val="24"/>
              </w:rPr>
              <w:t xml:space="preserve">Where an individual is using </w:t>
            </w:r>
            <w:r w:rsidR="00733841">
              <w:rPr>
                <w:rFonts w:asciiTheme="minorHAnsi" w:hAnsiTheme="minorHAnsi" w:cstheme="minorHAnsi"/>
                <w:sz w:val="24"/>
                <w:szCs w:val="24"/>
              </w:rPr>
              <w:t>Equipment</w:t>
            </w:r>
            <w:r w:rsidRPr="00555A49">
              <w:rPr>
                <w:rFonts w:asciiTheme="minorHAnsi" w:hAnsiTheme="minorHAnsi" w:cstheme="minorHAnsi"/>
                <w:sz w:val="24"/>
                <w:szCs w:val="24"/>
              </w:rPr>
              <w:t xml:space="preserve"> unsafely and </w:t>
            </w:r>
            <w:r w:rsidR="004D2965">
              <w:rPr>
                <w:rFonts w:asciiTheme="minorHAnsi" w:hAnsiTheme="minorHAnsi" w:cstheme="minorHAnsi"/>
                <w:sz w:val="24"/>
                <w:szCs w:val="24"/>
              </w:rPr>
              <w:t xml:space="preserve">the Prescriber </w:t>
            </w:r>
            <w:r w:rsidRPr="00555A49">
              <w:rPr>
                <w:rFonts w:asciiTheme="minorHAnsi" w:hAnsiTheme="minorHAnsi" w:cstheme="minorHAnsi"/>
                <w:sz w:val="24"/>
                <w:szCs w:val="24"/>
              </w:rPr>
              <w:t>requests removal</w:t>
            </w:r>
            <w:r w:rsidR="00D27AA9">
              <w:rPr>
                <w:rFonts w:asciiTheme="minorHAnsi" w:hAnsiTheme="minorHAnsi" w:cstheme="minorHAnsi"/>
                <w:sz w:val="24"/>
                <w:szCs w:val="24"/>
              </w:rPr>
              <w:t>; or</w:t>
            </w:r>
          </w:p>
          <w:p w14:paraId="598F2C80" w14:textId="7D0E340A" w:rsidR="009E1A9A" w:rsidRPr="00555A49" w:rsidRDefault="009E1A9A" w:rsidP="00524FE6">
            <w:pPr>
              <w:pStyle w:val="ListParagraph"/>
              <w:numPr>
                <w:ilvl w:val="0"/>
                <w:numId w:val="50"/>
              </w:numPr>
              <w:contextualSpacing w:val="0"/>
              <w:rPr>
                <w:rFonts w:asciiTheme="minorHAnsi" w:hAnsiTheme="minorHAnsi" w:cstheme="minorHAnsi"/>
                <w:sz w:val="24"/>
                <w:szCs w:val="24"/>
              </w:rPr>
            </w:pPr>
            <w:r w:rsidRPr="00555A49">
              <w:rPr>
                <w:rFonts w:asciiTheme="minorHAnsi" w:hAnsiTheme="minorHAnsi" w:cstheme="minorHAnsi"/>
                <w:sz w:val="24"/>
                <w:szCs w:val="24"/>
              </w:rPr>
              <w:t xml:space="preserve">Where </w:t>
            </w:r>
            <w:r w:rsidR="00733841">
              <w:rPr>
                <w:rFonts w:asciiTheme="minorHAnsi" w:hAnsiTheme="minorHAnsi" w:cstheme="minorHAnsi"/>
                <w:sz w:val="24"/>
                <w:szCs w:val="24"/>
              </w:rPr>
              <w:t>Equipment</w:t>
            </w:r>
            <w:r w:rsidRPr="00555A49">
              <w:rPr>
                <w:rFonts w:asciiTheme="minorHAnsi" w:hAnsiTheme="minorHAnsi" w:cstheme="minorHAnsi"/>
                <w:sz w:val="24"/>
                <w:szCs w:val="24"/>
              </w:rPr>
              <w:t xml:space="preserve"> is damaged or is no longer safe to use</w:t>
            </w:r>
            <w:r w:rsidR="00D27AA9">
              <w:rPr>
                <w:rFonts w:asciiTheme="minorHAnsi" w:hAnsiTheme="minorHAnsi" w:cstheme="minorHAnsi"/>
                <w:sz w:val="24"/>
                <w:szCs w:val="24"/>
              </w:rPr>
              <w:t>.</w:t>
            </w:r>
          </w:p>
          <w:p w14:paraId="103CAA7F" w14:textId="09D17A70" w:rsidR="009E1A9A" w:rsidRPr="00555A49" w:rsidRDefault="009E1A9A" w:rsidP="00555A49">
            <w:pPr>
              <w:autoSpaceDE w:val="0"/>
              <w:autoSpaceDN w:val="0"/>
              <w:rPr>
                <w:rFonts w:asciiTheme="minorHAnsi" w:hAnsiTheme="minorHAnsi" w:cstheme="minorBidi"/>
                <w:color w:val="000000"/>
                <w:sz w:val="24"/>
                <w:szCs w:val="24"/>
              </w:rPr>
            </w:pPr>
            <w:r w:rsidRPr="00555A49">
              <w:rPr>
                <w:rFonts w:asciiTheme="minorHAnsi" w:hAnsiTheme="minorHAnsi" w:cstheme="minorBidi"/>
                <w:color w:val="000000" w:themeColor="text1"/>
                <w:sz w:val="24"/>
                <w:szCs w:val="24"/>
              </w:rPr>
              <w:t xml:space="preserve">The Provider shall ensure that 100% of requests for </w:t>
            </w:r>
            <w:r w:rsidR="09BCD02F" w:rsidRPr="1E15CD24">
              <w:rPr>
                <w:rFonts w:asciiTheme="minorHAnsi" w:hAnsiTheme="minorHAnsi" w:cstheme="minorBidi"/>
                <w:color w:val="000000" w:themeColor="text1"/>
                <w:sz w:val="24"/>
                <w:szCs w:val="24"/>
              </w:rPr>
              <w:t>2 working</w:t>
            </w:r>
            <w:r w:rsidR="00F20CF3" w:rsidRPr="1E15CD24">
              <w:rPr>
                <w:rFonts w:asciiTheme="minorHAnsi" w:hAnsiTheme="minorHAnsi" w:cstheme="minorBidi"/>
                <w:color w:val="000000" w:themeColor="text1"/>
                <w:sz w:val="24"/>
                <w:szCs w:val="24"/>
              </w:rPr>
              <w:t xml:space="preserve"> day </w:t>
            </w:r>
            <w:r w:rsidR="693D12D6" w:rsidRPr="00555A49">
              <w:rPr>
                <w:rFonts w:asciiTheme="minorHAnsi" w:hAnsiTheme="minorHAnsi" w:cstheme="minorBidi"/>
                <w:color w:val="000000" w:themeColor="text1"/>
                <w:sz w:val="24"/>
                <w:szCs w:val="24"/>
              </w:rPr>
              <w:t>collection</w:t>
            </w:r>
            <w:r w:rsidR="36EA9C20" w:rsidRPr="1E15CD24">
              <w:rPr>
                <w:rFonts w:asciiTheme="minorHAnsi" w:hAnsiTheme="minorHAnsi" w:cstheme="minorBidi"/>
                <w:color w:val="000000" w:themeColor="text1"/>
                <w:sz w:val="24"/>
                <w:szCs w:val="24"/>
              </w:rPr>
              <w:t>s</w:t>
            </w:r>
            <w:r w:rsidRPr="00555A49">
              <w:rPr>
                <w:rFonts w:asciiTheme="minorHAnsi" w:hAnsiTheme="minorHAnsi" w:cstheme="minorBidi"/>
                <w:color w:val="000000" w:themeColor="text1"/>
                <w:sz w:val="24"/>
                <w:szCs w:val="24"/>
              </w:rPr>
              <w:t xml:space="preserve"> of </w:t>
            </w:r>
            <w:r w:rsidR="00733841">
              <w:rPr>
                <w:rFonts w:asciiTheme="minorHAnsi" w:hAnsiTheme="minorHAnsi" w:cstheme="minorBidi"/>
                <w:color w:val="000000" w:themeColor="text1"/>
                <w:sz w:val="24"/>
                <w:szCs w:val="24"/>
              </w:rPr>
              <w:t>Equipment</w:t>
            </w:r>
            <w:r w:rsidRPr="00555A49">
              <w:rPr>
                <w:rFonts w:asciiTheme="minorHAnsi" w:hAnsiTheme="minorHAnsi" w:cstheme="minorBidi"/>
                <w:color w:val="000000" w:themeColor="text1"/>
                <w:sz w:val="24"/>
                <w:szCs w:val="24"/>
              </w:rPr>
              <w:t xml:space="preserve"> are achieved</w:t>
            </w:r>
            <w:r w:rsidR="003D7E5A" w:rsidRPr="1E15CD24">
              <w:rPr>
                <w:rFonts w:asciiTheme="minorHAnsi" w:hAnsiTheme="minorHAnsi" w:cstheme="minorBidi"/>
                <w:color w:val="000000" w:themeColor="text1"/>
                <w:sz w:val="24"/>
                <w:szCs w:val="24"/>
              </w:rPr>
              <w:t>. These</w:t>
            </w:r>
            <w:r w:rsidRPr="00555A49">
              <w:rPr>
                <w:rFonts w:asciiTheme="minorHAnsi" w:hAnsiTheme="minorHAnsi" w:cstheme="minorBidi"/>
                <w:color w:val="000000" w:themeColor="text1"/>
                <w:sz w:val="24"/>
                <w:szCs w:val="24"/>
              </w:rPr>
              <w:t xml:space="preserve"> requests may cover </w:t>
            </w:r>
            <w:r w:rsidR="00340CA5">
              <w:rPr>
                <w:rFonts w:asciiTheme="minorHAnsi" w:hAnsiTheme="minorHAnsi" w:cstheme="minorBidi"/>
                <w:color w:val="000000" w:themeColor="text1"/>
                <w:sz w:val="24"/>
                <w:szCs w:val="24"/>
              </w:rPr>
              <w:t>Catalogue</w:t>
            </w:r>
            <w:r w:rsidR="008B0DC0">
              <w:rPr>
                <w:rFonts w:asciiTheme="minorHAnsi" w:hAnsiTheme="minorHAnsi" w:cstheme="minorBidi"/>
                <w:color w:val="000000" w:themeColor="text1"/>
                <w:sz w:val="24"/>
                <w:szCs w:val="24"/>
              </w:rPr>
              <w:t xml:space="preserve">, Bespoke </w:t>
            </w:r>
            <w:r w:rsidRPr="00555A49">
              <w:rPr>
                <w:rFonts w:asciiTheme="minorHAnsi" w:hAnsiTheme="minorHAnsi" w:cstheme="minorBidi"/>
                <w:color w:val="000000" w:themeColor="text1"/>
                <w:sz w:val="24"/>
                <w:szCs w:val="24"/>
              </w:rPr>
              <w:t xml:space="preserve">and </w:t>
            </w:r>
            <w:r w:rsidR="00FA36CE">
              <w:rPr>
                <w:rFonts w:asciiTheme="minorHAnsi" w:hAnsiTheme="minorHAnsi" w:cstheme="minorBidi"/>
                <w:color w:val="000000" w:themeColor="text1"/>
                <w:sz w:val="24"/>
                <w:szCs w:val="24"/>
              </w:rPr>
              <w:t>S</w:t>
            </w:r>
            <w:r w:rsidRPr="00555A49">
              <w:rPr>
                <w:rFonts w:asciiTheme="minorHAnsi" w:hAnsiTheme="minorHAnsi" w:cstheme="minorBidi"/>
                <w:color w:val="000000" w:themeColor="text1"/>
                <w:sz w:val="24"/>
                <w:szCs w:val="24"/>
              </w:rPr>
              <w:t xml:space="preserve">pecial </w:t>
            </w:r>
            <w:r w:rsidR="00733841">
              <w:rPr>
                <w:rFonts w:asciiTheme="minorHAnsi" w:hAnsiTheme="minorHAnsi" w:cstheme="minorBidi"/>
                <w:color w:val="000000" w:themeColor="text1"/>
                <w:sz w:val="24"/>
                <w:szCs w:val="24"/>
              </w:rPr>
              <w:t>Equipment</w:t>
            </w:r>
            <w:r w:rsidRPr="00555A49">
              <w:rPr>
                <w:rFonts w:asciiTheme="minorHAnsi" w:hAnsiTheme="minorHAnsi" w:cstheme="minorBidi"/>
                <w:color w:val="000000" w:themeColor="text1"/>
                <w:sz w:val="24"/>
                <w:szCs w:val="24"/>
              </w:rPr>
              <w:t>.</w:t>
            </w:r>
          </w:p>
          <w:p w14:paraId="305F5B77" w14:textId="4FEAE19D" w:rsidR="00164DA7" w:rsidRPr="009E1A9A" w:rsidRDefault="00164DA7" w:rsidP="00717766">
            <w:pPr>
              <w:rPr>
                <w:rFonts w:asciiTheme="minorHAnsi" w:hAnsiTheme="minorHAnsi" w:cstheme="minorHAnsi"/>
                <w:sz w:val="24"/>
                <w:szCs w:val="24"/>
              </w:rPr>
            </w:pPr>
          </w:p>
        </w:tc>
      </w:tr>
      <w:tr w:rsidR="00717766" w:rsidRPr="00165704" w14:paraId="4EBE588B" w14:textId="77777777" w:rsidTr="5E429097">
        <w:tc>
          <w:tcPr>
            <w:tcW w:w="824" w:type="dxa"/>
          </w:tcPr>
          <w:p w14:paraId="2E63BF07" w14:textId="77777777" w:rsidR="00717766" w:rsidRDefault="00717766" w:rsidP="00717766">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2.5.12</w:t>
            </w:r>
          </w:p>
          <w:p w14:paraId="6FC008C0" w14:textId="77777777" w:rsidR="00717766" w:rsidRDefault="00717766" w:rsidP="00717766">
            <w:pPr>
              <w:autoSpaceDE w:val="0"/>
              <w:autoSpaceDN w:val="0"/>
              <w:adjustRightInd w:val="0"/>
              <w:rPr>
                <w:rFonts w:asciiTheme="minorHAnsi" w:hAnsiTheme="minorHAnsi" w:cstheme="minorHAnsi"/>
                <w:color w:val="000000" w:themeColor="text1"/>
                <w:sz w:val="24"/>
                <w:szCs w:val="24"/>
              </w:rPr>
            </w:pPr>
          </w:p>
          <w:p w14:paraId="775A46C2" w14:textId="4B69C324" w:rsidR="00717766" w:rsidRPr="00165704" w:rsidRDefault="00717766" w:rsidP="00717766">
            <w:pPr>
              <w:autoSpaceDE w:val="0"/>
              <w:autoSpaceDN w:val="0"/>
              <w:adjustRightInd w:val="0"/>
              <w:rPr>
                <w:rFonts w:asciiTheme="minorHAnsi" w:hAnsiTheme="minorHAnsi" w:cstheme="minorHAnsi"/>
                <w:color w:val="000000" w:themeColor="text1"/>
                <w:sz w:val="24"/>
                <w:szCs w:val="24"/>
              </w:rPr>
            </w:pPr>
          </w:p>
        </w:tc>
        <w:tc>
          <w:tcPr>
            <w:tcW w:w="8379" w:type="dxa"/>
          </w:tcPr>
          <w:p w14:paraId="3BE4600B" w14:textId="366D003A" w:rsidR="00A93E34" w:rsidRPr="00A87E82" w:rsidRDefault="00717766" w:rsidP="00A93E34">
            <w:pPr>
              <w:rPr>
                <w:rFonts w:asciiTheme="minorHAnsi" w:hAnsiTheme="minorHAnsi" w:cstheme="minorBidi"/>
                <w:sz w:val="24"/>
                <w:szCs w:val="24"/>
              </w:rPr>
            </w:pPr>
            <w:r w:rsidRPr="00A87E82">
              <w:rPr>
                <w:rFonts w:asciiTheme="minorHAnsi" w:hAnsiTheme="minorHAnsi" w:cstheme="minorBidi"/>
                <w:sz w:val="24"/>
                <w:szCs w:val="24"/>
              </w:rPr>
              <w:lastRenderedPageBreak/>
              <w:t xml:space="preserve">The Provider must introduce regular and planned collection days for unwanted </w:t>
            </w:r>
            <w:r w:rsidR="008148A5" w:rsidRPr="00A87E82">
              <w:rPr>
                <w:rFonts w:asciiTheme="minorHAnsi" w:hAnsiTheme="minorHAnsi" w:cstheme="minorBidi"/>
                <w:sz w:val="24"/>
                <w:szCs w:val="24"/>
              </w:rPr>
              <w:t>Equipment</w:t>
            </w:r>
            <w:r w:rsidRPr="00A87E82">
              <w:rPr>
                <w:rFonts w:asciiTheme="minorHAnsi" w:hAnsiTheme="minorHAnsi" w:cstheme="minorBidi"/>
                <w:sz w:val="24"/>
                <w:szCs w:val="24"/>
              </w:rPr>
              <w:t xml:space="preserve"> in specific postcode areas. </w:t>
            </w:r>
            <w:r w:rsidR="00A93E34" w:rsidRPr="00A93E34">
              <w:rPr>
                <w:rFonts w:asciiTheme="minorHAnsi" w:hAnsiTheme="minorHAnsi" w:cstheme="minorBidi"/>
                <w:sz w:val="24"/>
                <w:szCs w:val="24"/>
              </w:rPr>
              <w:t xml:space="preserve">These collection days will support efficient </w:t>
            </w:r>
            <w:r w:rsidR="00A93E34" w:rsidRPr="00A93E34">
              <w:rPr>
                <w:rFonts w:asciiTheme="minorHAnsi" w:hAnsiTheme="minorHAnsi" w:cstheme="minorBidi"/>
                <w:sz w:val="24"/>
                <w:szCs w:val="24"/>
              </w:rPr>
              <w:lastRenderedPageBreak/>
              <w:t>retrieval, maximise reuse, reduce waste, and promote environmentally sustainable disposal practices.</w:t>
            </w:r>
          </w:p>
          <w:p w14:paraId="553FAA6A" w14:textId="77777777" w:rsidR="00A87E82" w:rsidRPr="00A93E34" w:rsidRDefault="00A87E82" w:rsidP="00A93E34">
            <w:pPr>
              <w:rPr>
                <w:rFonts w:asciiTheme="minorHAnsi" w:hAnsiTheme="minorHAnsi" w:cstheme="minorBidi"/>
                <w:sz w:val="24"/>
                <w:szCs w:val="24"/>
              </w:rPr>
            </w:pPr>
          </w:p>
          <w:p w14:paraId="4345600F" w14:textId="77777777" w:rsidR="00A93E34" w:rsidRPr="00A87E82" w:rsidRDefault="00A93E34" w:rsidP="00A93E34">
            <w:pPr>
              <w:rPr>
                <w:rFonts w:asciiTheme="minorHAnsi" w:hAnsiTheme="minorHAnsi" w:cstheme="minorBidi"/>
                <w:sz w:val="24"/>
                <w:szCs w:val="24"/>
              </w:rPr>
            </w:pPr>
            <w:r w:rsidRPr="00A93E34">
              <w:rPr>
                <w:rFonts w:asciiTheme="minorHAnsi" w:hAnsiTheme="minorHAnsi" w:cstheme="minorBidi"/>
                <w:sz w:val="24"/>
                <w:szCs w:val="24"/>
              </w:rPr>
              <w:t>Collection days shall be scheduled on a regular and planned basis (for example monthly or quarterly, depending on demand and geographic area) and agreed with the Partnership Organisation.</w:t>
            </w:r>
          </w:p>
          <w:p w14:paraId="01802503" w14:textId="77777777" w:rsidR="00A87E82" w:rsidRPr="00A93E34" w:rsidRDefault="00A87E82" w:rsidP="00A93E34">
            <w:pPr>
              <w:rPr>
                <w:rFonts w:asciiTheme="minorHAnsi" w:hAnsiTheme="minorHAnsi" w:cstheme="minorBidi"/>
                <w:sz w:val="24"/>
                <w:szCs w:val="24"/>
              </w:rPr>
            </w:pPr>
          </w:p>
          <w:p w14:paraId="57830606" w14:textId="77777777" w:rsidR="00A93E34" w:rsidRPr="00A87E82" w:rsidRDefault="00A93E34" w:rsidP="00A93E34">
            <w:pPr>
              <w:rPr>
                <w:rFonts w:asciiTheme="minorHAnsi" w:hAnsiTheme="minorHAnsi" w:cstheme="minorBidi"/>
                <w:sz w:val="24"/>
                <w:szCs w:val="24"/>
              </w:rPr>
            </w:pPr>
            <w:r w:rsidRPr="00A93E34">
              <w:rPr>
                <w:rFonts w:asciiTheme="minorHAnsi" w:hAnsiTheme="minorHAnsi" w:cstheme="minorBidi"/>
                <w:sz w:val="24"/>
                <w:szCs w:val="24"/>
              </w:rPr>
              <w:t>The Provider shall also support proactive ‘equipment amnesty’ or ‘surrender’ arrangements, whereby residents, families, or carers are able to return unwanted or unneeded Equipment, irrespective of value, without the need for a formal collection request.</w:t>
            </w:r>
          </w:p>
          <w:p w14:paraId="461C8B9E" w14:textId="77777777" w:rsidR="00A87E82" w:rsidRPr="00A93E34" w:rsidRDefault="00A87E82" w:rsidP="00A93E34">
            <w:pPr>
              <w:rPr>
                <w:rFonts w:asciiTheme="minorHAnsi" w:hAnsiTheme="minorHAnsi" w:cstheme="minorBidi"/>
                <w:sz w:val="24"/>
                <w:szCs w:val="24"/>
              </w:rPr>
            </w:pPr>
          </w:p>
          <w:p w14:paraId="588B0791" w14:textId="77777777" w:rsidR="00A93E34" w:rsidRPr="00A93E34" w:rsidRDefault="00A93E34" w:rsidP="00A93E34">
            <w:pPr>
              <w:rPr>
                <w:rFonts w:asciiTheme="minorHAnsi" w:hAnsiTheme="minorHAnsi" w:cstheme="minorBidi"/>
                <w:sz w:val="24"/>
                <w:szCs w:val="24"/>
              </w:rPr>
            </w:pPr>
            <w:r w:rsidRPr="00A93E34">
              <w:rPr>
                <w:rFonts w:asciiTheme="minorHAnsi" w:hAnsiTheme="minorHAnsi" w:cstheme="minorBidi"/>
                <w:sz w:val="24"/>
                <w:szCs w:val="24"/>
              </w:rPr>
              <w:t>These arrangements shall:</w:t>
            </w:r>
          </w:p>
          <w:p w14:paraId="68AE3B63" w14:textId="550EDD19" w:rsidR="00A93E34" w:rsidRPr="00A93E34" w:rsidRDefault="00A93E34" w:rsidP="00A93E34">
            <w:pPr>
              <w:numPr>
                <w:ilvl w:val="0"/>
                <w:numId w:val="104"/>
              </w:numPr>
              <w:rPr>
                <w:rFonts w:asciiTheme="minorHAnsi" w:hAnsiTheme="minorHAnsi" w:cstheme="minorBidi"/>
                <w:sz w:val="24"/>
                <w:szCs w:val="24"/>
              </w:rPr>
            </w:pPr>
            <w:r w:rsidRPr="00A93E34">
              <w:rPr>
                <w:rFonts w:asciiTheme="minorHAnsi" w:hAnsiTheme="minorHAnsi" w:cstheme="minorBidi"/>
                <w:sz w:val="24"/>
                <w:szCs w:val="24"/>
              </w:rPr>
              <w:t>provide a simple and accessible route for the return of Equipment</w:t>
            </w:r>
            <w:r w:rsidR="00775645">
              <w:rPr>
                <w:rFonts w:asciiTheme="minorHAnsi" w:hAnsiTheme="minorHAnsi" w:cstheme="minorBidi"/>
                <w:sz w:val="24"/>
                <w:szCs w:val="24"/>
              </w:rPr>
              <w:t>;</w:t>
            </w:r>
          </w:p>
          <w:p w14:paraId="7F292C83" w14:textId="3644FC4C" w:rsidR="00A93E34" w:rsidRPr="00A93E34" w:rsidRDefault="00A93E34" w:rsidP="00A93E34">
            <w:pPr>
              <w:numPr>
                <w:ilvl w:val="0"/>
                <w:numId w:val="104"/>
              </w:numPr>
              <w:rPr>
                <w:rFonts w:asciiTheme="minorHAnsi" w:hAnsiTheme="minorHAnsi" w:cstheme="minorBidi"/>
                <w:sz w:val="24"/>
                <w:szCs w:val="24"/>
              </w:rPr>
            </w:pPr>
            <w:r w:rsidRPr="00A93E34">
              <w:rPr>
                <w:rFonts w:asciiTheme="minorHAnsi" w:hAnsiTheme="minorHAnsi" w:cstheme="minorBidi"/>
                <w:sz w:val="24"/>
                <w:szCs w:val="24"/>
              </w:rPr>
              <w:t>support increased recovery and reuse of Equipment assets</w:t>
            </w:r>
            <w:r w:rsidR="00775645">
              <w:rPr>
                <w:rFonts w:asciiTheme="minorHAnsi" w:hAnsiTheme="minorHAnsi" w:cstheme="minorBidi"/>
                <w:sz w:val="24"/>
                <w:szCs w:val="24"/>
              </w:rPr>
              <w:t>;</w:t>
            </w:r>
          </w:p>
          <w:p w14:paraId="699D9ED7" w14:textId="380E6B8F" w:rsidR="00A93E34" w:rsidRPr="00A93E34" w:rsidRDefault="00A93E34" w:rsidP="00A93E34">
            <w:pPr>
              <w:numPr>
                <w:ilvl w:val="0"/>
                <w:numId w:val="104"/>
              </w:numPr>
              <w:rPr>
                <w:rFonts w:asciiTheme="minorHAnsi" w:hAnsiTheme="minorHAnsi" w:cstheme="minorBidi"/>
                <w:sz w:val="24"/>
                <w:szCs w:val="24"/>
              </w:rPr>
            </w:pPr>
            <w:r w:rsidRPr="00A93E34">
              <w:rPr>
                <w:rFonts w:asciiTheme="minorHAnsi" w:hAnsiTheme="minorHAnsi" w:cstheme="minorBidi"/>
                <w:sz w:val="24"/>
                <w:szCs w:val="24"/>
              </w:rPr>
              <w:t>reduce inappropriate disposal (e.g. household waste or recycling centres)</w:t>
            </w:r>
            <w:r w:rsidR="00775645">
              <w:rPr>
                <w:rFonts w:asciiTheme="minorHAnsi" w:hAnsiTheme="minorHAnsi" w:cstheme="minorBidi"/>
                <w:sz w:val="24"/>
                <w:szCs w:val="24"/>
              </w:rPr>
              <w:t>; and</w:t>
            </w:r>
          </w:p>
          <w:p w14:paraId="5EE384AE" w14:textId="1C410EAA" w:rsidR="00A93E34" w:rsidRPr="00A93E34" w:rsidRDefault="00A93E34" w:rsidP="00A93E34">
            <w:pPr>
              <w:numPr>
                <w:ilvl w:val="0"/>
                <w:numId w:val="104"/>
              </w:numPr>
              <w:rPr>
                <w:rFonts w:asciiTheme="minorHAnsi" w:hAnsiTheme="minorHAnsi" w:cstheme="minorBidi"/>
                <w:sz w:val="24"/>
                <w:szCs w:val="24"/>
              </w:rPr>
            </w:pPr>
            <w:r w:rsidRPr="00A93E34">
              <w:rPr>
                <w:rFonts w:asciiTheme="minorHAnsi" w:hAnsiTheme="minorHAnsi" w:cstheme="minorBidi"/>
                <w:sz w:val="24"/>
                <w:szCs w:val="24"/>
              </w:rPr>
              <w:t>respond to local priorities and public expectations regarding responsible Equipment management</w:t>
            </w:r>
            <w:r w:rsidR="00775645">
              <w:rPr>
                <w:rFonts w:asciiTheme="minorHAnsi" w:hAnsiTheme="minorHAnsi" w:cstheme="minorBidi"/>
                <w:sz w:val="24"/>
                <w:szCs w:val="24"/>
              </w:rPr>
              <w:t>.</w:t>
            </w:r>
          </w:p>
          <w:p w14:paraId="5965FA99" w14:textId="77777777" w:rsidR="00A93E34" w:rsidRPr="00A93E34" w:rsidRDefault="00A93E34" w:rsidP="00A93E34">
            <w:pPr>
              <w:rPr>
                <w:rFonts w:asciiTheme="minorHAnsi" w:hAnsiTheme="minorHAnsi" w:cstheme="minorBidi"/>
                <w:sz w:val="24"/>
                <w:szCs w:val="24"/>
              </w:rPr>
            </w:pPr>
            <w:r w:rsidRPr="00A93E34">
              <w:rPr>
                <w:rFonts w:asciiTheme="minorHAnsi" w:hAnsiTheme="minorHAnsi" w:cstheme="minorBidi"/>
                <w:sz w:val="24"/>
                <w:szCs w:val="24"/>
              </w:rPr>
              <w:t>The Provider shall ensure that all Equipment collected through planned collection days or amnesty arrangements is subject to appropriate inspection, refurbishment, reuse or disposal processes in accordance with this Specification.</w:t>
            </w:r>
          </w:p>
          <w:p w14:paraId="5D5987DF" w14:textId="54F5F341" w:rsidR="00717766" w:rsidRPr="00A87E82" w:rsidRDefault="00717766" w:rsidP="00717766">
            <w:pPr>
              <w:rPr>
                <w:rFonts w:asciiTheme="minorHAnsi" w:hAnsiTheme="minorHAnsi" w:cstheme="minorBidi"/>
                <w:sz w:val="24"/>
                <w:szCs w:val="24"/>
              </w:rPr>
            </w:pPr>
          </w:p>
        </w:tc>
      </w:tr>
      <w:tr w:rsidR="00717766" w:rsidRPr="00165704" w14:paraId="62FB94BB" w14:textId="77777777" w:rsidTr="5E429097">
        <w:tc>
          <w:tcPr>
            <w:tcW w:w="824" w:type="dxa"/>
          </w:tcPr>
          <w:p w14:paraId="15897275" w14:textId="33700E20" w:rsidR="00717766" w:rsidRPr="00165704" w:rsidRDefault="00717766" w:rsidP="00717766">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lastRenderedPageBreak/>
              <w:t>2.5.13</w:t>
            </w:r>
          </w:p>
        </w:tc>
        <w:tc>
          <w:tcPr>
            <w:tcW w:w="8379" w:type="dxa"/>
          </w:tcPr>
          <w:p w14:paraId="624A01C6" w14:textId="4F82ED8B" w:rsidR="00717766" w:rsidRPr="00165704" w:rsidRDefault="00717766" w:rsidP="00717766">
            <w:pPr>
              <w:rPr>
                <w:rFonts w:asciiTheme="minorHAnsi" w:hAnsiTheme="minorHAnsi" w:cstheme="minorBidi"/>
                <w:sz w:val="24"/>
                <w:szCs w:val="24"/>
              </w:rPr>
            </w:pPr>
            <w:r w:rsidRPr="4958824A">
              <w:rPr>
                <w:rFonts w:asciiTheme="minorHAnsi" w:hAnsiTheme="minorHAnsi" w:cstheme="minorBidi"/>
                <w:sz w:val="24"/>
                <w:szCs w:val="24"/>
              </w:rPr>
              <w:t xml:space="preserve">The Provider will also have the facility to accept individual or Prescriber drop offs of </w:t>
            </w:r>
            <w:r w:rsidR="00CC0E9B">
              <w:rPr>
                <w:rFonts w:asciiTheme="minorHAnsi" w:hAnsiTheme="minorHAnsi" w:cstheme="minorBidi"/>
                <w:sz w:val="24"/>
                <w:szCs w:val="24"/>
              </w:rPr>
              <w:t xml:space="preserve">unused </w:t>
            </w:r>
            <w:r w:rsidR="00733841">
              <w:rPr>
                <w:rFonts w:asciiTheme="minorHAnsi" w:hAnsiTheme="minorHAnsi" w:cstheme="minorBidi"/>
                <w:sz w:val="24"/>
                <w:szCs w:val="24"/>
              </w:rPr>
              <w:t>Equipment</w:t>
            </w:r>
            <w:r w:rsidRPr="4958824A">
              <w:rPr>
                <w:rFonts w:asciiTheme="minorHAnsi" w:hAnsiTheme="minorHAnsi" w:cstheme="minorBidi"/>
                <w:sz w:val="24"/>
                <w:szCs w:val="24"/>
              </w:rPr>
              <w:t xml:space="preserve">. </w:t>
            </w:r>
          </w:p>
          <w:p w14:paraId="54F8AC6C" w14:textId="77777777" w:rsidR="00717766" w:rsidRPr="00165704" w:rsidRDefault="00717766" w:rsidP="00717766">
            <w:pPr>
              <w:rPr>
                <w:rFonts w:asciiTheme="minorHAnsi" w:hAnsiTheme="minorHAnsi" w:cstheme="minorHAnsi"/>
                <w:sz w:val="24"/>
                <w:szCs w:val="24"/>
              </w:rPr>
            </w:pPr>
          </w:p>
        </w:tc>
      </w:tr>
      <w:tr w:rsidR="00717766" w:rsidRPr="00165704" w14:paraId="732D8C2B" w14:textId="77777777" w:rsidTr="5E429097">
        <w:tc>
          <w:tcPr>
            <w:tcW w:w="824" w:type="dxa"/>
          </w:tcPr>
          <w:p w14:paraId="55693873" w14:textId="44E6B11C" w:rsidR="00717766" w:rsidRPr="00165704" w:rsidRDefault="00717766" w:rsidP="00717766">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2.5.14</w:t>
            </w:r>
          </w:p>
        </w:tc>
        <w:tc>
          <w:tcPr>
            <w:tcW w:w="8379" w:type="dxa"/>
          </w:tcPr>
          <w:p w14:paraId="4C32E41E" w14:textId="77777777" w:rsidR="00717766" w:rsidRPr="00165704" w:rsidRDefault="00717766" w:rsidP="00717766">
            <w:pPr>
              <w:rPr>
                <w:rFonts w:asciiTheme="minorHAnsi" w:hAnsiTheme="minorHAnsi" w:cstheme="minorHAnsi"/>
                <w:b/>
                <w:bCs/>
                <w:sz w:val="24"/>
                <w:szCs w:val="24"/>
                <w:u w:val="single"/>
              </w:rPr>
            </w:pPr>
            <w:r w:rsidRPr="00165704">
              <w:rPr>
                <w:rFonts w:asciiTheme="minorHAnsi" w:hAnsiTheme="minorHAnsi" w:cstheme="minorHAnsi"/>
                <w:b/>
                <w:bCs/>
                <w:sz w:val="24"/>
                <w:szCs w:val="24"/>
                <w:u w:val="single"/>
              </w:rPr>
              <w:t xml:space="preserve">Collection audits </w:t>
            </w:r>
          </w:p>
          <w:p w14:paraId="57663A60" w14:textId="77777777" w:rsidR="00717766" w:rsidRPr="00165704" w:rsidRDefault="00717766" w:rsidP="00717766">
            <w:pPr>
              <w:rPr>
                <w:rFonts w:asciiTheme="minorHAnsi" w:hAnsiTheme="minorHAnsi" w:cstheme="minorBidi"/>
                <w:sz w:val="24"/>
                <w:szCs w:val="24"/>
              </w:rPr>
            </w:pPr>
            <w:r w:rsidRPr="4958824A">
              <w:rPr>
                <w:rFonts w:asciiTheme="minorHAnsi" w:hAnsiTheme="minorHAnsi" w:cstheme="minorBidi"/>
                <w:sz w:val="24"/>
                <w:szCs w:val="24"/>
              </w:rPr>
              <w:t>The Contract Manager will regularly audit and monitor the Provider’s compliance and performance in relation to collection activity. The Provider shall also carry out Customer Surveys which assess people’s satisfaction including their satisfaction in relation to collection. The results of such surveys and feedback will be shared with the Commissioning Partnership.</w:t>
            </w:r>
          </w:p>
          <w:p w14:paraId="40A77483" w14:textId="3237364D" w:rsidR="00717766" w:rsidRPr="00165704" w:rsidRDefault="00717766" w:rsidP="00717766">
            <w:pPr>
              <w:rPr>
                <w:rFonts w:asciiTheme="minorHAnsi" w:hAnsiTheme="minorHAnsi" w:cstheme="minorHAnsi"/>
                <w:sz w:val="24"/>
                <w:szCs w:val="24"/>
              </w:rPr>
            </w:pPr>
          </w:p>
        </w:tc>
      </w:tr>
      <w:tr w:rsidR="00717766" w:rsidRPr="00165704" w14:paraId="17599AEA" w14:textId="77777777" w:rsidTr="5E429097">
        <w:tc>
          <w:tcPr>
            <w:tcW w:w="824" w:type="dxa"/>
          </w:tcPr>
          <w:p w14:paraId="0904275A" w14:textId="61255E67" w:rsidR="00717766" w:rsidRPr="00165704" w:rsidRDefault="00717766" w:rsidP="00717766">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2.5.15</w:t>
            </w:r>
          </w:p>
        </w:tc>
        <w:tc>
          <w:tcPr>
            <w:tcW w:w="8379" w:type="dxa"/>
          </w:tcPr>
          <w:p w14:paraId="43FBA468" w14:textId="77777777" w:rsidR="007848A1" w:rsidRDefault="007848A1">
            <w:pPr>
              <w:rPr>
                <w:rFonts w:eastAsia="Times New Roman"/>
                <w:kern w:val="2"/>
                <w:lang w:eastAsia="en-GB"/>
                <w14:ligatures w14:val="standardContextual"/>
              </w:rPr>
            </w:pPr>
            <w:r>
              <w:rPr>
                <w:rFonts w:eastAsia="Times New Roman"/>
                <w:sz w:val="24"/>
                <w:szCs w:val="24"/>
              </w:rPr>
              <w:t>The Provider must allow access to the Partnership Organisation as required to undertake audits on infection control and health and safety systems within the Depot.</w:t>
            </w:r>
          </w:p>
          <w:p w14:paraId="5C277E5E" w14:textId="04D74C60" w:rsidR="00717766" w:rsidRPr="00165704" w:rsidRDefault="00717766" w:rsidP="00717766">
            <w:pPr>
              <w:rPr>
                <w:rFonts w:asciiTheme="minorHAnsi" w:eastAsiaTheme="minorEastAsia" w:hAnsiTheme="minorHAnsi" w:cstheme="minorBidi"/>
                <w:sz w:val="24"/>
                <w:szCs w:val="24"/>
              </w:rPr>
            </w:pPr>
            <w:r w:rsidRPr="2934DA65">
              <w:rPr>
                <w:rFonts w:asciiTheme="minorHAnsi" w:eastAsiaTheme="minorEastAsia" w:hAnsiTheme="minorHAnsi" w:cstheme="minorBidi"/>
                <w:sz w:val="24"/>
                <w:szCs w:val="24"/>
              </w:rPr>
              <w:t xml:space="preserve">Robust and appropriate infection control systems must be put in in place to minimise the risk of cross infection. </w:t>
            </w:r>
          </w:p>
          <w:p w14:paraId="7F666C67" w14:textId="77777777" w:rsidR="00717766" w:rsidRPr="00165704" w:rsidRDefault="00717766" w:rsidP="00717766">
            <w:pPr>
              <w:rPr>
                <w:rFonts w:asciiTheme="minorHAnsi" w:hAnsiTheme="minorHAnsi" w:cstheme="minorHAnsi"/>
                <w:sz w:val="24"/>
                <w:szCs w:val="24"/>
              </w:rPr>
            </w:pPr>
          </w:p>
        </w:tc>
      </w:tr>
      <w:tr w:rsidR="00717766" w:rsidRPr="00165704" w14:paraId="5F4A4BFA" w14:textId="77777777" w:rsidTr="5E429097">
        <w:tc>
          <w:tcPr>
            <w:tcW w:w="824" w:type="dxa"/>
          </w:tcPr>
          <w:p w14:paraId="0C135E06" w14:textId="71A39073" w:rsidR="00717766" w:rsidRPr="00165704" w:rsidRDefault="00717766" w:rsidP="00717766">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2.5.16</w:t>
            </w:r>
          </w:p>
        </w:tc>
        <w:tc>
          <w:tcPr>
            <w:tcW w:w="8379" w:type="dxa"/>
          </w:tcPr>
          <w:p w14:paraId="7227C831" w14:textId="2267C542" w:rsidR="00717766" w:rsidRPr="00165704" w:rsidRDefault="00717766" w:rsidP="00717766">
            <w:pPr>
              <w:rPr>
                <w:rFonts w:asciiTheme="minorHAnsi" w:eastAsiaTheme="minorEastAsia" w:hAnsiTheme="minorHAnsi" w:cstheme="minorBidi"/>
                <w:sz w:val="24"/>
                <w:szCs w:val="24"/>
              </w:rPr>
            </w:pPr>
            <w:r w:rsidRPr="059052A8">
              <w:rPr>
                <w:rFonts w:asciiTheme="minorHAnsi" w:eastAsiaTheme="minorEastAsia" w:hAnsiTheme="minorHAnsi" w:cstheme="minorBidi"/>
                <w:sz w:val="24"/>
                <w:szCs w:val="24"/>
              </w:rPr>
              <w:t xml:space="preserve">The Provider must ensure that no contaminated </w:t>
            </w:r>
            <w:r w:rsidR="008148A5">
              <w:rPr>
                <w:rFonts w:asciiTheme="minorHAnsi" w:eastAsiaTheme="minorEastAsia" w:hAnsiTheme="minorHAnsi" w:cstheme="minorBidi"/>
                <w:sz w:val="24"/>
                <w:szCs w:val="24"/>
              </w:rPr>
              <w:t>Equipment is</w:t>
            </w:r>
            <w:r w:rsidRPr="059052A8">
              <w:rPr>
                <w:rFonts w:asciiTheme="minorHAnsi" w:eastAsiaTheme="minorEastAsia" w:hAnsiTheme="minorHAnsi" w:cstheme="minorBidi"/>
                <w:sz w:val="24"/>
                <w:szCs w:val="24"/>
              </w:rPr>
              <w:t xml:space="preserve"> either returned to the community or</w:t>
            </w:r>
            <w:r w:rsidR="00002474">
              <w:rPr>
                <w:rFonts w:asciiTheme="minorHAnsi" w:eastAsiaTheme="minorEastAsia" w:hAnsiTheme="minorHAnsi" w:cstheme="minorBidi"/>
                <w:sz w:val="24"/>
                <w:szCs w:val="24"/>
              </w:rPr>
              <w:t xml:space="preserve"> is</w:t>
            </w:r>
            <w:r w:rsidRPr="059052A8">
              <w:rPr>
                <w:rFonts w:asciiTheme="minorHAnsi" w:eastAsiaTheme="minorEastAsia" w:hAnsiTheme="minorHAnsi" w:cstheme="minorBidi"/>
                <w:sz w:val="24"/>
                <w:szCs w:val="24"/>
              </w:rPr>
              <w:t xml:space="preserve"> scrapped prior to decontamination. </w:t>
            </w:r>
          </w:p>
          <w:p w14:paraId="5E0ACC3E" w14:textId="78DD0C3D" w:rsidR="00717766" w:rsidRPr="00165704" w:rsidRDefault="00717766" w:rsidP="00717766">
            <w:pPr>
              <w:rPr>
                <w:rFonts w:asciiTheme="minorHAnsi" w:hAnsiTheme="minorHAnsi" w:cstheme="minorHAnsi"/>
                <w:b/>
                <w:bCs/>
                <w:sz w:val="24"/>
                <w:szCs w:val="24"/>
                <w:u w:val="single"/>
              </w:rPr>
            </w:pPr>
          </w:p>
        </w:tc>
      </w:tr>
      <w:tr w:rsidR="00717766" w:rsidRPr="00165704" w14:paraId="7CB6A59D" w14:textId="77777777" w:rsidTr="5E429097">
        <w:tc>
          <w:tcPr>
            <w:tcW w:w="824" w:type="dxa"/>
          </w:tcPr>
          <w:p w14:paraId="0722B4E5" w14:textId="2AE96F5C" w:rsidR="00717766" w:rsidRPr="00165704" w:rsidRDefault="00717766" w:rsidP="00717766">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2.5.17</w:t>
            </w:r>
          </w:p>
        </w:tc>
        <w:tc>
          <w:tcPr>
            <w:tcW w:w="8379" w:type="dxa"/>
          </w:tcPr>
          <w:p w14:paraId="7B37FD27" w14:textId="77777777" w:rsidR="00717766" w:rsidRPr="00165704" w:rsidRDefault="00717766" w:rsidP="00717766">
            <w:pPr>
              <w:rPr>
                <w:rFonts w:asciiTheme="minorHAnsi" w:eastAsiaTheme="minorHAnsi" w:hAnsiTheme="minorHAnsi" w:cstheme="minorHAnsi"/>
                <w:sz w:val="24"/>
                <w:szCs w:val="24"/>
              </w:rPr>
            </w:pPr>
            <w:r w:rsidRPr="00165704">
              <w:rPr>
                <w:rFonts w:asciiTheme="minorHAnsi" w:eastAsiaTheme="minorHAnsi" w:hAnsiTheme="minorHAnsi" w:cstheme="minorHAnsi"/>
                <w:sz w:val="24"/>
                <w:szCs w:val="24"/>
              </w:rPr>
              <w:t xml:space="preserve">All aspects of the cleaning and decontamination process will be in accordance with and compliant to the guidance set out within MHRA Managing Medical Devices, 2021. </w:t>
            </w:r>
          </w:p>
          <w:p w14:paraId="5982745B" w14:textId="77777777" w:rsidR="00717766" w:rsidRPr="00165704" w:rsidRDefault="00717766" w:rsidP="00717766">
            <w:pPr>
              <w:rPr>
                <w:rFonts w:asciiTheme="minorHAnsi" w:hAnsiTheme="minorHAnsi" w:cstheme="minorHAnsi"/>
                <w:b/>
                <w:bCs/>
                <w:sz w:val="24"/>
                <w:szCs w:val="24"/>
                <w:u w:val="single"/>
              </w:rPr>
            </w:pPr>
          </w:p>
        </w:tc>
      </w:tr>
      <w:tr w:rsidR="00717766" w:rsidRPr="00165704" w14:paraId="0762993F" w14:textId="77777777" w:rsidTr="5E429097">
        <w:tc>
          <w:tcPr>
            <w:tcW w:w="824" w:type="dxa"/>
          </w:tcPr>
          <w:p w14:paraId="28CEACBD" w14:textId="5861DF55" w:rsidR="00717766" w:rsidRPr="00165704" w:rsidRDefault="00717766" w:rsidP="00717766">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2.5.18</w:t>
            </w:r>
          </w:p>
        </w:tc>
        <w:tc>
          <w:tcPr>
            <w:tcW w:w="8379" w:type="dxa"/>
          </w:tcPr>
          <w:p w14:paraId="2DF7BD07" w14:textId="77777777" w:rsidR="00717766" w:rsidRPr="00165704" w:rsidRDefault="00717766" w:rsidP="00717766">
            <w:pPr>
              <w:rPr>
                <w:rFonts w:asciiTheme="minorHAnsi" w:eastAsiaTheme="minorHAnsi" w:hAnsiTheme="minorHAnsi" w:cstheme="minorHAnsi"/>
                <w:sz w:val="24"/>
                <w:szCs w:val="24"/>
              </w:rPr>
            </w:pPr>
            <w:r w:rsidRPr="00165704">
              <w:rPr>
                <w:rFonts w:asciiTheme="minorHAnsi" w:eastAsiaTheme="minorHAnsi" w:hAnsiTheme="minorHAnsi" w:cstheme="minorHAnsi"/>
                <w:sz w:val="24"/>
                <w:szCs w:val="24"/>
              </w:rPr>
              <w:t xml:space="preserve">The Provider must have an appropriate working area to carry out the decontamination processes. This area will be compliant with Health and Safety requirements and best practice advice for cleaning processes, including: </w:t>
            </w:r>
          </w:p>
          <w:p w14:paraId="141B72C3" w14:textId="77777777" w:rsidR="00717766" w:rsidRPr="00165704" w:rsidRDefault="00717766" w:rsidP="00717766">
            <w:pPr>
              <w:pStyle w:val="ListParagraph"/>
              <w:numPr>
                <w:ilvl w:val="0"/>
                <w:numId w:val="27"/>
              </w:numPr>
              <w:rPr>
                <w:rFonts w:asciiTheme="minorHAnsi" w:eastAsiaTheme="minorHAnsi" w:hAnsiTheme="minorHAnsi" w:cstheme="minorHAnsi"/>
                <w:sz w:val="24"/>
                <w:szCs w:val="24"/>
              </w:rPr>
            </w:pPr>
            <w:r w:rsidRPr="00165704">
              <w:rPr>
                <w:rFonts w:asciiTheme="minorHAnsi" w:eastAsiaTheme="minorHAnsi" w:hAnsiTheme="minorHAnsi" w:cstheme="minorHAnsi"/>
                <w:sz w:val="24"/>
                <w:szCs w:val="24"/>
              </w:rPr>
              <w:lastRenderedPageBreak/>
              <w:t xml:space="preserve">Work surfaces that are kept clean and disinfected at all times; </w:t>
            </w:r>
          </w:p>
          <w:p w14:paraId="7C0E65AC" w14:textId="77777777" w:rsidR="00717766" w:rsidRPr="00165704" w:rsidRDefault="00717766" w:rsidP="00717766">
            <w:pPr>
              <w:pStyle w:val="ListParagraph"/>
              <w:numPr>
                <w:ilvl w:val="0"/>
                <w:numId w:val="27"/>
              </w:numPr>
              <w:rPr>
                <w:rFonts w:asciiTheme="minorHAnsi" w:eastAsiaTheme="minorHAnsi" w:hAnsiTheme="minorHAnsi" w:cstheme="minorHAnsi"/>
                <w:sz w:val="24"/>
                <w:szCs w:val="24"/>
              </w:rPr>
            </w:pPr>
            <w:r w:rsidRPr="00165704">
              <w:rPr>
                <w:rFonts w:asciiTheme="minorHAnsi" w:eastAsiaTheme="minorHAnsi" w:hAnsiTheme="minorHAnsi" w:cstheme="minorHAnsi"/>
                <w:sz w:val="24"/>
                <w:szCs w:val="24"/>
              </w:rPr>
              <w:t xml:space="preserve">Cleaning and decontamination areas appropriately marked, with signage clearly stating the use of such areas; </w:t>
            </w:r>
          </w:p>
          <w:p w14:paraId="4F5F7896" w14:textId="77777777" w:rsidR="00717766" w:rsidRPr="00165704" w:rsidRDefault="00717766" w:rsidP="00717766">
            <w:pPr>
              <w:pStyle w:val="ListParagraph"/>
              <w:numPr>
                <w:ilvl w:val="0"/>
                <w:numId w:val="27"/>
              </w:numPr>
              <w:rPr>
                <w:rFonts w:asciiTheme="minorHAnsi" w:eastAsiaTheme="minorHAnsi" w:hAnsiTheme="minorHAnsi" w:cstheme="minorHAnsi"/>
                <w:sz w:val="24"/>
                <w:szCs w:val="24"/>
              </w:rPr>
            </w:pPr>
            <w:r w:rsidRPr="00165704">
              <w:rPr>
                <w:rFonts w:asciiTheme="minorHAnsi" w:eastAsiaTheme="minorHAnsi" w:hAnsiTheme="minorHAnsi" w:cstheme="minorHAnsi"/>
                <w:sz w:val="24"/>
                <w:szCs w:val="24"/>
              </w:rPr>
              <w:t>All cleaning products used will have COSHH risk assessments completed and stored alongside the decontamination area for reference or accessible immediately in the case of an incident;</w:t>
            </w:r>
          </w:p>
          <w:p w14:paraId="1CA1EB23" w14:textId="5E7F1077" w:rsidR="00717766" w:rsidRPr="00165704" w:rsidRDefault="00717766" w:rsidP="00717766">
            <w:pPr>
              <w:pStyle w:val="ListParagraph"/>
              <w:numPr>
                <w:ilvl w:val="0"/>
                <w:numId w:val="27"/>
              </w:numPr>
              <w:rPr>
                <w:rFonts w:asciiTheme="minorHAnsi" w:eastAsiaTheme="minorHAnsi" w:hAnsiTheme="minorHAnsi" w:cstheme="minorHAnsi"/>
                <w:sz w:val="24"/>
                <w:szCs w:val="24"/>
              </w:rPr>
            </w:pPr>
            <w:r w:rsidRPr="00165704">
              <w:rPr>
                <w:rFonts w:asciiTheme="minorHAnsi" w:eastAsiaTheme="minorHAnsi" w:hAnsiTheme="minorHAnsi" w:cstheme="minorHAnsi"/>
                <w:sz w:val="24"/>
                <w:szCs w:val="24"/>
              </w:rPr>
              <w:t xml:space="preserve">Appropriate provision of PPE and first aid </w:t>
            </w:r>
            <w:r w:rsidR="00733841">
              <w:rPr>
                <w:rFonts w:asciiTheme="minorHAnsi" w:eastAsiaTheme="minorHAnsi" w:hAnsiTheme="minorHAnsi" w:cstheme="minorHAnsi"/>
                <w:sz w:val="24"/>
                <w:szCs w:val="24"/>
              </w:rPr>
              <w:t>Equipment</w:t>
            </w:r>
            <w:r w:rsidRPr="00165704">
              <w:rPr>
                <w:rFonts w:asciiTheme="minorHAnsi" w:eastAsiaTheme="minorHAnsi" w:hAnsiTheme="minorHAnsi" w:cstheme="minorHAnsi"/>
                <w:sz w:val="24"/>
                <w:szCs w:val="24"/>
              </w:rPr>
              <w:t xml:space="preserve"> shall be made in cleaning and decontamination areas to minimise the risk to staff carrying out these activities; and </w:t>
            </w:r>
          </w:p>
          <w:p w14:paraId="0AC64CA0" w14:textId="7806F610" w:rsidR="00717766" w:rsidRPr="00165704" w:rsidRDefault="00717766" w:rsidP="00717766">
            <w:pPr>
              <w:pStyle w:val="ListParagraph"/>
              <w:numPr>
                <w:ilvl w:val="0"/>
                <w:numId w:val="29"/>
              </w:numPr>
              <w:rPr>
                <w:rFonts w:asciiTheme="minorHAnsi" w:hAnsiTheme="minorHAnsi" w:cstheme="minorHAnsi"/>
                <w:b/>
                <w:bCs/>
                <w:sz w:val="24"/>
                <w:szCs w:val="24"/>
                <w:u w:val="single"/>
              </w:rPr>
            </w:pPr>
            <w:r w:rsidRPr="00165704">
              <w:rPr>
                <w:rFonts w:asciiTheme="minorHAnsi" w:eastAsiaTheme="minorHAnsi" w:hAnsiTheme="minorHAnsi" w:cstheme="minorHAnsi"/>
                <w:sz w:val="24"/>
                <w:szCs w:val="24"/>
              </w:rPr>
              <w:t xml:space="preserve">All </w:t>
            </w:r>
            <w:r w:rsidR="00733841">
              <w:rPr>
                <w:rFonts w:asciiTheme="minorHAnsi" w:eastAsiaTheme="minorHAnsi" w:hAnsiTheme="minorHAnsi" w:cstheme="minorHAnsi"/>
                <w:sz w:val="24"/>
                <w:szCs w:val="24"/>
              </w:rPr>
              <w:t>Equipment</w:t>
            </w:r>
            <w:r w:rsidRPr="00165704">
              <w:rPr>
                <w:rFonts w:asciiTheme="minorHAnsi" w:eastAsiaTheme="minorHAnsi" w:hAnsiTheme="minorHAnsi" w:cstheme="minorHAnsi"/>
                <w:sz w:val="24"/>
                <w:szCs w:val="24"/>
              </w:rPr>
              <w:t xml:space="preserve"> used for decontamination will be clearly labelled and traceable.</w:t>
            </w:r>
          </w:p>
          <w:p w14:paraId="1BC59E9C" w14:textId="77777777" w:rsidR="00717766" w:rsidRPr="00165704" w:rsidRDefault="00717766" w:rsidP="00717766">
            <w:pPr>
              <w:rPr>
                <w:rFonts w:asciiTheme="minorHAnsi" w:hAnsiTheme="minorHAnsi" w:cstheme="minorHAnsi"/>
                <w:b/>
                <w:bCs/>
                <w:sz w:val="24"/>
                <w:szCs w:val="24"/>
                <w:u w:val="single"/>
              </w:rPr>
            </w:pPr>
          </w:p>
        </w:tc>
      </w:tr>
      <w:tr w:rsidR="00717766" w:rsidRPr="00165704" w14:paraId="0ED8483B" w14:textId="77777777" w:rsidTr="5E429097">
        <w:tc>
          <w:tcPr>
            <w:tcW w:w="824" w:type="dxa"/>
          </w:tcPr>
          <w:p w14:paraId="388F527E" w14:textId="3DC1A196" w:rsidR="00717766" w:rsidRPr="00165704" w:rsidRDefault="00717766" w:rsidP="00717766">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lastRenderedPageBreak/>
              <w:t>2.5.19</w:t>
            </w:r>
          </w:p>
        </w:tc>
        <w:tc>
          <w:tcPr>
            <w:tcW w:w="8379" w:type="dxa"/>
          </w:tcPr>
          <w:p w14:paraId="0EDC8E3E" w14:textId="77777777" w:rsidR="004A436E" w:rsidRDefault="004A436E">
            <w:pPr>
              <w:rPr>
                <w:rFonts w:eastAsia="Times New Roman"/>
                <w:kern w:val="2"/>
                <w:lang w:eastAsia="en-GB"/>
                <w14:ligatures w14:val="standardContextual"/>
              </w:rPr>
            </w:pPr>
            <w:r>
              <w:rPr>
                <w:rFonts w:eastAsia="Times New Roman"/>
                <w:b/>
                <w:sz w:val="24"/>
                <w:szCs w:val="24"/>
                <w:u w:val="single"/>
              </w:rPr>
              <w:t>Reusing catalogue stock</w:t>
            </w:r>
            <w:r>
              <w:rPr>
                <w:rFonts w:eastAsia="Times New Roman"/>
                <w:sz w:val="24"/>
                <w:szCs w:val="24"/>
              </w:rPr>
              <w:t xml:space="preserve"> </w:t>
            </w:r>
          </w:p>
          <w:p w14:paraId="54F8F355" w14:textId="24D5D414" w:rsidR="004A436E" w:rsidRDefault="004A436E">
            <w:pPr>
              <w:rPr>
                <w:rFonts w:eastAsia="Times New Roman"/>
                <w:kern w:val="2"/>
                <w:lang w:eastAsia="en-GB"/>
                <w14:ligatures w14:val="standardContextual"/>
              </w:rPr>
            </w:pPr>
            <w:r>
              <w:rPr>
                <w:rFonts w:eastAsia="Times New Roman"/>
                <w:sz w:val="24"/>
                <w:szCs w:val="24"/>
              </w:rPr>
              <w:t xml:space="preserve">The primary objective when collecting </w:t>
            </w:r>
            <w:r w:rsidR="00733841">
              <w:rPr>
                <w:rFonts w:eastAsia="Times New Roman"/>
                <w:sz w:val="24"/>
                <w:szCs w:val="24"/>
              </w:rPr>
              <w:t>Equipment</w:t>
            </w:r>
            <w:r>
              <w:rPr>
                <w:rFonts w:eastAsia="Times New Roman"/>
                <w:sz w:val="24"/>
                <w:szCs w:val="24"/>
              </w:rPr>
              <w:t xml:space="preserve"> is to refurbish, </w:t>
            </w:r>
            <w:r w:rsidRPr="009235EC">
              <w:rPr>
                <w:rFonts w:eastAsia="Times New Roman"/>
                <w:color w:val="000000" w:themeColor="text1"/>
                <w:sz w:val="24"/>
                <w:szCs w:val="24"/>
              </w:rPr>
              <w:t xml:space="preserve">prepare for reuse </w:t>
            </w:r>
            <w:r>
              <w:rPr>
                <w:rFonts w:eastAsia="Times New Roman"/>
                <w:sz w:val="24"/>
                <w:szCs w:val="24"/>
              </w:rPr>
              <w:t>and re</w:t>
            </w:r>
            <w:r w:rsidR="00FC3814">
              <w:rPr>
                <w:rFonts w:eastAsia="Times New Roman"/>
                <w:sz w:val="24"/>
                <w:szCs w:val="24"/>
              </w:rPr>
              <w:t>-</w:t>
            </w:r>
            <w:r>
              <w:rPr>
                <w:rFonts w:eastAsia="Times New Roman"/>
                <w:sz w:val="24"/>
                <w:szCs w:val="24"/>
              </w:rPr>
              <w:t xml:space="preserve">issue </w:t>
            </w:r>
            <w:r w:rsidR="00FC3814">
              <w:rPr>
                <w:rFonts w:eastAsia="Times New Roman"/>
                <w:sz w:val="24"/>
                <w:szCs w:val="24"/>
              </w:rPr>
              <w:t>Equipment</w:t>
            </w:r>
            <w:r>
              <w:rPr>
                <w:rFonts w:eastAsia="Times New Roman"/>
                <w:sz w:val="24"/>
                <w:szCs w:val="24"/>
              </w:rPr>
              <w:t xml:space="preserve"> where possible.</w:t>
            </w:r>
          </w:p>
          <w:p w14:paraId="6D5C73ED" w14:textId="77777777" w:rsidR="00717766" w:rsidRPr="00165704" w:rsidRDefault="00717766" w:rsidP="00717766">
            <w:pPr>
              <w:rPr>
                <w:rFonts w:asciiTheme="minorHAnsi" w:hAnsiTheme="minorHAnsi" w:cstheme="minorHAnsi"/>
                <w:b/>
                <w:bCs/>
                <w:sz w:val="24"/>
                <w:szCs w:val="24"/>
                <w:u w:val="single"/>
              </w:rPr>
            </w:pPr>
          </w:p>
        </w:tc>
      </w:tr>
      <w:tr w:rsidR="00717766" w:rsidRPr="00165704" w14:paraId="231D2EDE" w14:textId="77777777" w:rsidTr="5E429097">
        <w:tc>
          <w:tcPr>
            <w:tcW w:w="824" w:type="dxa"/>
          </w:tcPr>
          <w:p w14:paraId="1D05D793" w14:textId="4860CBF0" w:rsidR="00717766" w:rsidRPr="00165704" w:rsidRDefault="00717766" w:rsidP="00717766">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2.5.20</w:t>
            </w:r>
          </w:p>
        </w:tc>
        <w:tc>
          <w:tcPr>
            <w:tcW w:w="8379" w:type="dxa"/>
          </w:tcPr>
          <w:p w14:paraId="69AEFD30" w14:textId="68245B01" w:rsidR="00717766" w:rsidRPr="000D2FFC" w:rsidRDefault="00717766" w:rsidP="00717766">
            <w:pPr>
              <w:rPr>
                <w:rFonts w:asciiTheme="minorHAnsi" w:eastAsiaTheme="minorEastAsia" w:hAnsiTheme="minorHAnsi" w:cstheme="minorBidi"/>
                <w:sz w:val="24"/>
                <w:szCs w:val="24"/>
              </w:rPr>
            </w:pPr>
            <w:r>
              <w:rPr>
                <w:rFonts w:asciiTheme="minorHAnsi" w:eastAsiaTheme="minorEastAsia" w:hAnsiTheme="minorHAnsi" w:cstheme="minorBidi"/>
                <w:sz w:val="24"/>
                <w:szCs w:val="24"/>
              </w:rPr>
              <w:t xml:space="preserve">The </w:t>
            </w:r>
            <w:r w:rsidRPr="059052A8">
              <w:rPr>
                <w:rFonts w:asciiTheme="minorHAnsi" w:eastAsiaTheme="minorEastAsia" w:hAnsiTheme="minorHAnsi" w:cstheme="minorBidi"/>
                <w:sz w:val="24"/>
                <w:szCs w:val="24"/>
              </w:rPr>
              <w:t xml:space="preserve">cost of cleaning and decontamination (unless specialist services are required to carry out these tasks) will be included as part of the </w:t>
            </w:r>
            <w:r w:rsidR="002C77F4">
              <w:rPr>
                <w:rFonts w:asciiTheme="minorHAnsi" w:eastAsiaTheme="minorEastAsia" w:hAnsiTheme="minorHAnsi" w:cstheme="minorBidi"/>
                <w:sz w:val="24"/>
                <w:szCs w:val="24"/>
              </w:rPr>
              <w:t xml:space="preserve">credit </w:t>
            </w:r>
            <w:r w:rsidR="002310A8">
              <w:rPr>
                <w:rFonts w:asciiTheme="minorHAnsi" w:eastAsiaTheme="minorEastAsia" w:hAnsiTheme="minorHAnsi" w:cstheme="minorBidi"/>
                <w:sz w:val="24"/>
                <w:szCs w:val="24"/>
              </w:rPr>
              <w:t xml:space="preserve">rebate </w:t>
            </w:r>
            <w:r w:rsidR="002C77F4">
              <w:rPr>
                <w:rFonts w:asciiTheme="minorHAnsi" w:eastAsiaTheme="minorEastAsia" w:hAnsiTheme="minorHAnsi" w:cstheme="minorBidi"/>
                <w:sz w:val="24"/>
                <w:szCs w:val="24"/>
              </w:rPr>
              <w:t xml:space="preserve">model </w:t>
            </w:r>
            <w:r w:rsidRPr="059052A8">
              <w:rPr>
                <w:rFonts w:asciiTheme="minorHAnsi" w:eastAsiaTheme="minorEastAsia" w:hAnsiTheme="minorHAnsi" w:cstheme="minorBidi"/>
                <w:sz w:val="24"/>
                <w:szCs w:val="24"/>
              </w:rPr>
              <w:t>as this activity is a prerequisite of effective re</w:t>
            </w:r>
            <w:r w:rsidR="00C91F76">
              <w:rPr>
                <w:rFonts w:asciiTheme="minorHAnsi" w:eastAsiaTheme="minorEastAsia" w:hAnsiTheme="minorHAnsi" w:cstheme="minorBidi"/>
                <w:sz w:val="24"/>
                <w:szCs w:val="24"/>
              </w:rPr>
              <w:t>use</w:t>
            </w:r>
            <w:r w:rsidRPr="059052A8">
              <w:rPr>
                <w:rFonts w:asciiTheme="minorHAnsi" w:eastAsiaTheme="minorEastAsia" w:hAnsiTheme="minorHAnsi" w:cstheme="minorBidi"/>
                <w:sz w:val="24"/>
                <w:szCs w:val="24"/>
              </w:rPr>
              <w:t xml:space="preserve"> and reissue.  </w:t>
            </w:r>
          </w:p>
          <w:p w14:paraId="042BE5D7" w14:textId="211DBD2C" w:rsidR="00717766" w:rsidRPr="00165704" w:rsidRDefault="00717766" w:rsidP="00717766">
            <w:pPr>
              <w:rPr>
                <w:rFonts w:asciiTheme="minorHAnsi" w:hAnsiTheme="minorHAnsi" w:cstheme="minorHAnsi"/>
                <w:b/>
                <w:bCs/>
                <w:sz w:val="24"/>
                <w:szCs w:val="24"/>
                <w:u w:val="single"/>
              </w:rPr>
            </w:pPr>
          </w:p>
        </w:tc>
      </w:tr>
      <w:tr w:rsidR="00717766" w:rsidRPr="00165704" w14:paraId="6E4A2395" w14:textId="77777777" w:rsidTr="5E429097">
        <w:tc>
          <w:tcPr>
            <w:tcW w:w="824" w:type="dxa"/>
          </w:tcPr>
          <w:p w14:paraId="03714550" w14:textId="447C84DD" w:rsidR="00717766" w:rsidRPr="00165704" w:rsidRDefault="00717766" w:rsidP="00717766">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2.5.21</w:t>
            </w:r>
          </w:p>
        </w:tc>
        <w:tc>
          <w:tcPr>
            <w:tcW w:w="8379" w:type="dxa"/>
          </w:tcPr>
          <w:p w14:paraId="7933FD44" w14:textId="5E234894" w:rsidR="00717766" w:rsidRPr="00165704" w:rsidRDefault="00717766" w:rsidP="00717766">
            <w:pPr>
              <w:rPr>
                <w:rFonts w:asciiTheme="minorHAnsi" w:eastAsiaTheme="minorEastAsia" w:hAnsiTheme="minorHAnsi" w:cstheme="minorBidi"/>
                <w:sz w:val="24"/>
                <w:szCs w:val="24"/>
              </w:rPr>
            </w:pPr>
            <w:r w:rsidRPr="2934DA65">
              <w:rPr>
                <w:rFonts w:asciiTheme="minorHAnsi" w:eastAsiaTheme="minorEastAsia" w:hAnsiTheme="minorHAnsi" w:cstheme="minorBidi"/>
                <w:sz w:val="24"/>
                <w:szCs w:val="24"/>
              </w:rPr>
              <w:t xml:space="preserve">The Provider will </w:t>
            </w:r>
            <w:r>
              <w:rPr>
                <w:rFonts w:asciiTheme="minorHAnsi" w:eastAsiaTheme="minorEastAsia" w:hAnsiTheme="minorHAnsi" w:cstheme="minorBidi"/>
                <w:sz w:val="24"/>
                <w:szCs w:val="24"/>
              </w:rPr>
              <w:t>m</w:t>
            </w:r>
            <w:r w:rsidRPr="2934DA65">
              <w:rPr>
                <w:rFonts w:asciiTheme="minorHAnsi" w:eastAsiaTheme="minorEastAsia" w:hAnsiTheme="minorHAnsi" w:cstheme="minorBidi"/>
                <w:sz w:val="24"/>
                <w:szCs w:val="24"/>
              </w:rPr>
              <w:t xml:space="preserve">eet and </w:t>
            </w:r>
            <w:r>
              <w:rPr>
                <w:rFonts w:asciiTheme="minorHAnsi" w:eastAsiaTheme="minorEastAsia" w:hAnsiTheme="minorHAnsi" w:cstheme="minorBidi"/>
                <w:sz w:val="24"/>
                <w:szCs w:val="24"/>
              </w:rPr>
              <w:t xml:space="preserve">strive to </w:t>
            </w:r>
            <w:r w:rsidRPr="2934DA65">
              <w:rPr>
                <w:rFonts w:asciiTheme="minorHAnsi" w:eastAsiaTheme="minorEastAsia" w:hAnsiTheme="minorHAnsi" w:cstheme="minorBidi"/>
                <w:sz w:val="24"/>
                <w:szCs w:val="24"/>
              </w:rPr>
              <w:t>exceed re</w:t>
            </w:r>
            <w:r w:rsidR="008A6FEB">
              <w:rPr>
                <w:rFonts w:asciiTheme="minorHAnsi" w:eastAsiaTheme="minorEastAsia" w:hAnsiTheme="minorHAnsi" w:cstheme="minorBidi"/>
                <w:sz w:val="24"/>
                <w:szCs w:val="24"/>
              </w:rPr>
              <w:t>use</w:t>
            </w:r>
            <w:r w:rsidRPr="2934DA65">
              <w:rPr>
                <w:rFonts w:asciiTheme="minorHAnsi" w:eastAsiaTheme="minorEastAsia" w:hAnsiTheme="minorHAnsi" w:cstheme="minorBidi"/>
                <w:sz w:val="24"/>
                <w:szCs w:val="24"/>
              </w:rPr>
              <w:t xml:space="preserve"> targets for the contract and will evidence their effort to do so with monthly reporting in line with the KPIs. The re</w:t>
            </w:r>
            <w:r w:rsidR="004C01F2">
              <w:rPr>
                <w:rFonts w:asciiTheme="minorHAnsi" w:eastAsiaTheme="minorEastAsia" w:hAnsiTheme="minorHAnsi" w:cstheme="minorBidi"/>
                <w:sz w:val="24"/>
                <w:szCs w:val="24"/>
              </w:rPr>
              <w:t>use</w:t>
            </w:r>
            <w:r w:rsidRPr="2934DA65">
              <w:rPr>
                <w:rFonts w:asciiTheme="minorHAnsi" w:eastAsiaTheme="minorEastAsia" w:hAnsiTheme="minorHAnsi" w:cstheme="minorBidi"/>
                <w:sz w:val="24"/>
                <w:szCs w:val="24"/>
              </w:rPr>
              <w:t xml:space="preserve"> target for the contract may, however, vary over the contract duration dependent on stock changes and expectations regarding product durability or expected scrappage levels. </w:t>
            </w:r>
          </w:p>
          <w:p w14:paraId="2B7CD027" w14:textId="0F59575E" w:rsidR="00717766" w:rsidRPr="000D2FFC" w:rsidRDefault="00717766" w:rsidP="00717766">
            <w:pPr>
              <w:rPr>
                <w:rFonts w:asciiTheme="minorHAnsi" w:eastAsiaTheme="minorHAnsi" w:hAnsiTheme="minorHAnsi" w:cstheme="minorHAnsi"/>
                <w:sz w:val="24"/>
                <w:szCs w:val="24"/>
              </w:rPr>
            </w:pPr>
          </w:p>
        </w:tc>
      </w:tr>
      <w:tr w:rsidR="00717766" w:rsidRPr="00165704" w14:paraId="752A9267" w14:textId="77777777" w:rsidTr="5E429097">
        <w:tc>
          <w:tcPr>
            <w:tcW w:w="824" w:type="dxa"/>
          </w:tcPr>
          <w:p w14:paraId="64122D2E" w14:textId="7801E17B" w:rsidR="00717766" w:rsidRPr="00165704" w:rsidRDefault="00717766" w:rsidP="00717766">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2.5.22</w:t>
            </w:r>
          </w:p>
        </w:tc>
        <w:tc>
          <w:tcPr>
            <w:tcW w:w="8379" w:type="dxa"/>
          </w:tcPr>
          <w:p w14:paraId="5A8809F2" w14:textId="0AA436CD" w:rsidR="00717766" w:rsidRPr="00165704" w:rsidRDefault="00717766" w:rsidP="00717766">
            <w:pPr>
              <w:rPr>
                <w:rFonts w:asciiTheme="minorHAnsi" w:eastAsiaTheme="minorEastAsia" w:hAnsiTheme="minorHAnsi" w:cstheme="minorBidi"/>
                <w:sz w:val="24"/>
                <w:szCs w:val="24"/>
              </w:rPr>
            </w:pPr>
            <w:r w:rsidRPr="2A21624F">
              <w:rPr>
                <w:rFonts w:asciiTheme="minorHAnsi" w:eastAsiaTheme="minorEastAsia" w:hAnsiTheme="minorHAnsi" w:cstheme="minorBidi"/>
                <w:sz w:val="24"/>
                <w:szCs w:val="24"/>
              </w:rPr>
              <w:t xml:space="preserve">As described within the Collections section of this specification, the Provider will </w:t>
            </w:r>
            <w:r w:rsidR="00797AF3" w:rsidRPr="00797AF3">
              <w:rPr>
                <w:rFonts w:asciiTheme="minorHAnsi" w:eastAsiaTheme="minorEastAsia" w:hAnsiTheme="minorHAnsi" w:cstheme="minorBidi"/>
                <w:sz w:val="24"/>
                <w:szCs w:val="24"/>
              </w:rPr>
              <w:t>use reasonable endeavours</w:t>
            </w:r>
            <w:r w:rsidR="00797AF3">
              <w:rPr>
                <w:rFonts w:asciiTheme="minorHAnsi" w:eastAsiaTheme="minorEastAsia" w:hAnsiTheme="minorHAnsi" w:cstheme="minorBidi"/>
                <w:sz w:val="24"/>
                <w:szCs w:val="24"/>
              </w:rPr>
              <w:t xml:space="preserve"> </w:t>
            </w:r>
            <w:r w:rsidRPr="2A21624F">
              <w:rPr>
                <w:rFonts w:asciiTheme="minorHAnsi" w:eastAsiaTheme="minorEastAsia" w:hAnsiTheme="minorHAnsi" w:cstheme="minorBidi"/>
                <w:sz w:val="24"/>
                <w:szCs w:val="24"/>
              </w:rPr>
              <w:t xml:space="preserve">to </w:t>
            </w:r>
            <w:r w:rsidR="000877D2">
              <w:rPr>
                <w:rFonts w:asciiTheme="minorHAnsi" w:eastAsiaTheme="minorEastAsia" w:hAnsiTheme="minorHAnsi" w:cstheme="minorBidi"/>
                <w:sz w:val="24"/>
                <w:szCs w:val="24"/>
              </w:rPr>
              <w:t>prepare</w:t>
            </w:r>
            <w:r w:rsidR="00D078CA">
              <w:rPr>
                <w:rFonts w:asciiTheme="minorHAnsi" w:eastAsiaTheme="minorEastAsia" w:hAnsiTheme="minorHAnsi" w:cstheme="minorBidi"/>
                <w:sz w:val="24"/>
                <w:szCs w:val="24"/>
              </w:rPr>
              <w:t xml:space="preserve"> for reuse</w:t>
            </w:r>
            <w:r w:rsidRPr="2A21624F">
              <w:rPr>
                <w:rFonts w:asciiTheme="minorHAnsi" w:eastAsiaTheme="minorEastAsia" w:hAnsiTheme="minorHAnsi" w:cstheme="minorBidi"/>
                <w:sz w:val="24"/>
                <w:szCs w:val="24"/>
              </w:rPr>
              <w:t xml:space="preserve"> collected </w:t>
            </w:r>
            <w:r w:rsidR="00733841">
              <w:rPr>
                <w:rFonts w:asciiTheme="minorHAnsi" w:eastAsiaTheme="minorEastAsia" w:hAnsiTheme="minorHAnsi" w:cstheme="minorBidi"/>
                <w:sz w:val="24"/>
                <w:szCs w:val="24"/>
              </w:rPr>
              <w:t>Equipment</w:t>
            </w:r>
            <w:r w:rsidRPr="2A21624F">
              <w:rPr>
                <w:rFonts w:asciiTheme="minorHAnsi" w:eastAsiaTheme="minorEastAsia" w:hAnsiTheme="minorHAnsi" w:cstheme="minorBidi"/>
                <w:sz w:val="24"/>
                <w:szCs w:val="24"/>
              </w:rPr>
              <w:t xml:space="preserve"> and make </w:t>
            </w:r>
            <w:r w:rsidR="00733841">
              <w:rPr>
                <w:rFonts w:asciiTheme="minorHAnsi" w:eastAsiaTheme="minorEastAsia" w:hAnsiTheme="minorHAnsi" w:cstheme="minorBidi"/>
                <w:sz w:val="24"/>
                <w:szCs w:val="24"/>
              </w:rPr>
              <w:t>Equipment</w:t>
            </w:r>
            <w:r w:rsidRPr="2A21624F">
              <w:rPr>
                <w:rFonts w:asciiTheme="minorHAnsi" w:eastAsiaTheme="minorEastAsia" w:hAnsiTheme="minorHAnsi" w:cstheme="minorBidi"/>
                <w:sz w:val="24"/>
                <w:szCs w:val="24"/>
              </w:rPr>
              <w:t xml:space="preserve"> available for reuse. </w:t>
            </w:r>
          </w:p>
          <w:p w14:paraId="285C3A05" w14:textId="77777777" w:rsidR="00717766" w:rsidRPr="00165704" w:rsidRDefault="00717766" w:rsidP="00717766">
            <w:pPr>
              <w:rPr>
                <w:rFonts w:asciiTheme="minorHAnsi" w:eastAsiaTheme="minorHAnsi" w:hAnsiTheme="minorHAnsi" w:cstheme="minorHAnsi"/>
                <w:sz w:val="24"/>
                <w:szCs w:val="24"/>
                <w:highlight w:val="yellow"/>
              </w:rPr>
            </w:pPr>
          </w:p>
        </w:tc>
      </w:tr>
      <w:tr w:rsidR="00717766" w:rsidRPr="00165704" w14:paraId="0DC26CD8" w14:textId="77777777" w:rsidTr="5E429097">
        <w:tc>
          <w:tcPr>
            <w:tcW w:w="824" w:type="dxa"/>
          </w:tcPr>
          <w:p w14:paraId="45D0E351" w14:textId="7B342BA8" w:rsidR="00717766" w:rsidRPr="00165704" w:rsidRDefault="00717766" w:rsidP="00717766">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2.5.23</w:t>
            </w:r>
          </w:p>
        </w:tc>
        <w:tc>
          <w:tcPr>
            <w:tcW w:w="8379" w:type="dxa"/>
          </w:tcPr>
          <w:p w14:paraId="2FF266A7" w14:textId="58D71290" w:rsidR="00717766" w:rsidRPr="00165704" w:rsidRDefault="00717766" w:rsidP="00717766">
            <w:pPr>
              <w:rPr>
                <w:rFonts w:asciiTheme="minorHAnsi" w:eastAsiaTheme="minorHAnsi" w:hAnsiTheme="minorHAnsi" w:cstheme="minorHAnsi"/>
                <w:sz w:val="24"/>
                <w:szCs w:val="24"/>
              </w:rPr>
            </w:pPr>
            <w:r w:rsidRPr="00165704">
              <w:rPr>
                <w:rFonts w:asciiTheme="minorHAnsi" w:eastAsiaTheme="minorHAnsi" w:hAnsiTheme="minorHAnsi" w:cstheme="minorHAnsi"/>
                <w:sz w:val="24"/>
                <w:szCs w:val="24"/>
              </w:rPr>
              <w:t xml:space="preserve">Working relationships must be developed or established with locations where </w:t>
            </w:r>
            <w:r w:rsidR="00733841">
              <w:rPr>
                <w:rFonts w:asciiTheme="minorHAnsi" w:eastAsiaTheme="minorHAnsi" w:hAnsiTheme="minorHAnsi" w:cstheme="minorHAnsi"/>
                <w:sz w:val="24"/>
                <w:szCs w:val="24"/>
              </w:rPr>
              <w:t>Equipment</w:t>
            </w:r>
            <w:r w:rsidRPr="00165704">
              <w:rPr>
                <w:rFonts w:asciiTheme="minorHAnsi" w:eastAsiaTheme="minorHAnsi" w:hAnsiTheme="minorHAnsi" w:cstheme="minorHAnsi"/>
                <w:sz w:val="24"/>
                <w:szCs w:val="24"/>
              </w:rPr>
              <w:t xml:space="preserve"> </w:t>
            </w:r>
            <w:r w:rsidR="008E1484">
              <w:rPr>
                <w:rFonts w:asciiTheme="minorHAnsi" w:eastAsiaTheme="minorHAnsi" w:hAnsiTheme="minorHAnsi" w:cstheme="minorHAnsi"/>
                <w:sz w:val="24"/>
                <w:szCs w:val="24"/>
              </w:rPr>
              <w:t>is</w:t>
            </w:r>
            <w:r w:rsidRPr="00165704">
              <w:rPr>
                <w:rFonts w:asciiTheme="minorHAnsi" w:eastAsiaTheme="minorHAnsi" w:hAnsiTheme="minorHAnsi" w:cstheme="minorHAnsi"/>
                <w:sz w:val="24"/>
                <w:szCs w:val="24"/>
              </w:rPr>
              <w:t xml:space="preserve"> taken contrary to collection instructions. This may include accident and emergency departments at local hospitals, local charity shops, recycling centres etc. The purpose of these relationships is to facilitate timely communication to the Provider in instances where </w:t>
            </w:r>
            <w:r w:rsidR="00312168">
              <w:rPr>
                <w:rFonts w:asciiTheme="minorHAnsi" w:eastAsiaTheme="minorHAnsi" w:hAnsiTheme="minorHAnsi" w:cstheme="minorHAnsi"/>
                <w:sz w:val="24"/>
                <w:szCs w:val="24"/>
              </w:rPr>
              <w:t>Equipment</w:t>
            </w:r>
            <w:r w:rsidR="007E1F3A">
              <w:rPr>
                <w:rFonts w:asciiTheme="minorHAnsi" w:eastAsiaTheme="minorHAnsi" w:hAnsiTheme="minorHAnsi" w:cstheme="minorHAnsi"/>
                <w:sz w:val="24"/>
                <w:szCs w:val="24"/>
              </w:rPr>
              <w:t xml:space="preserve"> is</w:t>
            </w:r>
            <w:r w:rsidRPr="00165704">
              <w:rPr>
                <w:rFonts w:asciiTheme="minorHAnsi" w:eastAsiaTheme="minorHAnsi" w:hAnsiTheme="minorHAnsi" w:cstheme="minorHAnsi"/>
                <w:sz w:val="24"/>
                <w:szCs w:val="24"/>
              </w:rPr>
              <w:t xml:space="preserve"> presented that can be collected, re</w:t>
            </w:r>
            <w:r w:rsidR="005C5AC9">
              <w:rPr>
                <w:rFonts w:asciiTheme="minorHAnsi" w:eastAsiaTheme="minorHAnsi" w:hAnsiTheme="minorHAnsi" w:cstheme="minorHAnsi"/>
                <w:sz w:val="24"/>
                <w:szCs w:val="24"/>
              </w:rPr>
              <w:t>used</w:t>
            </w:r>
            <w:r w:rsidRPr="00165704">
              <w:rPr>
                <w:rFonts w:asciiTheme="minorHAnsi" w:eastAsiaTheme="minorHAnsi" w:hAnsiTheme="minorHAnsi" w:cstheme="minorHAnsi"/>
                <w:sz w:val="24"/>
                <w:szCs w:val="24"/>
              </w:rPr>
              <w:t xml:space="preserve"> or disposed of </w:t>
            </w:r>
            <w:r w:rsidR="005C5AC9">
              <w:rPr>
                <w:rFonts w:asciiTheme="minorHAnsi" w:eastAsiaTheme="minorHAnsi" w:hAnsiTheme="minorHAnsi" w:cstheme="minorHAnsi"/>
                <w:sz w:val="24"/>
                <w:szCs w:val="24"/>
              </w:rPr>
              <w:t xml:space="preserve">and recycled </w:t>
            </w:r>
            <w:r w:rsidRPr="00165704">
              <w:rPr>
                <w:rFonts w:asciiTheme="minorHAnsi" w:eastAsiaTheme="minorHAnsi" w:hAnsiTheme="minorHAnsi" w:cstheme="minorHAnsi"/>
                <w:sz w:val="24"/>
                <w:szCs w:val="24"/>
              </w:rPr>
              <w:t xml:space="preserve">appropriately. </w:t>
            </w:r>
          </w:p>
          <w:p w14:paraId="79AD7084" w14:textId="2805DD61" w:rsidR="00717766" w:rsidRPr="00165704" w:rsidRDefault="00717766" w:rsidP="00717766">
            <w:pPr>
              <w:rPr>
                <w:rFonts w:asciiTheme="minorHAnsi" w:eastAsiaTheme="minorHAnsi" w:hAnsiTheme="minorHAnsi" w:cstheme="minorHAnsi"/>
                <w:sz w:val="24"/>
                <w:szCs w:val="24"/>
              </w:rPr>
            </w:pPr>
          </w:p>
        </w:tc>
      </w:tr>
      <w:tr w:rsidR="00717766" w:rsidRPr="00165704" w14:paraId="024D7011" w14:textId="77777777" w:rsidTr="5E429097">
        <w:tc>
          <w:tcPr>
            <w:tcW w:w="824" w:type="dxa"/>
          </w:tcPr>
          <w:p w14:paraId="310F393E" w14:textId="1B7BD587" w:rsidR="00717766" w:rsidRPr="00165704" w:rsidRDefault="00717766" w:rsidP="00717766">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2.5.24</w:t>
            </w:r>
          </w:p>
        </w:tc>
        <w:tc>
          <w:tcPr>
            <w:tcW w:w="8379" w:type="dxa"/>
          </w:tcPr>
          <w:p w14:paraId="4D8D4288" w14:textId="4DF01214" w:rsidR="00D04DD2" w:rsidRDefault="00717766" w:rsidP="00D04DD2">
            <w:pPr>
              <w:rPr>
                <w:rFonts w:asciiTheme="minorHAnsi" w:eastAsiaTheme="minorEastAsia" w:hAnsiTheme="minorHAnsi" w:cstheme="minorBidi"/>
                <w:sz w:val="24"/>
                <w:szCs w:val="24"/>
              </w:rPr>
            </w:pPr>
            <w:r w:rsidRPr="4958824A">
              <w:rPr>
                <w:rFonts w:asciiTheme="minorHAnsi" w:eastAsiaTheme="minorEastAsia" w:hAnsiTheme="minorHAnsi" w:cstheme="minorBidi"/>
                <w:sz w:val="24"/>
                <w:szCs w:val="24"/>
              </w:rPr>
              <w:t xml:space="preserve">The Provider will take an active approach to </w:t>
            </w:r>
            <w:r w:rsidRPr="10142495">
              <w:rPr>
                <w:rFonts w:asciiTheme="minorHAnsi" w:eastAsiaTheme="minorEastAsia" w:hAnsiTheme="minorHAnsi" w:cstheme="minorBidi"/>
                <w:sz w:val="24"/>
                <w:szCs w:val="24"/>
              </w:rPr>
              <w:t>re</w:t>
            </w:r>
            <w:r w:rsidR="03A6B8F3" w:rsidRPr="10142495">
              <w:rPr>
                <w:rFonts w:asciiTheme="minorHAnsi" w:eastAsiaTheme="minorEastAsia" w:hAnsiTheme="minorHAnsi" w:cstheme="minorBidi"/>
                <w:sz w:val="24"/>
                <w:szCs w:val="24"/>
              </w:rPr>
              <w:t>use</w:t>
            </w:r>
            <w:r w:rsidRPr="4958824A">
              <w:rPr>
                <w:rFonts w:asciiTheme="minorHAnsi" w:eastAsiaTheme="minorEastAsia" w:hAnsiTheme="minorHAnsi" w:cstheme="minorBidi"/>
                <w:sz w:val="24"/>
                <w:szCs w:val="24"/>
              </w:rPr>
              <w:t xml:space="preserve"> and will make suitable suggestions and efforts </w:t>
            </w:r>
            <w:r w:rsidR="006B433D">
              <w:rPr>
                <w:rFonts w:asciiTheme="minorHAnsi" w:eastAsiaTheme="minorEastAsia" w:hAnsiTheme="minorHAnsi" w:cstheme="minorBidi"/>
                <w:sz w:val="24"/>
                <w:szCs w:val="24"/>
              </w:rPr>
              <w:t>to</w:t>
            </w:r>
            <w:r w:rsidRPr="4958824A">
              <w:rPr>
                <w:rFonts w:asciiTheme="minorHAnsi" w:eastAsiaTheme="minorEastAsia" w:hAnsiTheme="minorHAnsi" w:cstheme="minorBidi"/>
                <w:sz w:val="24"/>
                <w:szCs w:val="24"/>
              </w:rPr>
              <w:t xml:space="preserve"> increas</w:t>
            </w:r>
            <w:r w:rsidR="006B433D">
              <w:rPr>
                <w:rFonts w:asciiTheme="minorHAnsi" w:eastAsiaTheme="minorEastAsia" w:hAnsiTheme="minorHAnsi" w:cstheme="minorBidi"/>
                <w:sz w:val="24"/>
                <w:szCs w:val="24"/>
              </w:rPr>
              <w:t>e</w:t>
            </w:r>
            <w:r w:rsidRPr="4958824A">
              <w:rPr>
                <w:rFonts w:asciiTheme="minorHAnsi" w:eastAsiaTheme="minorEastAsia" w:hAnsiTheme="minorHAnsi" w:cstheme="minorBidi"/>
                <w:sz w:val="24"/>
                <w:szCs w:val="24"/>
              </w:rPr>
              <w:t xml:space="preserve"> the volume of </w:t>
            </w:r>
            <w:r w:rsidR="006B433D">
              <w:rPr>
                <w:rFonts w:asciiTheme="minorHAnsi" w:eastAsiaTheme="minorEastAsia" w:hAnsiTheme="minorHAnsi" w:cstheme="minorBidi"/>
                <w:sz w:val="24"/>
                <w:szCs w:val="24"/>
              </w:rPr>
              <w:t xml:space="preserve">Equipment </w:t>
            </w:r>
            <w:r w:rsidRPr="4958824A">
              <w:rPr>
                <w:rFonts w:asciiTheme="minorHAnsi" w:eastAsiaTheme="minorEastAsia" w:hAnsiTheme="minorHAnsi" w:cstheme="minorBidi"/>
                <w:sz w:val="24"/>
                <w:szCs w:val="24"/>
              </w:rPr>
              <w:t>collect</w:t>
            </w:r>
            <w:r w:rsidR="006B433D">
              <w:rPr>
                <w:rFonts w:asciiTheme="minorHAnsi" w:eastAsiaTheme="minorEastAsia" w:hAnsiTheme="minorHAnsi" w:cstheme="minorBidi"/>
                <w:sz w:val="24"/>
                <w:szCs w:val="24"/>
              </w:rPr>
              <w:t xml:space="preserve">ed and </w:t>
            </w:r>
            <w:r w:rsidRPr="4958824A">
              <w:rPr>
                <w:rFonts w:asciiTheme="minorHAnsi" w:eastAsiaTheme="minorEastAsia" w:hAnsiTheme="minorHAnsi" w:cstheme="minorBidi"/>
                <w:sz w:val="24"/>
                <w:szCs w:val="24"/>
              </w:rPr>
              <w:t>reissue</w:t>
            </w:r>
            <w:r w:rsidR="00275424">
              <w:rPr>
                <w:rFonts w:asciiTheme="minorHAnsi" w:eastAsiaTheme="minorEastAsia" w:hAnsiTheme="minorHAnsi" w:cstheme="minorBidi"/>
                <w:sz w:val="24"/>
                <w:szCs w:val="24"/>
              </w:rPr>
              <w:t>d</w:t>
            </w:r>
            <w:r w:rsidRPr="4958824A">
              <w:rPr>
                <w:rFonts w:asciiTheme="minorHAnsi" w:eastAsiaTheme="minorEastAsia" w:hAnsiTheme="minorHAnsi" w:cstheme="minorBidi"/>
                <w:sz w:val="24"/>
                <w:szCs w:val="24"/>
              </w:rPr>
              <w:t>. This may in</w:t>
            </w:r>
            <w:r w:rsidR="007D58AD">
              <w:rPr>
                <w:rFonts w:asciiTheme="minorHAnsi" w:eastAsiaTheme="minorEastAsia" w:hAnsiTheme="minorHAnsi" w:cstheme="minorBidi"/>
                <w:sz w:val="24"/>
                <w:szCs w:val="24"/>
              </w:rPr>
              <w:t xml:space="preserve">clude identifying instances of </w:t>
            </w:r>
            <w:r w:rsidRPr="4958824A">
              <w:rPr>
                <w:rFonts w:asciiTheme="minorHAnsi" w:eastAsiaTheme="minorEastAsia" w:hAnsiTheme="minorHAnsi" w:cstheme="minorBidi"/>
                <w:sz w:val="24"/>
                <w:szCs w:val="24"/>
              </w:rPr>
              <w:t xml:space="preserve">inappropriate prescription of </w:t>
            </w:r>
            <w:r w:rsidR="00733841">
              <w:rPr>
                <w:rFonts w:asciiTheme="minorHAnsi" w:eastAsiaTheme="minorEastAsia" w:hAnsiTheme="minorHAnsi" w:cstheme="minorBidi"/>
                <w:sz w:val="24"/>
                <w:szCs w:val="24"/>
              </w:rPr>
              <w:t>Equipment</w:t>
            </w:r>
            <w:r w:rsidRPr="4958824A">
              <w:rPr>
                <w:rFonts w:asciiTheme="minorHAnsi" w:eastAsiaTheme="minorEastAsia" w:hAnsiTheme="minorHAnsi" w:cstheme="minorBidi"/>
                <w:sz w:val="24"/>
                <w:szCs w:val="24"/>
              </w:rPr>
              <w:t xml:space="preserve"> or where the </w:t>
            </w:r>
            <w:r w:rsidR="00733841">
              <w:rPr>
                <w:rFonts w:asciiTheme="minorHAnsi" w:eastAsiaTheme="minorEastAsia" w:hAnsiTheme="minorHAnsi" w:cstheme="minorBidi"/>
                <w:sz w:val="24"/>
                <w:szCs w:val="24"/>
              </w:rPr>
              <w:t>Equipment</w:t>
            </w:r>
            <w:r w:rsidRPr="4958824A">
              <w:rPr>
                <w:rFonts w:asciiTheme="minorHAnsi" w:eastAsiaTheme="minorEastAsia" w:hAnsiTheme="minorHAnsi" w:cstheme="minorBidi"/>
                <w:sz w:val="24"/>
                <w:szCs w:val="24"/>
              </w:rPr>
              <w:t xml:space="preserve"> is no longer </w:t>
            </w:r>
            <w:r w:rsidR="002A2B04">
              <w:rPr>
                <w:rFonts w:asciiTheme="minorHAnsi" w:eastAsiaTheme="minorEastAsia" w:hAnsiTheme="minorHAnsi" w:cstheme="minorBidi"/>
                <w:sz w:val="24"/>
                <w:szCs w:val="24"/>
              </w:rPr>
              <w:t>in use or required.</w:t>
            </w:r>
          </w:p>
          <w:p w14:paraId="3572B80D" w14:textId="77777777" w:rsidR="00C029A5" w:rsidRPr="00D04DD2" w:rsidRDefault="00C029A5" w:rsidP="00D04DD2">
            <w:pPr>
              <w:rPr>
                <w:rFonts w:asciiTheme="minorHAnsi" w:eastAsiaTheme="minorEastAsia" w:hAnsiTheme="minorHAnsi" w:cstheme="minorBidi"/>
                <w:sz w:val="24"/>
                <w:szCs w:val="24"/>
              </w:rPr>
            </w:pPr>
          </w:p>
          <w:p w14:paraId="3F3E36E5" w14:textId="77777777" w:rsidR="00D04DD2" w:rsidRDefault="00D04DD2" w:rsidP="00D04DD2">
            <w:pPr>
              <w:rPr>
                <w:rFonts w:asciiTheme="minorHAnsi" w:eastAsiaTheme="minorEastAsia" w:hAnsiTheme="minorHAnsi" w:cstheme="minorBidi"/>
                <w:sz w:val="24"/>
                <w:szCs w:val="24"/>
              </w:rPr>
            </w:pPr>
            <w:r w:rsidRPr="00D04DD2">
              <w:rPr>
                <w:rFonts w:asciiTheme="minorHAnsi" w:eastAsiaTheme="minorEastAsia" w:hAnsiTheme="minorHAnsi" w:cstheme="minorBidi"/>
                <w:sz w:val="24"/>
                <w:szCs w:val="24"/>
              </w:rPr>
              <w:t>The Provider will also apply such approaches within formal (residential) care settings and education settings.</w:t>
            </w:r>
          </w:p>
          <w:p w14:paraId="64966C85" w14:textId="77777777" w:rsidR="003C7F9E" w:rsidRPr="00D04DD2" w:rsidRDefault="003C7F9E" w:rsidP="00D04DD2">
            <w:pPr>
              <w:rPr>
                <w:rFonts w:asciiTheme="minorHAnsi" w:eastAsiaTheme="minorEastAsia" w:hAnsiTheme="minorHAnsi" w:cstheme="minorBidi"/>
                <w:sz w:val="24"/>
                <w:szCs w:val="24"/>
              </w:rPr>
            </w:pPr>
          </w:p>
          <w:p w14:paraId="50CCC0B6" w14:textId="15E45B47" w:rsidR="00D04DD2" w:rsidRPr="00D04DD2" w:rsidRDefault="00D04DD2" w:rsidP="00D04DD2">
            <w:pPr>
              <w:rPr>
                <w:rFonts w:asciiTheme="minorHAnsi" w:eastAsiaTheme="minorEastAsia" w:hAnsiTheme="minorHAnsi" w:cstheme="minorBidi"/>
                <w:sz w:val="24"/>
                <w:szCs w:val="24"/>
              </w:rPr>
            </w:pPr>
            <w:r w:rsidRPr="00D04DD2">
              <w:rPr>
                <w:rFonts w:asciiTheme="minorHAnsi" w:eastAsiaTheme="minorEastAsia" w:hAnsiTheme="minorHAnsi" w:cstheme="minorBidi"/>
                <w:sz w:val="24"/>
                <w:szCs w:val="24"/>
              </w:rPr>
              <w:t xml:space="preserve">These activities shall be undertaken in conjunction with relevant </w:t>
            </w:r>
            <w:r w:rsidR="003C7F9E">
              <w:rPr>
                <w:rFonts w:asciiTheme="minorHAnsi" w:eastAsiaTheme="minorEastAsia" w:hAnsiTheme="minorHAnsi" w:cstheme="minorBidi"/>
                <w:sz w:val="24"/>
                <w:szCs w:val="24"/>
              </w:rPr>
              <w:t>C</w:t>
            </w:r>
            <w:r w:rsidRPr="00D04DD2">
              <w:rPr>
                <w:rFonts w:asciiTheme="minorHAnsi" w:eastAsiaTheme="minorEastAsia" w:hAnsiTheme="minorHAnsi" w:cstheme="minorBidi"/>
                <w:sz w:val="24"/>
                <w:szCs w:val="24"/>
              </w:rPr>
              <w:t xml:space="preserve">linical </w:t>
            </w:r>
            <w:r w:rsidR="003C7F9E">
              <w:rPr>
                <w:rFonts w:asciiTheme="minorHAnsi" w:eastAsiaTheme="minorEastAsia" w:hAnsiTheme="minorHAnsi" w:cstheme="minorBidi"/>
                <w:sz w:val="24"/>
                <w:szCs w:val="24"/>
              </w:rPr>
              <w:t>P</w:t>
            </w:r>
            <w:r w:rsidRPr="00D04DD2">
              <w:rPr>
                <w:rFonts w:asciiTheme="minorHAnsi" w:eastAsiaTheme="minorEastAsia" w:hAnsiTheme="minorHAnsi" w:cstheme="minorBidi"/>
                <w:sz w:val="24"/>
                <w:szCs w:val="24"/>
              </w:rPr>
              <w:t>anels and prescribers, to ensure that any decisions regarding the continued use, recovery, or reissue of Equipment are clinically appropriate, person-centred</w:t>
            </w:r>
            <w:r w:rsidR="003C7F9E">
              <w:rPr>
                <w:rFonts w:asciiTheme="minorHAnsi" w:eastAsiaTheme="minorEastAsia" w:hAnsiTheme="minorHAnsi" w:cstheme="minorBidi"/>
                <w:sz w:val="24"/>
                <w:szCs w:val="24"/>
              </w:rPr>
              <w:t xml:space="preserve"> </w:t>
            </w:r>
            <w:r w:rsidRPr="00D04DD2">
              <w:rPr>
                <w:rFonts w:asciiTheme="minorHAnsi" w:eastAsiaTheme="minorEastAsia" w:hAnsiTheme="minorHAnsi" w:cstheme="minorBidi"/>
                <w:sz w:val="24"/>
                <w:szCs w:val="24"/>
              </w:rPr>
              <w:t>and aligned to assessed need.</w:t>
            </w:r>
          </w:p>
          <w:p w14:paraId="3013CA87" w14:textId="77777777" w:rsidR="00717766" w:rsidRPr="00165704" w:rsidRDefault="00717766" w:rsidP="00717766">
            <w:pPr>
              <w:rPr>
                <w:rFonts w:asciiTheme="minorHAnsi" w:eastAsiaTheme="minorHAnsi" w:hAnsiTheme="minorHAnsi" w:cstheme="minorHAnsi"/>
                <w:sz w:val="24"/>
                <w:szCs w:val="24"/>
              </w:rPr>
            </w:pPr>
          </w:p>
        </w:tc>
      </w:tr>
      <w:tr w:rsidR="00717766" w:rsidRPr="00165704" w14:paraId="025A9A13" w14:textId="77777777" w:rsidTr="5E429097">
        <w:tc>
          <w:tcPr>
            <w:tcW w:w="824" w:type="dxa"/>
          </w:tcPr>
          <w:p w14:paraId="4EB6B2A4" w14:textId="78BB5B81" w:rsidR="00717766" w:rsidRPr="00165704" w:rsidRDefault="00717766" w:rsidP="00717766">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lastRenderedPageBreak/>
              <w:t>2.5.25</w:t>
            </w:r>
          </w:p>
        </w:tc>
        <w:tc>
          <w:tcPr>
            <w:tcW w:w="8379" w:type="dxa"/>
          </w:tcPr>
          <w:p w14:paraId="3FA33BEA" w14:textId="0DF25519" w:rsidR="00717766" w:rsidRPr="00213840" w:rsidRDefault="00717766" w:rsidP="00717766">
            <w:pPr>
              <w:rPr>
                <w:rFonts w:asciiTheme="minorHAnsi" w:eastAsiaTheme="minorHAnsi" w:hAnsiTheme="minorHAnsi" w:cstheme="minorHAnsi"/>
                <w:b/>
                <w:bCs/>
                <w:sz w:val="24"/>
                <w:szCs w:val="24"/>
                <w:u w:val="single"/>
              </w:rPr>
            </w:pPr>
            <w:r w:rsidRPr="00213840">
              <w:rPr>
                <w:rFonts w:asciiTheme="minorHAnsi" w:eastAsiaTheme="minorHAnsi" w:hAnsiTheme="minorHAnsi" w:cstheme="minorHAnsi"/>
                <w:b/>
                <w:bCs/>
                <w:sz w:val="24"/>
                <w:szCs w:val="24"/>
                <w:u w:val="single"/>
              </w:rPr>
              <w:t>Re</w:t>
            </w:r>
            <w:r w:rsidR="00F734A5" w:rsidRPr="00213840">
              <w:rPr>
                <w:rFonts w:asciiTheme="minorHAnsi" w:eastAsiaTheme="minorHAnsi" w:hAnsiTheme="minorHAnsi" w:cstheme="minorHAnsi"/>
                <w:b/>
                <w:bCs/>
                <w:sz w:val="24"/>
                <w:szCs w:val="24"/>
                <w:u w:val="single"/>
              </w:rPr>
              <w:t>using</w:t>
            </w:r>
            <w:r w:rsidRPr="00213840">
              <w:rPr>
                <w:rFonts w:asciiTheme="minorHAnsi" w:eastAsiaTheme="minorHAnsi" w:hAnsiTheme="minorHAnsi" w:cstheme="minorHAnsi"/>
                <w:b/>
                <w:bCs/>
                <w:sz w:val="24"/>
                <w:szCs w:val="24"/>
                <w:u w:val="single"/>
              </w:rPr>
              <w:t xml:space="preserve"> </w:t>
            </w:r>
            <w:r w:rsidR="00213840" w:rsidRPr="00213840">
              <w:rPr>
                <w:rFonts w:asciiTheme="minorHAnsi" w:hAnsiTheme="minorHAnsi" w:cstheme="minorHAnsi"/>
                <w:b/>
                <w:bCs/>
                <w:color w:val="000000" w:themeColor="text1"/>
                <w:sz w:val="24"/>
                <w:szCs w:val="24"/>
                <w:u w:val="single"/>
              </w:rPr>
              <w:t xml:space="preserve">Bespoke or Special </w:t>
            </w:r>
            <w:r w:rsidR="00733841" w:rsidRPr="00213840">
              <w:rPr>
                <w:rFonts w:asciiTheme="minorHAnsi" w:eastAsiaTheme="minorHAnsi" w:hAnsiTheme="minorHAnsi" w:cstheme="minorHAnsi"/>
                <w:b/>
                <w:bCs/>
                <w:sz w:val="24"/>
                <w:szCs w:val="24"/>
                <w:u w:val="single"/>
              </w:rPr>
              <w:t>Equipment</w:t>
            </w:r>
            <w:r w:rsidRPr="00213840">
              <w:rPr>
                <w:rFonts w:asciiTheme="minorHAnsi" w:eastAsiaTheme="minorHAnsi" w:hAnsiTheme="minorHAnsi" w:cstheme="minorHAnsi"/>
                <w:b/>
                <w:bCs/>
                <w:sz w:val="24"/>
                <w:szCs w:val="24"/>
                <w:u w:val="single"/>
              </w:rPr>
              <w:t xml:space="preserve"> </w:t>
            </w:r>
          </w:p>
          <w:p w14:paraId="743E5FEA" w14:textId="39BC7AB4" w:rsidR="00717766" w:rsidRPr="00165704" w:rsidRDefault="00717766" w:rsidP="00717766">
            <w:pPr>
              <w:rPr>
                <w:rFonts w:asciiTheme="minorHAnsi" w:eastAsiaTheme="minorEastAsia" w:hAnsiTheme="minorHAnsi" w:cstheme="minorBidi"/>
                <w:sz w:val="24"/>
                <w:szCs w:val="24"/>
              </w:rPr>
            </w:pPr>
            <w:r w:rsidRPr="00DE6A34">
              <w:rPr>
                <w:rFonts w:asciiTheme="minorHAnsi" w:eastAsiaTheme="minorEastAsia" w:hAnsiTheme="minorHAnsi" w:cstheme="minorBidi"/>
                <w:sz w:val="24"/>
                <w:szCs w:val="24"/>
              </w:rPr>
              <w:t xml:space="preserve">Bespoke or </w:t>
            </w:r>
            <w:r w:rsidR="00DA3E5C">
              <w:rPr>
                <w:rFonts w:asciiTheme="minorHAnsi" w:eastAsiaTheme="minorEastAsia" w:hAnsiTheme="minorHAnsi" w:cstheme="minorBidi"/>
                <w:sz w:val="24"/>
                <w:szCs w:val="24"/>
              </w:rPr>
              <w:t>S</w:t>
            </w:r>
            <w:r w:rsidRPr="00DE6A34">
              <w:rPr>
                <w:rFonts w:asciiTheme="minorHAnsi" w:eastAsiaTheme="minorEastAsia" w:hAnsiTheme="minorHAnsi" w:cstheme="minorBidi"/>
                <w:sz w:val="24"/>
                <w:szCs w:val="24"/>
              </w:rPr>
              <w:t xml:space="preserve">pecial </w:t>
            </w:r>
            <w:r w:rsidR="00733841">
              <w:rPr>
                <w:rFonts w:asciiTheme="minorHAnsi" w:eastAsiaTheme="minorEastAsia" w:hAnsiTheme="minorHAnsi" w:cstheme="minorBidi"/>
                <w:sz w:val="24"/>
                <w:szCs w:val="24"/>
              </w:rPr>
              <w:t>Equipment</w:t>
            </w:r>
            <w:r w:rsidRPr="00DE6A34">
              <w:rPr>
                <w:rFonts w:asciiTheme="minorHAnsi" w:eastAsiaTheme="minorEastAsia" w:hAnsiTheme="minorHAnsi" w:cstheme="minorBidi"/>
                <w:sz w:val="24"/>
                <w:szCs w:val="24"/>
              </w:rPr>
              <w:t xml:space="preserve"> is not included as a part of the credit </w:t>
            </w:r>
            <w:r w:rsidR="002310A8">
              <w:rPr>
                <w:rFonts w:asciiTheme="minorHAnsi" w:eastAsiaTheme="minorEastAsia" w:hAnsiTheme="minorHAnsi" w:cstheme="minorBidi"/>
                <w:sz w:val="24"/>
                <w:szCs w:val="24"/>
              </w:rPr>
              <w:t xml:space="preserve">rebate </w:t>
            </w:r>
            <w:r w:rsidRPr="00DE6A34">
              <w:rPr>
                <w:rFonts w:asciiTheme="minorHAnsi" w:eastAsiaTheme="minorEastAsia" w:hAnsiTheme="minorHAnsi" w:cstheme="minorBidi"/>
                <w:sz w:val="24"/>
                <w:szCs w:val="24"/>
              </w:rPr>
              <w:t>model.</w:t>
            </w:r>
            <w:r w:rsidRPr="015028F3">
              <w:rPr>
                <w:rFonts w:asciiTheme="minorHAnsi" w:eastAsiaTheme="minorEastAsia" w:hAnsiTheme="minorHAnsi" w:cstheme="minorBidi"/>
                <w:sz w:val="24"/>
                <w:szCs w:val="24"/>
              </w:rPr>
              <w:t xml:space="preserve"> However, all </w:t>
            </w:r>
            <w:r w:rsidR="008D6735">
              <w:rPr>
                <w:rFonts w:asciiTheme="minorHAnsi" w:eastAsiaTheme="minorEastAsia" w:hAnsiTheme="minorHAnsi" w:cstheme="minorBidi"/>
                <w:sz w:val="24"/>
                <w:szCs w:val="24"/>
              </w:rPr>
              <w:t>B</w:t>
            </w:r>
            <w:r w:rsidRPr="015028F3">
              <w:rPr>
                <w:rFonts w:asciiTheme="minorHAnsi" w:eastAsiaTheme="minorEastAsia" w:hAnsiTheme="minorHAnsi" w:cstheme="minorBidi"/>
                <w:sz w:val="24"/>
                <w:szCs w:val="24"/>
              </w:rPr>
              <w:t xml:space="preserve">espoke or </w:t>
            </w:r>
            <w:r w:rsidR="008255E5">
              <w:rPr>
                <w:rFonts w:asciiTheme="minorHAnsi" w:eastAsiaTheme="minorEastAsia" w:hAnsiTheme="minorHAnsi" w:cstheme="minorBidi"/>
                <w:sz w:val="24"/>
                <w:szCs w:val="24"/>
              </w:rPr>
              <w:t xml:space="preserve">Special </w:t>
            </w:r>
            <w:r w:rsidR="00733841">
              <w:rPr>
                <w:rFonts w:asciiTheme="minorHAnsi" w:eastAsiaTheme="minorEastAsia" w:hAnsiTheme="minorHAnsi" w:cstheme="minorBidi"/>
                <w:sz w:val="24"/>
                <w:szCs w:val="24"/>
              </w:rPr>
              <w:t>Equipment</w:t>
            </w:r>
            <w:r w:rsidRPr="015028F3">
              <w:rPr>
                <w:rFonts w:asciiTheme="minorHAnsi" w:eastAsiaTheme="minorEastAsia" w:hAnsiTheme="minorHAnsi" w:cstheme="minorBidi"/>
                <w:sz w:val="24"/>
                <w:szCs w:val="24"/>
              </w:rPr>
              <w:t xml:space="preserve"> collected will be subject to the same cleaning and storage requirements as </w:t>
            </w:r>
            <w:r w:rsidR="002A33C0">
              <w:rPr>
                <w:rFonts w:asciiTheme="minorHAnsi" w:eastAsiaTheme="minorEastAsia" w:hAnsiTheme="minorHAnsi" w:cstheme="minorBidi"/>
                <w:sz w:val="24"/>
                <w:szCs w:val="24"/>
              </w:rPr>
              <w:t xml:space="preserve">Catalogue </w:t>
            </w:r>
            <w:r w:rsidR="007E1F3A">
              <w:rPr>
                <w:rFonts w:asciiTheme="minorHAnsi" w:eastAsiaTheme="minorEastAsia" w:hAnsiTheme="minorHAnsi" w:cstheme="minorBidi"/>
                <w:sz w:val="24"/>
                <w:szCs w:val="24"/>
              </w:rPr>
              <w:t>Equipment</w:t>
            </w:r>
            <w:r w:rsidRPr="015028F3">
              <w:rPr>
                <w:rFonts w:asciiTheme="minorHAnsi" w:eastAsiaTheme="minorEastAsia" w:hAnsiTheme="minorHAnsi" w:cstheme="minorBidi"/>
                <w:sz w:val="24"/>
                <w:szCs w:val="24"/>
              </w:rPr>
              <w:t xml:space="preserve">. </w:t>
            </w:r>
          </w:p>
          <w:p w14:paraId="51F014CB" w14:textId="77777777" w:rsidR="00717766" w:rsidRPr="00165704" w:rsidRDefault="00717766" w:rsidP="00717766">
            <w:pPr>
              <w:rPr>
                <w:rFonts w:asciiTheme="minorHAnsi" w:eastAsiaTheme="minorHAnsi" w:hAnsiTheme="minorHAnsi" w:cstheme="minorHAnsi"/>
                <w:sz w:val="24"/>
                <w:szCs w:val="24"/>
              </w:rPr>
            </w:pPr>
          </w:p>
        </w:tc>
      </w:tr>
      <w:tr w:rsidR="00717766" w:rsidRPr="00165704" w14:paraId="187DF8BA" w14:textId="77777777" w:rsidTr="5E429097">
        <w:tc>
          <w:tcPr>
            <w:tcW w:w="824" w:type="dxa"/>
          </w:tcPr>
          <w:p w14:paraId="61A61F24" w14:textId="46B25E4C" w:rsidR="00717766" w:rsidRPr="00165704" w:rsidRDefault="00717766" w:rsidP="00717766">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2.5.26</w:t>
            </w:r>
          </w:p>
        </w:tc>
        <w:tc>
          <w:tcPr>
            <w:tcW w:w="8379" w:type="dxa"/>
          </w:tcPr>
          <w:p w14:paraId="17F28108" w14:textId="24B74CAB" w:rsidR="00717766" w:rsidRPr="00165704" w:rsidRDefault="00717766" w:rsidP="00717766">
            <w:pPr>
              <w:rPr>
                <w:rFonts w:asciiTheme="minorHAnsi" w:eastAsiaTheme="minorEastAsia" w:hAnsiTheme="minorHAnsi" w:cstheme="minorBidi"/>
                <w:sz w:val="24"/>
                <w:szCs w:val="24"/>
              </w:rPr>
            </w:pPr>
            <w:r>
              <w:rPr>
                <w:rFonts w:asciiTheme="minorHAnsi" w:eastAsiaTheme="minorEastAsia" w:hAnsiTheme="minorHAnsi" w:cstheme="minorBidi"/>
                <w:sz w:val="24"/>
                <w:szCs w:val="24"/>
              </w:rPr>
              <w:t>T</w:t>
            </w:r>
            <w:r w:rsidRPr="059052A8">
              <w:rPr>
                <w:rFonts w:asciiTheme="minorHAnsi" w:eastAsiaTheme="minorEastAsia" w:hAnsiTheme="minorHAnsi" w:cstheme="minorBidi"/>
                <w:sz w:val="24"/>
                <w:szCs w:val="24"/>
              </w:rPr>
              <w:t xml:space="preserve">he same diligence, care and efforts will be made to manage </w:t>
            </w:r>
            <w:r w:rsidR="000D6DB5">
              <w:rPr>
                <w:rFonts w:asciiTheme="minorHAnsi" w:eastAsiaTheme="minorEastAsia" w:hAnsiTheme="minorHAnsi" w:cstheme="minorBidi"/>
                <w:sz w:val="24"/>
                <w:szCs w:val="24"/>
              </w:rPr>
              <w:t xml:space="preserve">the reuse </w:t>
            </w:r>
            <w:r w:rsidRPr="059052A8">
              <w:rPr>
                <w:rFonts w:asciiTheme="minorHAnsi" w:eastAsiaTheme="minorEastAsia" w:hAnsiTheme="minorHAnsi" w:cstheme="minorBidi"/>
                <w:sz w:val="24"/>
                <w:szCs w:val="24"/>
              </w:rPr>
              <w:t xml:space="preserve">of </w:t>
            </w:r>
            <w:r w:rsidR="008D6735">
              <w:rPr>
                <w:rFonts w:asciiTheme="minorHAnsi" w:hAnsiTheme="minorHAnsi" w:cstheme="minorHAnsi"/>
                <w:color w:val="000000" w:themeColor="text1"/>
                <w:sz w:val="24"/>
                <w:szCs w:val="24"/>
              </w:rPr>
              <w:t xml:space="preserve">Bespoke or Special </w:t>
            </w:r>
            <w:r w:rsidR="00B272CA">
              <w:rPr>
                <w:rFonts w:asciiTheme="minorHAnsi" w:eastAsiaTheme="minorEastAsia" w:hAnsiTheme="minorHAnsi" w:cstheme="minorBidi"/>
                <w:sz w:val="24"/>
                <w:szCs w:val="24"/>
              </w:rPr>
              <w:t>Equipment</w:t>
            </w:r>
            <w:r w:rsidRPr="059052A8">
              <w:rPr>
                <w:rFonts w:asciiTheme="minorHAnsi" w:eastAsiaTheme="minorEastAsia" w:hAnsiTheme="minorHAnsi" w:cstheme="minorBidi"/>
                <w:sz w:val="24"/>
                <w:szCs w:val="24"/>
              </w:rPr>
              <w:t>. The value of th</w:t>
            </w:r>
            <w:r w:rsidR="00620D54">
              <w:rPr>
                <w:rFonts w:asciiTheme="minorHAnsi" w:eastAsiaTheme="minorEastAsia" w:hAnsiTheme="minorHAnsi" w:cstheme="minorBidi"/>
                <w:sz w:val="24"/>
                <w:szCs w:val="24"/>
              </w:rPr>
              <w:t>is Equipment</w:t>
            </w:r>
            <w:r w:rsidRPr="059052A8">
              <w:rPr>
                <w:rFonts w:asciiTheme="minorHAnsi" w:eastAsiaTheme="minorEastAsia" w:hAnsiTheme="minorHAnsi" w:cstheme="minorBidi"/>
                <w:sz w:val="24"/>
                <w:szCs w:val="24"/>
              </w:rPr>
              <w:t xml:space="preserve"> is frequently high and therefore the ability to reissue th</w:t>
            </w:r>
            <w:r w:rsidR="00400B59">
              <w:rPr>
                <w:rFonts w:asciiTheme="minorHAnsi" w:eastAsiaTheme="minorEastAsia" w:hAnsiTheme="minorHAnsi" w:cstheme="minorBidi"/>
                <w:sz w:val="24"/>
                <w:szCs w:val="24"/>
              </w:rPr>
              <w:t>is Equipment</w:t>
            </w:r>
            <w:r w:rsidRPr="059052A8">
              <w:rPr>
                <w:rFonts w:asciiTheme="minorHAnsi" w:eastAsiaTheme="minorEastAsia" w:hAnsiTheme="minorHAnsi" w:cstheme="minorBidi"/>
                <w:sz w:val="24"/>
                <w:szCs w:val="24"/>
              </w:rPr>
              <w:t xml:space="preserve"> is critical to managing costs. </w:t>
            </w:r>
          </w:p>
          <w:p w14:paraId="3D0589A3" w14:textId="77777777" w:rsidR="00717766" w:rsidRPr="00165704" w:rsidRDefault="00717766" w:rsidP="00717766">
            <w:pPr>
              <w:rPr>
                <w:rFonts w:asciiTheme="minorHAnsi" w:eastAsiaTheme="minorHAnsi" w:hAnsiTheme="minorHAnsi" w:cstheme="minorHAnsi"/>
                <w:sz w:val="24"/>
                <w:szCs w:val="24"/>
              </w:rPr>
            </w:pPr>
          </w:p>
        </w:tc>
      </w:tr>
      <w:tr w:rsidR="00717766" w:rsidRPr="00165704" w14:paraId="635BF81A" w14:textId="77777777" w:rsidTr="5E429097">
        <w:tc>
          <w:tcPr>
            <w:tcW w:w="824" w:type="dxa"/>
          </w:tcPr>
          <w:p w14:paraId="0EAF9390" w14:textId="43D85BF5" w:rsidR="00717766" w:rsidRPr="00165704" w:rsidRDefault="00717766" w:rsidP="00717766">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2.5.27</w:t>
            </w:r>
          </w:p>
        </w:tc>
        <w:tc>
          <w:tcPr>
            <w:tcW w:w="8379" w:type="dxa"/>
          </w:tcPr>
          <w:p w14:paraId="4D4CCE79" w14:textId="2704F285" w:rsidR="00717766" w:rsidRPr="00165704" w:rsidRDefault="00717766" w:rsidP="00717766">
            <w:pPr>
              <w:rPr>
                <w:rFonts w:asciiTheme="minorHAnsi" w:eastAsiaTheme="minorHAnsi" w:hAnsiTheme="minorHAnsi" w:cstheme="minorHAnsi"/>
                <w:sz w:val="24"/>
                <w:szCs w:val="24"/>
              </w:rPr>
            </w:pPr>
            <w:r w:rsidRPr="00165704">
              <w:rPr>
                <w:rFonts w:asciiTheme="minorHAnsi" w:eastAsiaTheme="minorHAnsi" w:hAnsiTheme="minorHAnsi" w:cstheme="minorHAnsi"/>
                <w:sz w:val="24"/>
                <w:szCs w:val="24"/>
              </w:rPr>
              <w:t xml:space="preserve">The Provider will have in place robust processes to ensure that </w:t>
            </w:r>
            <w:r w:rsidR="00FE0713">
              <w:rPr>
                <w:rFonts w:asciiTheme="minorHAnsi" w:eastAsiaTheme="minorHAnsi" w:hAnsiTheme="minorHAnsi" w:cstheme="minorHAnsi"/>
                <w:sz w:val="24"/>
                <w:szCs w:val="24"/>
              </w:rPr>
              <w:t>the reuse</w:t>
            </w:r>
            <w:r w:rsidRPr="00165704">
              <w:rPr>
                <w:rFonts w:asciiTheme="minorHAnsi" w:eastAsiaTheme="minorHAnsi" w:hAnsiTheme="minorHAnsi" w:cstheme="minorHAnsi"/>
                <w:sz w:val="24"/>
                <w:szCs w:val="24"/>
              </w:rPr>
              <w:t xml:space="preserve"> of </w:t>
            </w:r>
            <w:r w:rsidR="00317D75">
              <w:rPr>
                <w:rFonts w:asciiTheme="minorHAnsi" w:eastAsiaTheme="minorHAnsi" w:hAnsiTheme="minorHAnsi" w:cstheme="minorHAnsi"/>
                <w:sz w:val="24"/>
                <w:szCs w:val="24"/>
              </w:rPr>
              <w:t>B</w:t>
            </w:r>
            <w:r w:rsidRPr="00165704">
              <w:rPr>
                <w:rFonts w:asciiTheme="minorHAnsi" w:eastAsiaTheme="minorHAnsi" w:hAnsiTheme="minorHAnsi" w:cstheme="minorHAnsi"/>
                <w:sz w:val="24"/>
                <w:szCs w:val="24"/>
              </w:rPr>
              <w:t xml:space="preserve">espoke or </w:t>
            </w:r>
            <w:r w:rsidR="001613AD">
              <w:rPr>
                <w:rFonts w:asciiTheme="minorHAnsi" w:eastAsiaTheme="minorHAnsi" w:hAnsiTheme="minorHAnsi" w:cstheme="minorHAnsi"/>
                <w:sz w:val="24"/>
                <w:szCs w:val="24"/>
              </w:rPr>
              <w:t xml:space="preserve">Special </w:t>
            </w:r>
            <w:r w:rsidR="00733841">
              <w:rPr>
                <w:rFonts w:asciiTheme="minorHAnsi" w:eastAsiaTheme="minorHAnsi" w:hAnsiTheme="minorHAnsi" w:cstheme="minorHAnsi"/>
                <w:sz w:val="24"/>
                <w:szCs w:val="24"/>
              </w:rPr>
              <w:t>Equipment</w:t>
            </w:r>
            <w:r w:rsidRPr="00165704">
              <w:rPr>
                <w:rFonts w:asciiTheme="minorHAnsi" w:eastAsiaTheme="minorHAnsi" w:hAnsiTheme="minorHAnsi" w:cstheme="minorHAnsi"/>
                <w:sz w:val="24"/>
                <w:szCs w:val="24"/>
              </w:rPr>
              <w:t xml:space="preserve"> is promoted, and a proactive approach will be taken to suggesting the use of in-stock/available </w:t>
            </w:r>
            <w:r w:rsidR="00227CEC">
              <w:rPr>
                <w:rFonts w:asciiTheme="minorHAnsi" w:eastAsiaTheme="minorHAnsi" w:hAnsiTheme="minorHAnsi" w:cstheme="minorHAnsi"/>
                <w:sz w:val="24"/>
                <w:szCs w:val="24"/>
              </w:rPr>
              <w:t>B</w:t>
            </w:r>
            <w:r w:rsidRPr="00165704">
              <w:rPr>
                <w:rFonts w:asciiTheme="minorHAnsi" w:eastAsiaTheme="minorHAnsi" w:hAnsiTheme="minorHAnsi" w:cstheme="minorHAnsi"/>
                <w:sz w:val="24"/>
                <w:szCs w:val="24"/>
              </w:rPr>
              <w:t xml:space="preserve">espoke or </w:t>
            </w:r>
            <w:r w:rsidR="00227CEC">
              <w:rPr>
                <w:rFonts w:asciiTheme="minorHAnsi" w:eastAsiaTheme="minorHAnsi" w:hAnsiTheme="minorHAnsi" w:cstheme="minorHAnsi"/>
                <w:sz w:val="24"/>
                <w:szCs w:val="24"/>
              </w:rPr>
              <w:t>S</w:t>
            </w:r>
            <w:r w:rsidRPr="00165704">
              <w:rPr>
                <w:rFonts w:asciiTheme="minorHAnsi" w:eastAsiaTheme="minorHAnsi" w:hAnsiTheme="minorHAnsi" w:cstheme="minorHAnsi"/>
                <w:sz w:val="24"/>
                <w:szCs w:val="24"/>
              </w:rPr>
              <w:t xml:space="preserve">pecial </w:t>
            </w:r>
            <w:r w:rsidR="00400B59">
              <w:rPr>
                <w:rFonts w:asciiTheme="minorHAnsi" w:eastAsiaTheme="minorHAnsi" w:hAnsiTheme="minorHAnsi" w:cstheme="minorHAnsi"/>
                <w:sz w:val="24"/>
                <w:szCs w:val="24"/>
              </w:rPr>
              <w:t>Equipment</w:t>
            </w:r>
            <w:r w:rsidRPr="00165704">
              <w:rPr>
                <w:rFonts w:asciiTheme="minorHAnsi" w:eastAsiaTheme="minorHAnsi" w:hAnsiTheme="minorHAnsi" w:cstheme="minorHAnsi"/>
                <w:sz w:val="24"/>
                <w:szCs w:val="24"/>
              </w:rPr>
              <w:t xml:space="preserve"> as an alternative to newly ordered </w:t>
            </w:r>
            <w:r w:rsidR="00733841">
              <w:rPr>
                <w:rFonts w:asciiTheme="minorHAnsi" w:eastAsiaTheme="minorHAnsi" w:hAnsiTheme="minorHAnsi" w:cstheme="minorHAnsi"/>
                <w:sz w:val="24"/>
                <w:szCs w:val="24"/>
              </w:rPr>
              <w:t>Equipment</w:t>
            </w:r>
            <w:r w:rsidRPr="00165704">
              <w:rPr>
                <w:rFonts w:asciiTheme="minorHAnsi" w:eastAsiaTheme="minorHAnsi" w:hAnsiTheme="minorHAnsi" w:cstheme="minorHAnsi"/>
                <w:sz w:val="24"/>
                <w:szCs w:val="24"/>
              </w:rPr>
              <w:t>.</w:t>
            </w:r>
          </w:p>
          <w:p w14:paraId="00BCBAEE" w14:textId="77777777" w:rsidR="00717766" w:rsidRPr="00165704" w:rsidRDefault="00717766" w:rsidP="00717766">
            <w:pPr>
              <w:rPr>
                <w:rFonts w:asciiTheme="minorHAnsi" w:eastAsiaTheme="minorHAnsi" w:hAnsiTheme="minorHAnsi" w:cstheme="minorHAnsi"/>
                <w:sz w:val="24"/>
                <w:szCs w:val="24"/>
              </w:rPr>
            </w:pPr>
          </w:p>
        </w:tc>
      </w:tr>
      <w:tr w:rsidR="007736C0" w:rsidRPr="00165704" w14:paraId="6F3F4C89" w14:textId="77777777" w:rsidTr="5E429097">
        <w:tc>
          <w:tcPr>
            <w:tcW w:w="824" w:type="dxa"/>
          </w:tcPr>
          <w:p w14:paraId="52E92D22" w14:textId="44B583D5" w:rsidR="007736C0" w:rsidRPr="00165704" w:rsidRDefault="002A77BE" w:rsidP="00717766">
            <w:pPr>
              <w:autoSpaceDE w:val="0"/>
              <w:autoSpaceDN w:val="0"/>
              <w:adjustRightInd w:val="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2.5.28</w:t>
            </w:r>
          </w:p>
        </w:tc>
        <w:tc>
          <w:tcPr>
            <w:tcW w:w="8379" w:type="dxa"/>
          </w:tcPr>
          <w:p w14:paraId="1305C472" w14:textId="72EA9195" w:rsidR="007736C0" w:rsidRPr="009769DC" w:rsidRDefault="00DD7B45" w:rsidP="007736C0">
            <w:pPr>
              <w:rPr>
                <w:rFonts w:asciiTheme="minorHAnsi" w:eastAsiaTheme="minorHAnsi" w:hAnsiTheme="minorHAnsi" w:cstheme="minorHAnsi"/>
                <w:sz w:val="24"/>
                <w:szCs w:val="24"/>
              </w:rPr>
            </w:pPr>
            <w:r w:rsidRPr="009769DC">
              <w:rPr>
                <w:rFonts w:asciiTheme="minorHAnsi" w:eastAsiaTheme="minorHAnsi" w:hAnsiTheme="minorHAnsi" w:cstheme="minorHAnsi"/>
                <w:sz w:val="24"/>
                <w:szCs w:val="24"/>
              </w:rPr>
              <w:t>W</w:t>
            </w:r>
            <w:r w:rsidR="007736C0" w:rsidRPr="007736C0">
              <w:rPr>
                <w:rFonts w:asciiTheme="minorHAnsi" w:eastAsiaTheme="minorHAnsi" w:hAnsiTheme="minorHAnsi" w:cstheme="minorHAnsi"/>
                <w:sz w:val="24"/>
                <w:szCs w:val="24"/>
              </w:rPr>
              <w:t>here items are returned with missing components or where parts have been removed or scrapped due to disrepair, responsibility for identifying and requesting replacement parts shall rest with the prescriber seeking to reuse the Equipment, based on assessed need.</w:t>
            </w:r>
          </w:p>
          <w:p w14:paraId="48EE0AAA" w14:textId="77777777" w:rsidR="00DD7B45" w:rsidRPr="007736C0" w:rsidRDefault="00DD7B45" w:rsidP="007736C0">
            <w:pPr>
              <w:rPr>
                <w:rFonts w:asciiTheme="minorHAnsi" w:eastAsiaTheme="minorHAnsi" w:hAnsiTheme="minorHAnsi" w:cstheme="minorHAnsi"/>
                <w:sz w:val="24"/>
                <w:szCs w:val="24"/>
              </w:rPr>
            </w:pPr>
          </w:p>
          <w:p w14:paraId="5F4DF638" w14:textId="77777777" w:rsidR="007736C0" w:rsidRPr="007736C0" w:rsidRDefault="007736C0" w:rsidP="007736C0">
            <w:pPr>
              <w:rPr>
                <w:rFonts w:asciiTheme="minorHAnsi" w:eastAsiaTheme="minorHAnsi" w:hAnsiTheme="minorHAnsi" w:cstheme="minorHAnsi"/>
                <w:sz w:val="24"/>
                <w:szCs w:val="24"/>
              </w:rPr>
            </w:pPr>
            <w:r w:rsidRPr="007736C0">
              <w:rPr>
                <w:rFonts w:asciiTheme="minorHAnsi" w:eastAsiaTheme="minorHAnsi" w:hAnsiTheme="minorHAnsi" w:cstheme="minorHAnsi"/>
                <w:sz w:val="24"/>
                <w:szCs w:val="24"/>
              </w:rPr>
              <w:t>The Provider shall:</w:t>
            </w:r>
          </w:p>
          <w:p w14:paraId="4CEBB402" w14:textId="1A2D74F2" w:rsidR="007736C0" w:rsidRPr="007736C0" w:rsidRDefault="009769DC" w:rsidP="007736C0">
            <w:pPr>
              <w:numPr>
                <w:ilvl w:val="0"/>
                <w:numId w:val="105"/>
              </w:numPr>
              <w:rPr>
                <w:rFonts w:asciiTheme="minorHAnsi" w:eastAsiaTheme="minorHAnsi" w:hAnsiTheme="minorHAnsi" w:cstheme="minorHAnsi"/>
                <w:sz w:val="24"/>
                <w:szCs w:val="24"/>
              </w:rPr>
            </w:pPr>
            <w:r>
              <w:rPr>
                <w:rFonts w:asciiTheme="minorHAnsi" w:eastAsiaTheme="minorHAnsi" w:hAnsiTheme="minorHAnsi" w:cstheme="minorHAnsi"/>
                <w:sz w:val="24"/>
                <w:szCs w:val="24"/>
              </w:rPr>
              <w:t>E</w:t>
            </w:r>
            <w:r w:rsidR="007736C0" w:rsidRPr="007736C0">
              <w:rPr>
                <w:rFonts w:asciiTheme="minorHAnsi" w:eastAsiaTheme="minorHAnsi" w:hAnsiTheme="minorHAnsi" w:cstheme="minorHAnsi"/>
                <w:sz w:val="24"/>
                <w:szCs w:val="24"/>
              </w:rPr>
              <w:t>nsure that Equipment is assessed on return to determine suitability for reuse</w:t>
            </w:r>
            <w:r>
              <w:rPr>
                <w:rFonts w:asciiTheme="minorHAnsi" w:eastAsiaTheme="minorHAnsi" w:hAnsiTheme="minorHAnsi" w:cstheme="minorHAnsi"/>
                <w:sz w:val="24"/>
                <w:szCs w:val="24"/>
              </w:rPr>
              <w:t>;</w:t>
            </w:r>
          </w:p>
          <w:p w14:paraId="09659FA0" w14:textId="189193D3" w:rsidR="007736C0" w:rsidRPr="007736C0" w:rsidRDefault="009769DC" w:rsidP="007736C0">
            <w:pPr>
              <w:numPr>
                <w:ilvl w:val="0"/>
                <w:numId w:val="105"/>
              </w:numPr>
              <w:rPr>
                <w:rFonts w:asciiTheme="minorHAnsi" w:eastAsiaTheme="minorHAnsi" w:hAnsiTheme="minorHAnsi" w:cstheme="minorHAnsi"/>
                <w:sz w:val="24"/>
                <w:szCs w:val="24"/>
              </w:rPr>
            </w:pPr>
            <w:r>
              <w:rPr>
                <w:rFonts w:asciiTheme="minorHAnsi" w:eastAsiaTheme="minorHAnsi" w:hAnsiTheme="minorHAnsi" w:cstheme="minorHAnsi"/>
                <w:sz w:val="24"/>
                <w:szCs w:val="24"/>
              </w:rPr>
              <w:t>C</w:t>
            </w:r>
            <w:r w:rsidR="007736C0" w:rsidRPr="007736C0">
              <w:rPr>
                <w:rFonts w:asciiTheme="minorHAnsi" w:eastAsiaTheme="minorHAnsi" w:hAnsiTheme="minorHAnsi" w:cstheme="minorHAnsi"/>
                <w:sz w:val="24"/>
                <w:szCs w:val="24"/>
              </w:rPr>
              <w:t>learly identify and record any missing or non-serviceable components</w:t>
            </w:r>
            <w:r>
              <w:rPr>
                <w:rFonts w:asciiTheme="minorHAnsi" w:eastAsiaTheme="minorHAnsi" w:hAnsiTheme="minorHAnsi" w:cstheme="minorHAnsi"/>
                <w:sz w:val="24"/>
                <w:szCs w:val="24"/>
              </w:rPr>
              <w:t>; and</w:t>
            </w:r>
          </w:p>
          <w:p w14:paraId="1AA96A02" w14:textId="00E2C4E1" w:rsidR="007736C0" w:rsidRPr="009769DC" w:rsidRDefault="009769DC" w:rsidP="007736C0">
            <w:pPr>
              <w:numPr>
                <w:ilvl w:val="0"/>
                <w:numId w:val="105"/>
              </w:numPr>
              <w:rPr>
                <w:rFonts w:asciiTheme="minorHAnsi" w:eastAsiaTheme="minorHAnsi" w:hAnsiTheme="minorHAnsi" w:cstheme="minorHAnsi"/>
                <w:sz w:val="24"/>
                <w:szCs w:val="24"/>
              </w:rPr>
            </w:pPr>
            <w:r>
              <w:rPr>
                <w:rFonts w:asciiTheme="minorHAnsi" w:eastAsiaTheme="minorHAnsi" w:hAnsiTheme="minorHAnsi" w:cstheme="minorHAnsi"/>
                <w:sz w:val="24"/>
                <w:szCs w:val="24"/>
              </w:rPr>
              <w:t>M</w:t>
            </w:r>
            <w:r w:rsidR="007736C0" w:rsidRPr="007736C0">
              <w:rPr>
                <w:rFonts w:asciiTheme="minorHAnsi" w:eastAsiaTheme="minorHAnsi" w:hAnsiTheme="minorHAnsi" w:cstheme="minorHAnsi"/>
                <w:sz w:val="24"/>
                <w:szCs w:val="24"/>
              </w:rPr>
              <w:t>aintain catalogue records that provide clear and accurate information on the component parts included with each item, including where parts are absent or require replacement</w:t>
            </w:r>
            <w:r w:rsidR="007214C7" w:rsidRPr="009769DC">
              <w:rPr>
                <w:rFonts w:asciiTheme="minorHAnsi" w:eastAsiaTheme="minorHAnsi" w:hAnsiTheme="minorHAnsi" w:cstheme="minorHAnsi"/>
                <w:sz w:val="24"/>
                <w:szCs w:val="24"/>
              </w:rPr>
              <w:t>.</w:t>
            </w:r>
          </w:p>
          <w:p w14:paraId="56755B60" w14:textId="77777777" w:rsidR="007736C0" w:rsidRPr="009769DC" w:rsidRDefault="007736C0" w:rsidP="009769DC">
            <w:pPr>
              <w:rPr>
                <w:rFonts w:asciiTheme="minorHAnsi" w:eastAsiaTheme="minorHAnsi" w:hAnsiTheme="minorHAnsi" w:cstheme="minorHAnsi"/>
                <w:sz w:val="24"/>
                <w:szCs w:val="24"/>
              </w:rPr>
            </w:pPr>
          </w:p>
        </w:tc>
      </w:tr>
      <w:tr w:rsidR="00717766" w:rsidRPr="00165704" w14:paraId="2EF3C205" w14:textId="77777777" w:rsidTr="5E429097">
        <w:tc>
          <w:tcPr>
            <w:tcW w:w="824" w:type="dxa"/>
          </w:tcPr>
          <w:p w14:paraId="06725D9B" w14:textId="5352A52D" w:rsidR="00717766" w:rsidRPr="00165704" w:rsidRDefault="00717766" w:rsidP="00717766">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2.5.2</w:t>
            </w:r>
            <w:r w:rsidR="002A77BE">
              <w:rPr>
                <w:rFonts w:asciiTheme="minorHAnsi" w:hAnsiTheme="minorHAnsi" w:cstheme="minorHAnsi"/>
                <w:color w:val="000000" w:themeColor="text1"/>
                <w:sz w:val="24"/>
                <w:szCs w:val="24"/>
              </w:rPr>
              <w:t>9</w:t>
            </w:r>
          </w:p>
        </w:tc>
        <w:tc>
          <w:tcPr>
            <w:tcW w:w="8379" w:type="dxa"/>
          </w:tcPr>
          <w:p w14:paraId="1699C523" w14:textId="20560D28" w:rsidR="00717766" w:rsidRPr="00165704" w:rsidRDefault="00717766" w:rsidP="00717766">
            <w:pPr>
              <w:rPr>
                <w:rFonts w:asciiTheme="minorHAnsi" w:eastAsiaTheme="minorEastAsia" w:hAnsiTheme="minorHAnsi" w:cstheme="minorBidi"/>
                <w:sz w:val="24"/>
                <w:szCs w:val="24"/>
              </w:rPr>
            </w:pPr>
            <w:r w:rsidRPr="02BA60B5">
              <w:rPr>
                <w:rFonts w:asciiTheme="minorHAnsi" w:eastAsiaTheme="minorEastAsia" w:hAnsiTheme="minorHAnsi" w:cstheme="minorBidi"/>
                <w:sz w:val="24"/>
                <w:szCs w:val="24"/>
              </w:rPr>
              <w:t xml:space="preserve">Scrap </w:t>
            </w:r>
            <w:r w:rsidR="00400B59">
              <w:rPr>
                <w:rFonts w:asciiTheme="minorHAnsi" w:eastAsiaTheme="minorEastAsia" w:hAnsiTheme="minorHAnsi" w:cstheme="minorBidi"/>
                <w:sz w:val="24"/>
                <w:szCs w:val="24"/>
              </w:rPr>
              <w:t>E</w:t>
            </w:r>
            <w:r w:rsidRPr="02BA60B5">
              <w:rPr>
                <w:rFonts w:asciiTheme="minorHAnsi" w:eastAsiaTheme="minorEastAsia" w:hAnsiTheme="minorHAnsi" w:cstheme="minorBidi"/>
                <w:sz w:val="24"/>
                <w:szCs w:val="24"/>
              </w:rPr>
              <w:t>quipment that ha</w:t>
            </w:r>
            <w:r w:rsidR="00E42094">
              <w:rPr>
                <w:rFonts w:asciiTheme="minorHAnsi" w:eastAsiaTheme="minorEastAsia" w:hAnsiTheme="minorHAnsi" w:cstheme="minorBidi"/>
                <w:sz w:val="24"/>
                <w:szCs w:val="24"/>
              </w:rPr>
              <w:t>s</w:t>
            </w:r>
            <w:r w:rsidRPr="02BA60B5">
              <w:rPr>
                <w:rFonts w:asciiTheme="minorHAnsi" w:eastAsiaTheme="minorEastAsia" w:hAnsiTheme="minorHAnsi" w:cstheme="minorBidi"/>
                <w:sz w:val="24"/>
                <w:szCs w:val="24"/>
              </w:rPr>
              <w:t xml:space="preserve"> been collected and identified as unsafe, no longer recyclable or contaminated beyond economic repai</w:t>
            </w:r>
            <w:r w:rsidR="009F0F8C">
              <w:rPr>
                <w:rFonts w:asciiTheme="minorHAnsi" w:eastAsiaTheme="minorEastAsia" w:hAnsiTheme="minorHAnsi" w:cstheme="minorBidi"/>
                <w:sz w:val="24"/>
                <w:szCs w:val="24"/>
              </w:rPr>
              <w:t xml:space="preserve">r </w:t>
            </w:r>
            <w:r w:rsidRPr="02BA60B5">
              <w:rPr>
                <w:rFonts w:asciiTheme="minorHAnsi" w:eastAsiaTheme="minorEastAsia" w:hAnsiTheme="minorHAnsi" w:cstheme="minorBidi"/>
                <w:sz w:val="24"/>
                <w:szCs w:val="24"/>
              </w:rPr>
              <w:t>will be moved to a scrapping store</w:t>
            </w:r>
            <w:r w:rsidR="00602F85">
              <w:rPr>
                <w:rFonts w:asciiTheme="minorHAnsi" w:eastAsiaTheme="minorEastAsia" w:hAnsiTheme="minorHAnsi" w:cstheme="minorBidi"/>
                <w:sz w:val="24"/>
                <w:szCs w:val="24"/>
              </w:rPr>
              <w:t xml:space="preserve"> or </w:t>
            </w:r>
            <w:r w:rsidRPr="02BA60B5">
              <w:rPr>
                <w:rFonts w:asciiTheme="minorHAnsi" w:eastAsiaTheme="minorEastAsia" w:hAnsiTheme="minorHAnsi" w:cstheme="minorBidi"/>
                <w:sz w:val="24"/>
                <w:szCs w:val="24"/>
              </w:rPr>
              <w:t xml:space="preserve">location separate from the contract stock. </w:t>
            </w:r>
          </w:p>
          <w:p w14:paraId="6C7DBE20" w14:textId="77777777" w:rsidR="00717766" w:rsidRPr="00165704" w:rsidRDefault="00717766" w:rsidP="00717766">
            <w:pPr>
              <w:rPr>
                <w:rFonts w:asciiTheme="minorHAnsi" w:eastAsiaTheme="minorHAnsi" w:hAnsiTheme="minorHAnsi" w:cstheme="minorHAnsi"/>
                <w:sz w:val="24"/>
                <w:szCs w:val="24"/>
              </w:rPr>
            </w:pPr>
          </w:p>
        </w:tc>
      </w:tr>
      <w:tr w:rsidR="00717766" w:rsidRPr="00165704" w14:paraId="660DEF18" w14:textId="77777777" w:rsidTr="5E429097">
        <w:tc>
          <w:tcPr>
            <w:tcW w:w="824" w:type="dxa"/>
          </w:tcPr>
          <w:p w14:paraId="7FCD85E9" w14:textId="3962B96B" w:rsidR="00717766" w:rsidRPr="00165704" w:rsidRDefault="00717766" w:rsidP="00717766">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2.5.</w:t>
            </w:r>
            <w:r w:rsidR="002A77BE">
              <w:rPr>
                <w:rFonts w:asciiTheme="minorHAnsi" w:hAnsiTheme="minorHAnsi" w:cstheme="minorHAnsi"/>
                <w:color w:val="000000" w:themeColor="text1"/>
                <w:sz w:val="24"/>
                <w:szCs w:val="24"/>
              </w:rPr>
              <w:t>30</w:t>
            </w:r>
          </w:p>
        </w:tc>
        <w:tc>
          <w:tcPr>
            <w:tcW w:w="8379" w:type="dxa"/>
          </w:tcPr>
          <w:p w14:paraId="242C86A4" w14:textId="1442FE66" w:rsidR="00717766" w:rsidRPr="00165704" w:rsidRDefault="00812673" w:rsidP="00717766">
            <w:pPr>
              <w:rPr>
                <w:rFonts w:asciiTheme="minorHAnsi" w:eastAsiaTheme="minorEastAsia" w:hAnsiTheme="minorHAnsi" w:cstheme="minorBidi"/>
                <w:sz w:val="24"/>
                <w:szCs w:val="24"/>
              </w:rPr>
            </w:pPr>
            <w:r>
              <w:rPr>
                <w:rFonts w:asciiTheme="minorHAnsi" w:eastAsiaTheme="minorEastAsia" w:hAnsiTheme="minorHAnsi" w:cstheme="minorBidi"/>
                <w:sz w:val="24"/>
                <w:szCs w:val="24"/>
              </w:rPr>
              <w:t xml:space="preserve">Scrap Equipment </w:t>
            </w:r>
            <w:r w:rsidR="00717766" w:rsidRPr="2934DA65">
              <w:rPr>
                <w:rFonts w:asciiTheme="minorHAnsi" w:eastAsiaTheme="minorEastAsia" w:hAnsiTheme="minorHAnsi" w:cstheme="minorBidi"/>
                <w:sz w:val="24"/>
                <w:szCs w:val="24"/>
              </w:rPr>
              <w:t xml:space="preserve">will be placed onto a scrappage list compiled monthly. The list of </w:t>
            </w:r>
            <w:r>
              <w:rPr>
                <w:rFonts w:asciiTheme="minorHAnsi" w:eastAsiaTheme="minorEastAsia" w:hAnsiTheme="minorHAnsi" w:cstheme="minorBidi"/>
                <w:sz w:val="24"/>
                <w:szCs w:val="24"/>
              </w:rPr>
              <w:t>Equipment</w:t>
            </w:r>
            <w:r w:rsidR="00717766" w:rsidRPr="2934DA65">
              <w:rPr>
                <w:rFonts w:asciiTheme="minorHAnsi" w:eastAsiaTheme="minorEastAsia" w:hAnsiTheme="minorHAnsi" w:cstheme="minorBidi"/>
                <w:sz w:val="24"/>
                <w:szCs w:val="24"/>
              </w:rPr>
              <w:t xml:space="preserve"> to be scrapped will be agreed monthly with the Contract Manager. </w:t>
            </w:r>
          </w:p>
          <w:p w14:paraId="0A973661" w14:textId="5F1498F0" w:rsidR="00717766" w:rsidRPr="00165704" w:rsidRDefault="00717766" w:rsidP="00717766">
            <w:pPr>
              <w:rPr>
                <w:rFonts w:asciiTheme="minorHAnsi" w:eastAsiaTheme="minorHAnsi" w:hAnsiTheme="minorHAnsi" w:cstheme="minorHAnsi"/>
                <w:sz w:val="24"/>
                <w:szCs w:val="24"/>
              </w:rPr>
            </w:pPr>
          </w:p>
        </w:tc>
      </w:tr>
      <w:tr w:rsidR="00717766" w:rsidRPr="00165704" w14:paraId="4D420DE3" w14:textId="77777777" w:rsidTr="5E429097">
        <w:tc>
          <w:tcPr>
            <w:tcW w:w="824" w:type="dxa"/>
          </w:tcPr>
          <w:p w14:paraId="3C709642" w14:textId="36B1EE22" w:rsidR="00717766" w:rsidRPr="00165704" w:rsidRDefault="00717766" w:rsidP="00717766">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2.5.3</w:t>
            </w:r>
            <w:r w:rsidR="002A77BE">
              <w:rPr>
                <w:rFonts w:asciiTheme="minorHAnsi" w:hAnsiTheme="minorHAnsi" w:cstheme="minorHAnsi"/>
                <w:color w:val="000000" w:themeColor="text1"/>
                <w:sz w:val="24"/>
                <w:szCs w:val="24"/>
              </w:rPr>
              <w:t>1</w:t>
            </w:r>
          </w:p>
        </w:tc>
        <w:tc>
          <w:tcPr>
            <w:tcW w:w="8379" w:type="dxa"/>
          </w:tcPr>
          <w:p w14:paraId="5B35FA86" w14:textId="76558A47" w:rsidR="00717766" w:rsidRPr="00165704" w:rsidRDefault="00717766" w:rsidP="00717766">
            <w:pPr>
              <w:rPr>
                <w:rFonts w:asciiTheme="minorHAnsi" w:eastAsiaTheme="minorHAnsi" w:hAnsiTheme="minorHAnsi" w:cstheme="minorHAnsi"/>
                <w:sz w:val="24"/>
                <w:szCs w:val="24"/>
              </w:rPr>
            </w:pPr>
            <w:r w:rsidRPr="00165704">
              <w:rPr>
                <w:rFonts w:asciiTheme="minorHAnsi" w:eastAsiaTheme="minorHAnsi" w:hAnsiTheme="minorHAnsi" w:cstheme="minorHAnsi"/>
                <w:sz w:val="24"/>
                <w:szCs w:val="24"/>
              </w:rPr>
              <w:t xml:space="preserve">Where possible, components or parts of the scrapped </w:t>
            </w:r>
            <w:r w:rsidR="00812673">
              <w:rPr>
                <w:rFonts w:asciiTheme="minorHAnsi" w:eastAsiaTheme="minorHAnsi" w:hAnsiTheme="minorHAnsi" w:cstheme="minorHAnsi"/>
                <w:sz w:val="24"/>
                <w:szCs w:val="24"/>
              </w:rPr>
              <w:t>Equipment</w:t>
            </w:r>
            <w:r w:rsidRPr="00165704">
              <w:rPr>
                <w:rFonts w:asciiTheme="minorHAnsi" w:eastAsiaTheme="minorHAnsi" w:hAnsiTheme="minorHAnsi" w:cstheme="minorHAnsi"/>
                <w:sz w:val="24"/>
                <w:szCs w:val="24"/>
              </w:rPr>
              <w:t xml:space="preserve"> </w:t>
            </w:r>
            <w:r w:rsidR="00AC7393">
              <w:rPr>
                <w:rFonts w:asciiTheme="minorHAnsi" w:eastAsiaTheme="minorHAnsi" w:hAnsiTheme="minorHAnsi" w:cstheme="minorHAnsi"/>
                <w:sz w:val="24"/>
                <w:szCs w:val="24"/>
              </w:rPr>
              <w:t>must</w:t>
            </w:r>
            <w:r w:rsidRPr="00165704">
              <w:rPr>
                <w:rFonts w:asciiTheme="minorHAnsi" w:eastAsiaTheme="minorHAnsi" w:hAnsiTheme="minorHAnsi" w:cstheme="minorHAnsi"/>
                <w:sz w:val="24"/>
                <w:szCs w:val="24"/>
              </w:rPr>
              <w:t xml:space="preserve"> be salvaged for future use and repair purposes. </w:t>
            </w:r>
          </w:p>
          <w:p w14:paraId="46412C01" w14:textId="77777777" w:rsidR="00717766" w:rsidRPr="00165704" w:rsidRDefault="00717766" w:rsidP="00717766">
            <w:pPr>
              <w:rPr>
                <w:rFonts w:asciiTheme="minorHAnsi" w:eastAsiaTheme="minorHAnsi" w:hAnsiTheme="minorHAnsi" w:cstheme="minorHAnsi"/>
                <w:sz w:val="24"/>
                <w:szCs w:val="24"/>
              </w:rPr>
            </w:pPr>
          </w:p>
        </w:tc>
      </w:tr>
      <w:tr w:rsidR="00717766" w:rsidRPr="00165704" w14:paraId="10D6EAFB" w14:textId="77777777" w:rsidTr="5E429097">
        <w:tc>
          <w:tcPr>
            <w:tcW w:w="824" w:type="dxa"/>
          </w:tcPr>
          <w:p w14:paraId="013BB055" w14:textId="7BA12973" w:rsidR="00717766" w:rsidRPr="00165704" w:rsidRDefault="00717766" w:rsidP="00717766">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2.5.3</w:t>
            </w:r>
            <w:r w:rsidR="002A77BE">
              <w:rPr>
                <w:rFonts w:asciiTheme="minorHAnsi" w:hAnsiTheme="minorHAnsi" w:cstheme="minorHAnsi"/>
                <w:color w:val="000000" w:themeColor="text1"/>
                <w:sz w:val="24"/>
                <w:szCs w:val="24"/>
              </w:rPr>
              <w:t>2</w:t>
            </w:r>
          </w:p>
        </w:tc>
        <w:tc>
          <w:tcPr>
            <w:tcW w:w="8379" w:type="dxa"/>
          </w:tcPr>
          <w:p w14:paraId="40D8C251" w14:textId="0CED2771" w:rsidR="00717766" w:rsidRPr="00165704" w:rsidRDefault="00717766" w:rsidP="00717766">
            <w:pPr>
              <w:rPr>
                <w:rFonts w:asciiTheme="minorHAnsi" w:eastAsiaTheme="minorHAnsi" w:hAnsiTheme="minorHAnsi" w:cstheme="minorHAnsi"/>
                <w:sz w:val="24"/>
                <w:szCs w:val="24"/>
              </w:rPr>
            </w:pPr>
            <w:r w:rsidRPr="00165704">
              <w:rPr>
                <w:rFonts w:asciiTheme="minorHAnsi" w:eastAsiaTheme="minorHAnsi" w:hAnsiTheme="minorHAnsi" w:cstheme="minorHAnsi"/>
                <w:sz w:val="24"/>
                <w:szCs w:val="24"/>
              </w:rPr>
              <w:t xml:space="preserve">At times the </w:t>
            </w:r>
            <w:r>
              <w:rPr>
                <w:rFonts w:asciiTheme="minorHAnsi" w:eastAsiaTheme="minorHAnsi" w:hAnsiTheme="minorHAnsi" w:cstheme="minorHAnsi"/>
                <w:sz w:val="24"/>
                <w:szCs w:val="24"/>
              </w:rPr>
              <w:t>Contract Manager</w:t>
            </w:r>
            <w:r w:rsidRPr="00165704">
              <w:rPr>
                <w:rFonts w:asciiTheme="minorHAnsi" w:eastAsiaTheme="minorHAnsi" w:hAnsiTheme="minorHAnsi" w:cstheme="minorHAnsi"/>
                <w:sz w:val="24"/>
                <w:szCs w:val="24"/>
              </w:rPr>
              <w:t xml:space="preserve"> may make an authorised officer available to carry out inspection of scrap</w:t>
            </w:r>
            <w:r w:rsidR="009F0F8C">
              <w:rPr>
                <w:rFonts w:asciiTheme="minorHAnsi" w:eastAsiaTheme="minorHAnsi" w:hAnsiTheme="minorHAnsi" w:cstheme="minorHAnsi"/>
                <w:sz w:val="24"/>
                <w:szCs w:val="24"/>
              </w:rPr>
              <w:t>,</w:t>
            </w:r>
            <w:r w:rsidRPr="00165704">
              <w:rPr>
                <w:rFonts w:asciiTheme="minorHAnsi" w:eastAsiaTheme="minorHAnsi" w:hAnsiTheme="minorHAnsi" w:cstheme="minorHAnsi"/>
                <w:sz w:val="24"/>
                <w:szCs w:val="24"/>
              </w:rPr>
              <w:t xml:space="preserve"> including the facility itself and the nature of </w:t>
            </w:r>
            <w:r w:rsidR="00733841">
              <w:rPr>
                <w:rFonts w:asciiTheme="minorHAnsi" w:eastAsiaTheme="minorHAnsi" w:hAnsiTheme="minorHAnsi" w:cstheme="minorHAnsi"/>
                <w:sz w:val="24"/>
                <w:szCs w:val="24"/>
              </w:rPr>
              <w:t>Equipment</w:t>
            </w:r>
            <w:r w:rsidRPr="00165704">
              <w:rPr>
                <w:rFonts w:asciiTheme="minorHAnsi" w:eastAsiaTheme="minorHAnsi" w:hAnsiTheme="minorHAnsi" w:cstheme="minorHAnsi"/>
                <w:sz w:val="24"/>
                <w:szCs w:val="24"/>
              </w:rPr>
              <w:t xml:space="preserve"> being scrapped. </w:t>
            </w:r>
          </w:p>
          <w:p w14:paraId="69E85377" w14:textId="77777777" w:rsidR="00717766" w:rsidRPr="00165704" w:rsidRDefault="00717766" w:rsidP="00717766">
            <w:pPr>
              <w:rPr>
                <w:rFonts w:asciiTheme="minorHAnsi" w:eastAsiaTheme="minorHAnsi" w:hAnsiTheme="minorHAnsi" w:cstheme="minorHAnsi"/>
                <w:sz w:val="24"/>
                <w:szCs w:val="24"/>
              </w:rPr>
            </w:pPr>
          </w:p>
        </w:tc>
      </w:tr>
      <w:tr w:rsidR="00717766" w:rsidRPr="00165704" w14:paraId="2944FE06" w14:textId="77777777" w:rsidTr="5E429097">
        <w:tc>
          <w:tcPr>
            <w:tcW w:w="824" w:type="dxa"/>
          </w:tcPr>
          <w:p w14:paraId="4AB42BCB" w14:textId="17A0F935" w:rsidR="00717766" w:rsidRPr="00165704" w:rsidRDefault="00717766" w:rsidP="00717766">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2.5.3</w:t>
            </w:r>
            <w:r w:rsidR="002A77BE">
              <w:rPr>
                <w:rFonts w:asciiTheme="minorHAnsi" w:hAnsiTheme="minorHAnsi" w:cstheme="minorHAnsi"/>
                <w:color w:val="000000" w:themeColor="text1"/>
                <w:sz w:val="24"/>
                <w:szCs w:val="24"/>
              </w:rPr>
              <w:t>3</w:t>
            </w:r>
          </w:p>
        </w:tc>
        <w:tc>
          <w:tcPr>
            <w:tcW w:w="8379" w:type="dxa"/>
          </w:tcPr>
          <w:p w14:paraId="56A37CE2" w14:textId="1EEB8FD1" w:rsidR="00717766" w:rsidRPr="00165704" w:rsidRDefault="00717766" w:rsidP="00717766">
            <w:pPr>
              <w:rPr>
                <w:rFonts w:asciiTheme="minorHAnsi" w:eastAsiaTheme="minorHAnsi" w:hAnsiTheme="minorHAnsi" w:cstheme="minorHAnsi"/>
                <w:sz w:val="24"/>
                <w:szCs w:val="24"/>
              </w:rPr>
            </w:pPr>
            <w:r w:rsidRPr="00165704">
              <w:rPr>
                <w:rFonts w:asciiTheme="minorHAnsi" w:eastAsiaTheme="minorHAnsi" w:hAnsiTheme="minorHAnsi" w:cstheme="minorHAnsi"/>
                <w:sz w:val="24"/>
                <w:szCs w:val="24"/>
              </w:rPr>
              <w:t>Under no circumstance will a scrapped item</w:t>
            </w:r>
            <w:r w:rsidR="00812673">
              <w:rPr>
                <w:rFonts w:asciiTheme="minorHAnsi" w:eastAsiaTheme="minorHAnsi" w:hAnsiTheme="minorHAnsi" w:cstheme="minorHAnsi"/>
                <w:sz w:val="24"/>
                <w:szCs w:val="24"/>
              </w:rPr>
              <w:t xml:space="preserve"> of Equipment</w:t>
            </w:r>
            <w:r w:rsidRPr="00165704">
              <w:rPr>
                <w:rFonts w:asciiTheme="minorHAnsi" w:eastAsiaTheme="minorHAnsi" w:hAnsiTheme="minorHAnsi" w:cstheme="minorHAnsi"/>
                <w:sz w:val="24"/>
                <w:szCs w:val="24"/>
              </w:rPr>
              <w:t xml:space="preserve"> be disposed of without decontamination in line with MHRA guidance. Similarly, under no circumstances </w:t>
            </w:r>
            <w:r w:rsidR="008E031A">
              <w:rPr>
                <w:rFonts w:asciiTheme="minorHAnsi" w:eastAsiaTheme="minorHAnsi" w:hAnsiTheme="minorHAnsi" w:cstheme="minorHAnsi"/>
                <w:sz w:val="24"/>
                <w:szCs w:val="24"/>
              </w:rPr>
              <w:t>must</w:t>
            </w:r>
            <w:r w:rsidRPr="00165704">
              <w:rPr>
                <w:rFonts w:asciiTheme="minorHAnsi" w:eastAsiaTheme="minorHAnsi" w:hAnsiTheme="minorHAnsi" w:cstheme="minorHAnsi"/>
                <w:sz w:val="24"/>
                <w:szCs w:val="24"/>
              </w:rPr>
              <w:t xml:space="preserve"> </w:t>
            </w:r>
            <w:r w:rsidR="00812673">
              <w:rPr>
                <w:rFonts w:asciiTheme="minorHAnsi" w:eastAsiaTheme="minorHAnsi" w:hAnsiTheme="minorHAnsi" w:cstheme="minorHAnsi"/>
                <w:sz w:val="24"/>
                <w:szCs w:val="24"/>
              </w:rPr>
              <w:t>Equipment</w:t>
            </w:r>
            <w:r w:rsidRPr="00165704">
              <w:rPr>
                <w:rFonts w:asciiTheme="minorHAnsi" w:eastAsiaTheme="minorHAnsi" w:hAnsiTheme="minorHAnsi" w:cstheme="minorHAnsi"/>
                <w:sz w:val="24"/>
                <w:szCs w:val="24"/>
              </w:rPr>
              <w:t xml:space="preserve"> identified as being unfit for purpose or unsafe be returned to the </w:t>
            </w:r>
            <w:r w:rsidR="001E4773">
              <w:rPr>
                <w:rFonts w:asciiTheme="minorHAnsi" w:eastAsiaTheme="minorHAnsi" w:hAnsiTheme="minorHAnsi" w:cstheme="minorHAnsi"/>
                <w:sz w:val="24"/>
                <w:szCs w:val="24"/>
              </w:rPr>
              <w:t>Catalogue</w:t>
            </w:r>
            <w:r w:rsidRPr="00165704">
              <w:rPr>
                <w:rFonts w:asciiTheme="minorHAnsi" w:eastAsiaTheme="minorHAnsi" w:hAnsiTheme="minorHAnsi" w:cstheme="minorHAnsi"/>
                <w:sz w:val="24"/>
                <w:szCs w:val="24"/>
              </w:rPr>
              <w:t xml:space="preserve"> stock. </w:t>
            </w:r>
          </w:p>
          <w:p w14:paraId="7D00F85D" w14:textId="77777777" w:rsidR="00717766" w:rsidRPr="00165704" w:rsidRDefault="00717766" w:rsidP="00717766">
            <w:pPr>
              <w:rPr>
                <w:rFonts w:asciiTheme="minorHAnsi" w:eastAsiaTheme="minorHAnsi" w:hAnsiTheme="minorHAnsi" w:cstheme="minorHAnsi"/>
                <w:sz w:val="24"/>
                <w:szCs w:val="24"/>
              </w:rPr>
            </w:pPr>
          </w:p>
        </w:tc>
      </w:tr>
      <w:tr w:rsidR="00717766" w:rsidRPr="00165704" w14:paraId="4237DCFB" w14:textId="77777777" w:rsidTr="5E429097">
        <w:tc>
          <w:tcPr>
            <w:tcW w:w="824" w:type="dxa"/>
          </w:tcPr>
          <w:p w14:paraId="4F4F2DCE" w14:textId="2EF0E454" w:rsidR="00717766" w:rsidRPr="00165704" w:rsidRDefault="00717766" w:rsidP="00717766">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2.5.3</w:t>
            </w:r>
            <w:r w:rsidR="002A77BE">
              <w:rPr>
                <w:rFonts w:asciiTheme="minorHAnsi" w:hAnsiTheme="minorHAnsi" w:cstheme="minorHAnsi"/>
                <w:color w:val="000000" w:themeColor="text1"/>
                <w:sz w:val="24"/>
                <w:szCs w:val="24"/>
              </w:rPr>
              <w:t>4</w:t>
            </w:r>
          </w:p>
        </w:tc>
        <w:tc>
          <w:tcPr>
            <w:tcW w:w="8379" w:type="dxa"/>
          </w:tcPr>
          <w:p w14:paraId="58FAD3AD" w14:textId="2E48F8BA" w:rsidR="00717766" w:rsidRPr="00165704" w:rsidRDefault="00717766" w:rsidP="00717766">
            <w:pPr>
              <w:rPr>
                <w:rFonts w:asciiTheme="minorHAnsi" w:eastAsiaTheme="minorEastAsia" w:hAnsiTheme="minorHAnsi" w:cstheme="minorBidi"/>
                <w:sz w:val="24"/>
                <w:szCs w:val="24"/>
              </w:rPr>
            </w:pPr>
            <w:r w:rsidRPr="4958824A">
              <w:rPr>
                <w:rFonts w:asciiTheme="minorHAnsi" w:eastAsiaTheme="minorEastAsia" w:hAnsiTheme="minorHAnsi" w:cstheme="minorBidi"/>
                <w:sz w:val="24"/>
                <w:szCs w:val="24"/>
              </w:rPr>
              <w:t xml:space="preserve">In keeping with the scrap processes and reporting requirements of the Commissioning Partnership, the Provider will have systems that ensure records of </w:t>
            </w:r>
            <w:r w:rsidRPr="4958824A">
              <w:rPr>
                <w:rFonts w:asciiTheme="minorHAnsi" w:eastAsiaTheme="minorEastAsia" w:hAnsiTheme="minorHAnsi" w:cstheme="minorBidi"/>
                <w:sz w:val="24"/>
                <w:szCs w:val="24"/>
              </w:rPr>
              <w:lastRenderedPageBreak/>
              <w:t xml:space="preserve">scrapped </w:t>
            </w:r>
            <w:r w:rsidR="00812673">
              <w:rPr>
                <w:rFonts w:asciiTheme="minorHAnsi" w:eastAsiaTheme="minorEastAsia" w:hAnsiTheme="minorHAnsi" w:cstheme="minorBidi"/>
                <w:sz w:val="24"/>
                <w:szCs w:val="24"/>
              </w:rPr>
              <w:t>Equipment</w:t>
            </w:r>
            <w:r w:rsidRPr="4958824A">
              <w:rPr>
                <w:rFonts w:asciiTheme="minorHAnsi" w:eastAsiaTheme="minorEastAsia" w:hAnsiTheme="minorHAnsi" w:cstheme="minorBidi"/>
                <w:sz w:val="24"/>
                <w:szCs w:val="24"/>
              </w:rPr>
              <w:t xml:space="preserve"> are kept including the type of </w:t>
            </w:r>
            <w:r w:rsidR="00733841">
              <w:rPr>
                <w:rFonts w:asciiTheme="minorHAnsi" w:eastAsiaTheme="minorEastAsia" w:hAnsiTheme="minorHAnsi" w:cstheme="minorBidi"/>
                <w:sz w:val="24"/>
                <w:szCs w:val="24"/>
              </w:rPr>
              <w:t>Equipment</w:t>
            </w:r>
            <w:r w:rsidRPr="4958824A">
              <w:rPr>
                <w:rFonts w:asciiTheme="minorHAnsi" w:eastAsiaTheme="minorEastAsia" w:hAnsiTheme="minorHAnsi" w:cstheme="minorBidi"/>
                <w:sz w:val="24"/>
                <w:szCs w:val="24"/>
              </w:rPr>
              <w:t>, reason for scrapping and value. The responsibilities, actions and data management systems for all scrapping activities will be clear and understood and these processes and systems will be open to audit and monitoring by the Contract Manager.</w:t>
            </w:r>
          </w:p>
          <w:p w14:paraId="2B9D0790" w14:textId="4C3A30B9" w:rsidR="00717766" w:rsidRPr="00165704" w:rsidRDefault="00717766" w:rsidP="00717766">
            <w:pPr>
              <w:rPr>
                <w:rFonts w:asciiTheme="minorHAnsi" w:hAnsiTheme="minorHAnsi" w:cstheme="minorHAnsi"/>
                <w:b/>
                <w:bCs/>
                <w:sz w:val="24"/>
                <w:szCs w:val="24"/>
              </w:rPr>
            </w:pPr>
          </w:p>
        </w:tc>
      </w:tr>
      <w:tr w:rsidR="00717766" w:rsidRPr="00165704" w14:paraId="1DBC672E" w14:textId="77777777" w:rsidTr="5E429097">
        <w:tc>
          <w:tcPr>
            <w:tcW w:w="824" w:type="dxa"/>
          </w:tcPr>
          <w:p w14:paraId="32FAC533" w14:textId="0A15E13C" w:rsidR="00717766" w:rsidRPr="00165704" w:rsidRDefault="00717766" w:rsidP="00717766">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lastRenderedPageBreak/>
              <w:t>2.5.3</w:t>
            </w:r>
            <w:r w:rsidR="002A77BE">
              <w:rPr>
                <w:rFonts w:asciiTheme="minorHAnsi" w:hAnsiTheme="minorHAnsi" w:cstheme="minorHAnsi"/>
                <w:color w:val="000000" w:themeColor="text1"/>
                <w:sz w:val="24"/>
                <w:szCs w:val="24"/>
              </w:rPr>
              <w:t>5</w:t>
            </w:r>
          </w:p>
        </w:tc>
        <w:tc>
          <w:tcPr>
            <w:tcW w:w="8379" w:type="dxa"/>
          </w:tcPr>
          <w:p w14:paraId="29976B11" w14:textId="77777777" w:rsidR="00717766" w:rsidRPr="00165704" w:rsidRDefault="00717766" w:rsidP="00717766">
            <w:pPr>
              <w:widowControl w:val="0"/>
              <w:rPr>
                <w:rFonts w:asciiTheme="minorHAnsi" w:hAnsiTheme="minorHAnsi" w:cstheme="minorHAnsi"/>
                <w:b/>
                <w:bCs/>
                <w:sz w:val="24"/>
                <w:szCs w:val="24"/>
                <w:u w:val="single"/>
              </w:rPr>
            </w:pPr>
            <w:r w:rsidRPr="00165704">
              <w:rPr>
                <w:rFonts w:asciiTheme="minorHAnsi" w:hAnsiTheme="minorHAnsi" w:cstheme="minorHAnsi"/>
                <w:b/>
                <w:bCs/>
                <w:sz w:val="24"/>
                <w:szCs w:val="24"/>
                <w:u w:val="single"/>
              </w:rPr>
              <w:t xml:space="preserve">Waste management. </w:t>
            </w:r>
          </w:p>
          <w:p w14:paraId="30F32F23" w14:textId="77777777" w:rsidR="00717766" w:rsidRPr="00165704" w:rsidRDefault="00717766" w:rsidP="00717766">
            <w:pPr>
              <w:rPr>
                <w:rFonts w:asciiTheme="minorHAnsi" w:hAnsiTheme="minorHAnsi" w:cstheme="minorHAnsi"/>
                <w:sz w:val="24"/>
                <w:szCs w:val="24"/>
              </w:rPr>
            </w:pPr>
            <w:r w:rsidRPr="00165704">
              <w:rPr>
                <w:rFonts w:asciiTheme="minorHAnsi" w:hAnsiTheme="minorHAnsi" w:cstheme="minorHAnsi"/>
                <w:sz w:val="24"/>
                <w:szCs w:val="24"/>
              </w:rPr>
              <w:t xml:space="preserve">Waste management must be carried out in compliance with all statutory and regulatory guidance. The Provider will act in accordance with MHRA and Health and Safety working practices, including possessing any required licenses or certification. </w:t>
            </w:r>
          </w:p>
          <w:p w14:paraId="596BF5AA" w14:textId="343C0F9F" w:rsidR="00717766" w:rsidRPr="00165704" w:rsidRDefault="00717766" w:rsidP="00717766">
            <w:pPr>
              <w:rPr>
                <w:rFonts w:asciiTheme="minorHAnsi" w:hAnsiTheme="minorHAnsi" w:cstheme="minorHAnsi"/>
                <w:b/>
                <w:bCs/>
                <w:sz w:val="24"/>
                <w:szCs w:val="24"/>
              </w:rPr>
            </w:pPr>
          </w:p>
        </w:tc>
      </w:tr>
      <w:tr w:rsidR="00717766" w:rsidRPr="00165704" w14:paraId="6B1F7F06" w14:textId="77777777" w:rsidTr="5E429097">
        <w:tc>
          <w:tcPr>
            <w:tcW w:w="824" w:type="dxa"/>
          </w:tcPr>
          <w:p w14:paraId="3F90DDAB" w14:textId="1A24D524" w:rsidR="00717766" w:rsidRPr="00165704" w:rsidRDefault="00717766" w:rsidP="00717766">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2.5.3</w:t>
            </w:r>
            <w:r w:rsidR="002A77BE">
              <w:rPr>
                <w:rFonts w:asciiTheme="minorHAnsi" w:hAnsiTheme="minorHAnsi" w:cstheme="minorHAnsi"/>
                <w:color w:val="000000" w:themeColor="text1"/>
                <w:sz w:val="24"/>
                <w:szCs w:val="24"/>
              </w:rPr>
              <w:t>6</w:t>
            </w:r>
          </w:p>
        </w:tc>
        <w:tc>
          <w:tcPr>
            <w:tcW w:w="8379" w:type="dxa"/>
          </w:tcPr>
          <w:p w14:paraId="7C6421E2" w14:textId="77777777" w:rsidR="00717766" w:rsidRPr="00165704" w:rsidRDefault="00717766" w:rsidP="00717766">
            <w:pPr>
              <w:rPr>
                <w:rFonts w:asciiTheme="minorHAnsi" w:hAnsiTheme="minorHAnsi" w:cstheme="minorHAnsi"/>
                <w:sz w:val="24"/>
                <w:szCs w:val="24"/>
              </w:rPr>
            </w:pPr>
            <w:r w:rsidRPr="00165704">
              <w:rPr>
                <w:rFonts w:asciiTheme="minorHAnsi" w:hAnsiTheme="minorHAnsi" w:cstheme="minorHAnsi"/>
                <w:sz w:val="24"/>
                <w:szCs w:val="24"/>
              </w:rPr>
              <w:t xml:space="preserve">The Provider will ensure that where it does not carry out waste management functions, that its sub-contractors are also working in a manner that is safe and lawful. </w:t>
            </w:r>
          </w:p>
          <w:p w14:paraId="3394B639" w14:textId="2ABC7930" w:rsidR="00717766" w:rsidRPr="00165704" w:rsidRDefault="00717766" w:rsidP="00717766">
            <w:pPr>
              <w:rPr>
                <w:rFonts w:asciiTheme="minorHAnsi" w:eastAsiaTheme="minorHAnsi" w:hAnsiTheme="minorHAnsi" w:cstheme="minorHAnsi"/>
                <w:sz w:val="24"/>
                <w:szCs w:val="24"/>
              </w:rPr>
            </w:pPr>
          </w:p>
        </w:tc>
      </w:tr>
      <w:tr w:rsidR="00717766" w:rsidRPr="00165704" w14:paraId="36A9165A" w14:textId="77777777" w:rsidTr="5E429097">
        <w:tc>
          <w:tcPr>
            <w:tcW w:w="824" w:type="dxa"/>
          </w:tcPr>
          <w:p w14:paraId="7BB1110F" w14:textId="453739D3" w:rsidR="00717766" w:rsidRPr="00165704" w:rsidRDefault="00717766" w:rsidP="00717766">
            <w:pPr>
              <w:autoSpaceDE w:val="0"/>
              <w:autoSpaceDN w:val="0"/>
              <w:adjustRightInd w:val="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2.5.3</w:t>
            </w:r>
            <w:r w:rsidR="002A77BE">
              <w:rPr>
                <w:rFonts w:asciiTheme="minorHAnsi" w:hAnsiTheme="minorHAnsi" w:cstheme="minorHAnsi"/>
                <w:color w:val="000000" w:themeColor="text1"/>
                <w:sz w:val="24"/>
                <w:szCs w:val="24"/>
              </w:rPr>
              <w:t>7</w:t>
            </w:r>
          </w:p>
        </w:tc>
        <w:tc>
          <w:tcPr>
            <w:tcW w:w="8379" w:type="dxa"/>
          </w:tcPr>
          <w:p w14:paraId="2874E8F1" w14:textId="5D42380B" w:rsidR="00717766" w:rsidRPr="00165704" w:rsidRDefault="00717766" w:rsidP="00717766">
            <w:pPr>
              <w:widowControl w:val="0"/>
              <w:rPr>
                <w:rFonts w:asciiTheme="minorHAnsi" w:hAnsiTheme="minorHAnsi" w:cstheme="minorHAnsi"/>
                <w:sz w:val="24"/>
                <w:szCs w:val="24"/>
              </w:rPr>
            </w:pPr>
            <w:r w:rsidRPr="00165704">
              <w:rPr>
                <w:rFonts w:asciiTheme="minorHAnsi" w:hAnsiTheme="minorHAnsi" w:cstheme="minorHAnsi"/>
                <w:sz w:val="24"/>
                <w:szCs w:val="24"/>
              </w:rPr>
              <w:t xml:space="preserve">Waste audits </w:t>
            </w:r>
            <w:r w:rsidR="008E031A">
              <w:rPr>
                <w:rFonts w:asciiTheme="minorHAnsi" w:hAnsiTheme="minorHAnsi" w:cstheme="minorHAnsi"/>
                <w:sz w:val="24"/>
                <w:szCs w:val="24"/>
              </w:rPr>
              <w:t>must</w:t>
            </w:r>
            <w:r w:rsidRPr="00165704">
              <w:rPr>
                <w:rFonts w:asciiTheme="minorHAnsi" w:hAnsiTheme="minorHAnsi" w:cstheme="minorHAnsi"/>
                <w:sz w:val="24"/>
                <w:szCs w:val="24"/>
              </w:rPr>
              <w:t xml:space="preserve"> be completed in accordance with Health Technical Memorandum 07-01 (</w:t>
            </w:r>
            <w:hyperlink r:id="rId51" w:history="1">
              <w:r w:rsidRPr="00165704">
                <w:rPr>
                  <w:rStyle w:val="Hyperlink"/>
                  <w:rFonts w:asciiTheme="minorHAnsi" w:hAnsiTheme="minorHAnsi" w:cstheme="minorHAnsi"/>
                  <w:sz w:val="24"/>
                  <w:szCs w:val="24"/>
                </w:rPr>
                <w:t>link</w:t>
              </w:r>
            </w:hyperlink>
            <w:r w:rsidRPr="00165704">
              <w:rPr>
                <w:rFonts w:asciiTheme="minorHAnsi" w:hAnsiTheme="minorHAnsi" w:cstheme="minorHAnsi"/>
                <w:sz w:val="24"/>
                <w:szCs w:val="24"/>
              </w:rPr>
              <w:t>) to monitor policy adherence and legislation compliance.</w:t>
            </w:r>
          </w:p>
          <w:p w14:paraId="52E858F2" w14:textId="77777777" w:rsidR="00717766" w:rsidRPr="00165704" w:rsidRDefault="00717766" w:rsidP="00717766">
            <w:pPr>
              <w:widowControl w:val="0"/>
              <w:rPr>
                <w:rFonts w:asciiTheme="minorHAnsi" w:hAnsiTheme="minorHAnsi" w:cstheme="minorHAnsi"/>
                <w:b/>
                <w:bCs/>
                <w:sz w:val="24"/>
                <w:szCs w:val="24"/>
                <w:u w:val="single"/>
              </w:rPr>
            </w:pPr>
          </w:p>
        </w:tc>
      </w:tr>
    </w:tbl>
    <w:p w14:paraId="64D2EDB1" w14:textId="4904FC86" w:rsidR="0056181B" w:rsidRPr="00165704" w:rsidRDefault="0056181B" w:rsidP="00F06973">
      <w:pPr>
        <w:spacing w:after="0"/>
        <w:rPr>
          <w:rFonts w:asciiTheme="minorHAnsi" w:hAnsiTheme="minorHAnsi" w:cstheme="minorHAnsi"/>
          <w:sz w:val="24"/>
          <w:szCs w:val="24"/>
          <w:lang w:eastAsia="en-GB"/>
        </w:rPr>
      </w:pPr>
    </w:p>
    <w:p w14:paraId="15456342" w14:textId="56ABEBF6" w:rsidR="00D419E0" w:rsidRPr="00165704" w:rsidRDefault="00D419E0" w:rsidP="00D419E0">
      <w:pPr>
        <w:pStyle w:val="HeadingSpec"/>
        <w:pBdr>
          <w:bottom w:val="single" w:sz="4" w:space="1" w:color="404040" w:themeColor="text1" w:themeTint="BF"/>
        </w:pBdr>
        <w:spacing w:before="0"/>
        <w:outlineLvl w:val="1"/>
        <w:rPr>
          <w:rFonts w:asciiTheme="minorHAnsi" w:hAnsiTheme="minorHAnsi" w:cstheme="minorBidi"/>
          <w:color w:val="000000" w:themeColor="text1"/>
          <w:sz w:val="24"/>
          <w:szCs w:val="24"/>
        </w:rPr>
      </w:pPr>
      <w:bookmarkStart w:id="32" w:name="_Toc228710820"/>
      <w:bookmarkStart w:id="33" w:name="_Toc228719119"/>
      <w:r w:rsidRPr="059052A8">
        <w:rPr>
          <w:rFonts w:asciiTheme="minorHAnsi" w:hAnsiTheme="minorHAnsi" w:cstheme="minorBidi"/>
          <w:color w:val="000000" w:themeColor="text1"/>
          <w:sz w:val="24"/>
          <w:szCs w:val="24"/>
        </w:rPr>
        <w:t xml:space="preserve">2.6 </w:t>
      </w:r>
      <w:r>
        <w:tab/>
      </w:r>
      <w:r w:rsidRPr="059052A8">
        <w:rPr>
          <w:rFonts w:asciiTheme="minorHAnsi" w:hAnsiTheme="minorHAnsi" w:cstheme="minorBidi"/>
          <w:color w:val="000000" w:themeColor="text1"/>
          <w:sz w:val="24"/>
          <w:szCs w:val="24"/>
        </w:rPr>
        <w:t>Training</w:t>
      </w:r>
      <w:r w:rsidR="00AA390B" w:rsidRPr="059052A8">
        <w:rPr>
          <w:rFonts w:asciiTheme="minorHAnsi" w:hAnsiTheme="minorHAnsi" w:cstheme="minorBidi"/>
          <w:color w:val="000000" w:themeColor="text1"/>
          <w:sz w:val="24"/>
          <w:szCs w:val="24"/>
        </w:rPr>
        <w:t xml:space="preserve">, demonstration and awareness </w:t>
      </w:r>
      <w:r w:rsidR="00817092" w:rsidRPr="059052A8">
        <w:rPr>
          <w:rFonts w:asciiTheme="minorHAnsi" w:hAnsiTheme="minorHAnsi" w:cstheme="minorBidi"/>
          <w:color w:val="000000" w:themeColor="text1"/>
          <w:sz w:val="24"/>
          <w:szCs w:val="24"/>
        </w:rPr>
        <w:t>raising</w:t>
      </w:r>
      <w:bookmarkEnd w:id="32"/>
      <w:bookmarkEnd w:id="33"/>
    </w:p>
    <w:p w14:paraId="7F7E5425" w14:textId="77777777" w:rsidR="005E16A1" w:rsidRPr="00165704" w:rsidRDefault="005E16A1" w:rsidP="00AA390B">
      <w:pPr>
        <w:tabs>
          <w:tab w:val="left" w:pos="2850"/>
        </w:tabs>
        <w:spacing w:after="0" w:line="240" w:lineRule="auto"/>
        <w:rPr>
          <w:rFonts w:asciiTheme="minorHAnsi" w:hAnsiTheme="minorHAnsi" w:cstheme="minorHAnsi"/>
          <w:color w:val="000000" w:themeColor="text1"/>
          <w:sz w:val="24"/>
          <w:szCs w:val="24"/>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824"/>
        <w:gridCol w:w="8379"/>
      </w:tblGrid>
      <w:tr w:rsidR="004629CA" w:rsidRPr="00165704" w14:paraId="42E4CFA1" w14:textId="77777777" w:rsidTr="262CCB27">
        <w:tc>
          <w:tcPr>
            <w:tcW w:w="824" w:type="dxa"/>
          </w:tcPr>
          <w:p w14:paraId="247D3218" w14:textId="2E2517FF" w:rsidR="004629CA" w:rsidRPr="00165704" w:rsidRDefault="004629CA" w:rsidP="004629CA">
            <w:pPr>
              <w:rPr>
                <w:rFonts w:asciiTheme="minorHAnsi" w:hAnsiTheme="minorHAnsi" w:cstheme="minorHAnsi"/>
                <w:bCs/>
                <w:color w:val="000000" w:themeColor="text1"/>
                <w:sz w:val="24"/>
                <w:szCs w:val="24"/>
              </w:rPr>
            </w:pPr>
            <w:r w:rsidRPr="00165704">
              <w:rPr>
                <w:rFonts w:asciiTheme="minorHAnsi" w:hAnsiTheme="minorHAnsi" w:cstheme="minorHAnsi"/>
                <w:bCs/>
                <w:color w:val="000000" w:themeColor="text1"/>
                <w:sz w:val="24"/>
                <w:szCs w:val="24"/>
              </w:rPr>
              <w:t>2.6.1</w:t>
            </w:r>
          </w:p>
        </w:tc>
        <w:tc>
          <w:tcPr>
            <w:tcW w:w="8379" w:type="dxa"/>
          </w:tcPr>
          <w:p w14:paraId="239E6798" w14:textId="3C42E1E4" w:rsidR="004629CA" w:rsidRPr="00165704" w:rsidRDefault="0804FCA2" w:rsidP="4958824A">
            <w:pPr>
              <w:rPr>
                <w:rFonts w:asciiTheme="minorHAnsi" w:hAnsiTheme="minorHAnsi" w:cstheme="minorBidi"/>
                <w:color w:val="000000" w:themeColor="text1"/>
                <w:sz w:val="24"/>
                <w:szCs w:val="24"/>
              </w:rPr>
            </w:pPr>
            <w:r w:rsidRPr="4958824A">
              <w:rPr>
                <w:rFonts w:asciiTheme="minorHAnsi" w:hAnsiTheme="minorHAnsi" w:cstheme="minorBidi"/>
                <w:color w:val="000000" w:themeColor="text1"/>
                <w:sz w:val="24"/>
                <w:szCs w:val="24"/>
              </w:rPr>
              <w:t xml:space="preserve">Training is critical to the safe use and prescription of </w:t>
            </w:r>
            <w:r w:rsidR="00733841">
              <w:rPr>
                <w:rFonts w:asciiTheme="minorHAnsi" w:hAnsiTheme="minorHAnsi" w:cstheme="minorBidi"/>
                <w:color w:val="000000" w:themeColor="text1"/>
                <w:sz w:val="24"/>
                <w:szCs w:val="24"/>
              </w:rPr>
              <w:t>Equipment</w:t>
            </w:r>
            <w:r w:rsidRPr="4958824A">
              <w:rPr>
                <w:rFonts w:asciiTheme="minorHAnsi" w:hAnsiTheme="minorHAnsi" w:cstheme="minorBidi"/>
                <w:color w:val="000000" w:themeColor="text1"/>
                <w:sz w:val="24"/>
                <w:szCs w:val="24"/>
              </w:rPr>
              <w:t xml:space="preserve">. The Provider will facilitate an ongoing programme of </w:t>
            </w:r>
            <w:r w:rsidR="00733841">
              <w:rPr>
                <w:rFonts w:asciiTheme="minorHAnsi" w:hAnsiTheme="minorHAnsi" w:cstheme="minorBidi"/>
                <w:color w:val="000000" w:themeColor="text1"/>
                <w:sz w:val="24"/>
                <w:szCs w:val="24"/>
              </w:rPr>
              <w:t>Equipment</w:t>
            </w:r>
            <w:r w:rsidRPr="4958824A">
              <w:rPr>
                <w:rFonts w:asciiTheme="minorHAnsi" w:hAnsiTheme="minorHAnsi" w:cstheme="minorBidi"/>
                <w:color w:val="000000" w:themeColor="text1"/>
                <w:sz w:val="24"/>
                <w:szCs w:val="24"/>
              </w:rPr>
              <w:t xml:space="preserve"> training in respect of </w:t>
            </w:r>
            <w:r w:rsidR="00812673">
              <w:rPr>
                <w:rFonts w:asciiTheme="minorHAnsi" w:hAnsiTheme="minorHAnsi" w:cstheme="minorBidi"/>
                <w:color w:val="000000" w:themeColor="text1"/>
                <w:sz w:val="24"/>
                <w:szCs w:val="24"/>
              </w:rPr>
              <w:t xml:space="preserve">Equipment </w:t>
            </w:r>
            <w:r w:rsidRPr="4958824A">
              <w:rPr>
                <w:rFonts w:asciiTheme="minorHAnsi" w:hAnsiTheme="minorHAnsi" w:cstheme="minorBidi"/>
                <w:color w:val="000000" w:themeColor="text1"/>
                <w:sz w:val="24"/>
                <w:szCs w:val="24"/>
              </w:rPr>
              <w:t xml:space="preserve">provided under </w:t>
            </w:r>
            <w:r w:rsidR="37417D4E" w:rsidRPr="4958824A">
              <w:rPr>
                <w:rFonts w:asciiTheme="minorHAnsi" w:hAnsiTheme="minorHAnsi" w:cstheme="minorBidi"/>
                <w:color w:val="000000" w:themeColor="text1"/>
                <w:sz w:val="24"/>
                <w:szCs w:val="24"/>
              </w:rPr>
              <w:t>the Framework</w:t>
            </w:r>
            <w:r w:rsidR="00E10461">
              <w:rPr>
                <w:rFonts w:asciiTheme="minorHAnsi" w:hAnsiTheme="minorHAnsi" w:cstheme="minorBidi"/>
                <w:color w:val="000000" w:themeColor="text1"/>
                <w:sz w:val="24"/>
                <w:szCs w:val="24"/>
              </w:rPr>
              <w:t xml:space="preserve"> Agreement</w:t>
            </w:r>
            <w:r w:rsidRPr="4958824A">
              <w:rPr>
                <w:rFonts w:asciiTheme="minorHAnsi" w:hAnsiTheme="minorHAnsi" w:cstheme="minorBidi"/>
                <w:color w:val="000000" w:themeColor="text1"/>
                <w:sz w:val="24"/>
                <w:szCs w:val="24"/>
              </w:rPr>
              <w:t xml:space="preserve">, which will be made available to all Prescribers and any member of staff from the </w:t>
            </w:r>
            <w:r w:rsidR="00C27A76">
              <w:rPr>
                <w:rFonts w:asciiTheme="minorHAnsi" w:hAnsiTheme="minorHAnsi" w:cstheme="minorBidi"/>
                <w:color w:val="000000" w:themeColor="text1"/>
                <w:sz w:val="24"/>
                <w:szCs w:val="24"/>
              </w:rPr>
              <w:t>P</w:t>
            </w:r>
            <w:r w:rsidRPr="4958824A">
              <w:rPr>
                <w:rFonts w:asciiTheme="minorHAnsi" w:hAnsiTheme="minorHAnsi" w:cstheme="minorBidi"/>
                <w:color w:val="000000" w:themeColor="text1"/>
                <w:sz w:val="24"/>
                <w:szCs w:val="24"/>
              </w:rPr>
              <w:t xml:space="preserve">artner </w:t>
            </w:r>
            <w:r w:rsidR="00C27A76">
              <w:rPr>
                <w:rFonts w:asciiTheme="minorHAnsi" w:hAnsiTheme="minorHAnsi" w:cstheme="minorBidi"/>
                <w:color w:val="000000" w:themeColor="text1"/>
                <w:sz w:val="24"/>
                <w:szCs w:val="24"/>
              </w:rPr>
              <w:t>O</w:t>
            </w:r>
            <w:r w:rsidRPr="4958824A">
              <w:rPr>
                <w:rFonts w:asciiTheme="minorHAnsi" w:hAnsiTheme="minorHAnsi" w:cstheme="minorBidi"/>
                <w:color w:val="000000" w:themeColor="text1"/>
                <w:sz w:val="24"/>
                <w:szCs w:val="24"/>
              </w:rPr>
              <w:t xml:space="preserve">rganisations who would benefit from receiving such training e.g. care sector staff in residential or domiciliary care settings. </w:t>
            </w:r>
          </w:p>
          <w:p w14:paraId="71F79A3B" w14:textId="381734F2" w:rsidR="004629CA" w:rsidRPr="00165704" w:rsidRDefault="004629CA" w:rsidP="004629CA">
            <w:pPr>
              <w:rPr>
                <w:rFonts w:asciiTheme="minorHAnsi" w:hAnsiTheme="minorHAnsi" w:cstheme="minorHAnsi"/>
                <w:bCs/>
                <w:color w:val="000000" w:themeColor="text1"/>
                <w:sz w:val="24"/>
                <w:szCs w:val="24"/>
              </w:rPr>
            </w:pPr>
          </w:p>
        </w:tc>
      </w:tr>
      <w:tr w:rsidR="004629CA" w:rsidRPr="00165704" w14:paraId="6774E321" w14:textId="77777777" w:rsidTr="262CCB27">
        <w:tc>
          <w:tcPr>
            <w:tcW w:w="824" w:type="dxa"/>
          </w:tcPr>
          <w:p w14:paraId="7C1F0A4C" w14:textId="1C8BD32F" w:rsidR="004629CA" w:rsidRPr="00165704" w:rsidRDefault="004629CA" w:rsidP="004629CA">
            <w:pPr>
              <w:rPr>
                <w:rFonts w:asciiTheme="minorHAnsi" w:hAnsiTheme="minorHAnsi" w:cstheme="minorHAnsi"/>
                <w:bCs/>
                <w:color w:val="000000" w:themeColor="text1"/>
                <w:sz w:val="24"/>
                <w:szCs w:val="24"/>
              </w:rPr>
            </w:pPr>
            <w:r w:rsidRPr="00165704">
              <w:rPr>
                <w:rFonts w:asciiTheme="minorHAnsi" w:hAnsiTheme="minorHAnsi" w:cstheme="minorHAnsi"/>
                <w:bCs/>
                <w:color w:val="000000" w:themeColor="text1"/>
                <w:sz w:val="24"/>
                <w:szCs w:val="24"/>
              </w:rPr>
              <w:t>2.6.2</w:t>
            </w:r>
          </w:p>
        </w:tc>
        <w:tc>
          <w:tcPr>
            <w:tcW w:w="8379" w:type="dxa"/>
          </w:tcPr>
          <w:p w14:paraId="24C2D9D3" w14:textId="5F5EA6BD" w:rsidR="004629CA" w:rsidRPr="00165704" w:rsidRDefault="004629CA" w:rsidP="004629CA">
            <w:pPr>
              <w:rPr>
                <w:rFonts w:asciiTheme="minorHAnsi" w:hAnsiTheme="minorHAnsi" w:cstheme="minorBidi"/>
                <w:color w:val="000000" w:themeColor="text1"/>
                <w:sz w:val="24"/>
                <w:szCs w:val="24"/>
              </w:rPr>
            </w:pPr>
            <w:r w:rsidRPr="059052A8">
              <w:rPr>
                <w:rFonts w:asciiTheme="minorHAnsi" w:hAnsiTheme="minorHAnsi" w:cstheme="minorBidi"/>
                <w:color w:val="000000" w:themeColor="text1"/>
                <w:sz w:val="24"/>
                <w:szCs w:val="24"/>
              </w:rPr>
              <w:t>The Provider</w:t>
            </w:r>
            <w:r w:rsidR="09221D5E" w:rsidRPr="059052A8">
              <w:rPr>
                <w:rFonts w:asciiTheme="minorHAnsi" w:hAnsiTheme="minorHAnsi" w:cstheme="minorBidi"/>
                <w:color w:val="000000" w:themeColor="text1"/>
                <w:sz w:val="24"/>
                <w:szCs w:val="24"/>
              </w:rPr>
              <w:t xml:space="preserve"> </w:t>
            </w:r>
            <w:r w:rsidR="0B56BB99" w:rsidRPr="059052A8">
              <w:rPr>
                <w:rFonts w:asciiTheme="minorHAnsi" w:hAnsiTheme="minorHAnsi" w:cstheme="minorBidi"/>
                <w:color w:val="000000" w:themeColor="text1"/>
                <w:sz w:val="24"/>
                <w:szCs w:val="24"/>
              </w:rPr>
              <w:t>and manufactures</w:t>
            </w:r>
            <w:r w:rsidRPr="059052A8">
              <w:rPr>
                <w:rFonts w:asciiTheme="minorHAnsi" w:hAnsiTheme="minorHAnsi" w:cstheme="minorBidi"/>
                <w:color w:val="000000" w:themeColor="text1"/>
                <w:sz w:val="24"/>
                <w:szCs w:val="24"/>
              </w:rPr>
              <w:t xml:space="preserve"> will deliver formal training to Prescribers to understand the functions of the </w:t>
            </w:r>
            <w:r w:rsidR="00733841">
              <w:rPr>
                <w:rFonts w:asciiTheme="minorHAnsi" w:hAnsiTheme="minorHAnsi" w:cstheme="minorBidi"/>
                <w:color w:val="000000" w:themeColor="text1"/>
                <w:sz w:val="24"/>
                <w:szCs w:val="24"/>
              </w:rPr>
              <w:t>Equipment</w:t>
            </w:r>
            <w:r w:rsidRPr="059052A8">
              <w:rPr>
                <w:rFonts w:asciiTheme="minorHAnsi" w:hAnsiTheme="minorHAnsi" w:cstheme="minorBidi"/>
                <w:color w:val="000000" w:themeColor="text1"/>
                <w:sz w:val="24"/>
                <w:szCs w:val="24"/>
              </w:rPr>
              <w:t xml:space="preserve"> and how it is best used. This includes but is not limited to basic </w:t>
            </w:r>
            <w:r w:rsidR="00733841">
              <w:rPr>
                <w:rFonts w:asciiTheme="minorHAnsi" w:hAnsiTheme="minorHAnsi" w:cstheme="minorBidi"/>
                <w:color w:val="000000" w:themeColor="text1"/>
                <w:sz w:val="24"/>
                <w:szCs w:val="24"/>
              </w:rPr>
              <w:t>Equipment</w:t>
            </w:r>
            <w:r w:rsidRPr="059052A8">
              <w:rPr>
                <w:rFonts w:asciiTheme="minorHAnsi" w:hAnsiTheme="minorHAnsi" w:cstheme="minorBidi"/>
                <w:color w:val="000000" w:themeColor="text1"/>
                <w:sz w:val="24"/>
                <w:szCs w:val="24"/>
              </w:rPr>
              <w:t xml:space="preserve"> training and practical demonstration. The training will be supplemented by appropriate written information.</w:t>
            </w:r>
          </w:p>
          <w:p w14:paraId="4DDB0C54" w14:textId="29DB3FCF" w:rsidR="004629CA" w:rsidRPr="00165704" w:rsidRDefault="004629CA" w:rsidP="004629CA">
            <w:pPr>
              <w:autoSpaceDE w:val="0"/>
              <w:autoSpaceDN w:val="0"/>
              <w:adjustRightInd w:val="0"/>
              <w:rPr>
                <w:rFonts w:asciiTheme="minorHAnsi" w:eastAsiaTheme="minorEastAsia" w:hAnsiTheme="minorHAnsi" w:cstheme="minorHAnsi"/>
                <w:color w:val="000000"/>
                <w:sz w:val="24"/>
                <w:szCs w:val="24"/>
              </w:rPr>
            </w:pPr>
          </w:p>
        </w:tc>
      </w:tr>
      <w:tr w:rsidR="004629CA" w:rsidRPr="00165704" w14:paraId="64D96CCF" w14:textId="77777777" w:rsidTr="262CCB27">
        <w:tc>
          <w:tcPr>
            <w:tcW w:w="824" w:type="dxa"/>
          </w:tcPr>
          <w:p w14:paraId="38BC8F05" w14:textId="3B3161E1" w:rsidR="004629CA" w:rsidRPr="00165704" w:rsidRDefault="004629CA" w:rsidP="004629CA">
            <w:pPr>
              <w:rPr>
                <w:rFonts w:asciiTheme="minorHAnsi" w:hAnsiTheme="minorHAnsi" w:cstheme="minorHAnsi"/>
                <w:bCs/>
                <w:color w:val="000000" w:themeColor="text1"/>
                <w:sz w:val="24"/>
                <w:szCs w:val="24"/>
              </w:rPr>
            </w:pPr>
            <w:r w:rsidRPr="00165704">
              <w:rPr>
                <w:rFonts w:asciiTheme="minorHAnsi" w:hAnsiTheme="minorHAnsi" w:cstheme="minorHAnsi"/>
                <w:bCs/>
                <w:color w:val="000000" w:themeColor="text1"/>
                <w:sz w:val="24"/>
                <w:szCs w:val="24"/>
              </w:rPr>
              <w:t>2.6.3</w:t>
            </w:r>
          </w:p>
        </w:tc>
        <w:tc>
          <w:tcPr>
            <w:tcW w:w="8379" w:type="dxa"/>
          </w:tcPr>
          <w:p w14:paraId="04522827" w14:textId="36329BDB" w:rsidR="004629CA" w:rsidRDefault="004629CA" w:rsidP="004629CA">
            <w:pPr>
              <w:autoSpaceDE w:val="0"/>
              <w:autoSpaceDN w:val="0"/>
              <w:adjustRightInd w:val="0"/>
              <w:rPr>
                <w:rFonts w:asciiTheme="minorHAnsi" w:eastAsiaTheme="minorEastAsia" w:hAnsiTheme="minorHAnsi" w:cstheme="minorHAnsi"/>
                <w:color w:val="000000" w:themeColor="text1"/>
                <w:sz w:val="24"/>
                <w:szCs w:val="24"/>
              </w:rPr>
            </w:pPr>
            <w:r w:rsidRPr="00165704">
              <w:rPr>
                <w:rFonts w:asciiTheme="minorHAnsi" w:eastAsiaTheme="minorEastAsia" w:hAnsiTheme="minorHAnsi" w:cstheme="minorHAnsi"/>
                <w:color w:val="000000" w:themeColor="text1"/>
                <w:sz w:val="24"/>
                <w:szCs w:val="24"/>
              </w:rPr>
              <w:t xml:space="preserve">The Provider will liaise with Prescribers and assist where possible with additional </w:t>
            </w:r>
            <w:r w:rsidR="00733841">
              <w:rPr>
                <w:rFonts w:asciiTheme="minorHAnsi" w:eastAsiaTheme="minorEastAsia" w:hAnsiTheme="minorHAnsi" w:cstheme="minorHAnsi"/>
                <w:color w:val="000000" w:themeColor="text1"/>
                <w:sz w:val="24"/>
                <w:szCs w:val="24"/>
              </w:rPr>
              <w:t>Equipment</w:t>
            </w:r>
            <w:r w:rsidRPr="00165704">
              <w:rPr>
                <w:rFonts w:asciiTheme="minorHAnsi" w:eastAsiaTheme="minorEastAsia" w:hAnsiTheme="minorHAnsi" w:cstheme="minorHAnsi"/>
                <w:color w:val="000000" w:themeColor="text1"/>
                <w:sz w:val="24"/>
                <w:szCs w:val="24"/>
              </w:rPr>
              <w:t xml:space="preserve"> training, relating to newly introduced product ranges</w:t>
            </w:r>
            <w:r w:rsidR="00FA2574">
              <w:rPr>
                <w:rFonts w:asciiTheme="minorHAnsi" w:eastAsiaTheme="minorEastAsia" w:hAnsiTheme="minorHAnsi" w:cstheme="minorHAnsi"/>
                <w:color w:val="000000" w:themeColor="text1"/>
                <w:sz w:val="24"/>
                <w:szCs w:val="24"/>
              </w:rPr>
              <w:t xml:space="preserve"> and </w:t>
            </w:r>
            <w:r w:rsidRPr="00165704">
              <w:rPr>
                <w:rFonts w:asciiTheme="minorHAnsi" w:eastAsiaTheme="minorEastAsia" w:hAnsiTheme="minorHAnsi" w:cstheme="minorHAnsi"/>
                <w:color w:val="000000" w:themeColor="text1"/>
                <w:sz w:val="24"/>
                <w:szCs w:val="24"/>
              </w:rPr>
              <w:t>types</w:t>
            </w:r>
            <w:r w:rsidR="00FA2574">
              <w:rPr>
                <w:rFonts w:asciiTheme="minorHAnsi" w:eastAsiaTheme="minorEastAsia" w:hAnsiTheme="minorHAnsi" w:cstheme="minorHAnsi"/>
                <w:color w:val="000000" w:themeColor="text1"/>
                <w:sz w:val="24"/>
                <w:szCs w:val="24"/>
              </w:rPr>
              <w:t>,</w:t>
            </w:r>
            <w:r w:rsidRPr="00165704">
              <w:rPr>
                <w:rFonts w:asciiTheme="minorHAnsi" w:eastAsiaTheme="minorEastAsia" w:hAnsiTheme="minorHAnsi" w:cstheme="minorHAnsi"/>
                <w:color w:val="000000" w:themeColor="text1"/>
                <w:sz w:val="24"/>
                <w:szCs w:val="24"/>
              </w:rPr>
              <w:t xml:space="preserve"> as agreed by the Commissioning Partnership. </w:t>
            </w:r>
          </w:p>
          <w:p w14:paraId="34C7822B" w14:textId="44A0C19A" w:rsidR="00EE1E37" w:rsidRPr="00165704" w:rsidRDefault="00EE1E37" w:rsidP="004629CA">
            <w:pPr>
              <w:autoSpaceDE w:val="0"/>
              <w:autoSpaceDN w:val="0"/>
              <w:adjustRightInd w:val="0"/>
              <w:rPr>
                <w:rFonts w:asciiTheme="minorHAnsi" w:eastAsiaTheme="minorEastAsia" w:hAnsiTheme="minorHAnsi" w:cstheme="minorHAnsi"/>
                <w:color w:val="000000"/>
                <w:sz w:val="24"/>
                <w:szCs w:val="24"/>
              </w:rPr>
            </w:pPr>
          </w:p>
        </w:tc>
      </w:tr>
      <w:tr w:rsidR="004629CA" w:rsidRPr="00165704" w14:paraId="7DF4862F" w14:textId="77777777" w:rsidTr="262CCB27">
        <w:tc>
          <w:tcPr>
            <w:tcW w:w="824" w:type="dxa"/>
          </w:tcPr>
          <w:p w14:paraId="0CA05F2C" w14:textId="513E718D" w:rsidR="004629CA" w:rsidRPr="00165704" w:rsidRDefault="004629CA" w:rsidP="004629CA">
            <w:pPr>
              <w:rPr>
                <w:rFonts w:asciiTheme="minorHAnsi" w:hAnsiTheme="minorHAnsi" w:cstheme="minorHAnsi"/>
                <w:bCs/>
                <w:color w:val="000000" w:themeColor="text1"/>
                <w:sz w:val="24"/>
                <w:szCs w:val="24"/>
              </w:rPr>
            </w:pPr>
            <w:r w:rsidRPr="00165704">
              <w:rPr>
                <w:rFonts w:asciiTheme="minorHAnsi" w:hAnsiTheme="minorHAnsi" w:cstheme="minorHAnsi"/>
                <w:bCs/>
                <w:color w:val="000000" w:themeColor="text1"/>
                <w:sz w:val="24"/>
                <w:szCs w:val="24"/>
              </w:rPr>
              <w:t>2.6.4</w:t>
            </w:r>
          </w:p>
        </w:tc>
        <w:tc>
          <w:tcPr>
            <w:tcW w:w="8379" w:type="dxa"/>
          </w:tcPr>
          <w:p w14:paraId="28CCB8D4" w14:textId="7E71711A" w:rsidR="004629CA" w:rsidRPr="00165704" w:rsidRDefault="004629CA" w:rsidP="004629CA">
            <w:pPr>
              <w:rPr>
                <w:rFonts w:asciiTheme="minorHAnsi" w:hAnsiTheme="minorHAnsi" w:cstheme="minorHAnsi"/>
                <w:bCs/>
                <w:color w:val="000000" w:themeColor="text1"/>
                <w:sz w:val="24"/>
                <w:szCs w:val="24"/>
              </w:rPr>
            </w:pPr>
            <w:r w:rsidRPr="00165704">
              <w:rPr>
                <w:rFonts w:asciiTheme="minorHAnsi" w:hAnsiTheme="minorHAnsi" w:cstheme="minorHAnsi"/>
                <w:bCs/>
                <w:color w:val="000000" w:themeColor="text1"/>
                <w:sz w:val="24"/>
                <w:szCs w:val="24"/>
              </w:rPr>
              <w:t>The Co</w:t>
            </w:r>
            <w:r w:rsidR="006921C3">
              <w:rPr>
                <w:rFonts w:asciiTheme="minorHAnsi" w:hAnsiTheme="minorHAnsi" w:cstheme="minorHAnsi"/>
                <w:bCs/>
                <w:color w:val="000000" w:themeColor="text1"/>
                <w:sz w:val="24"/>
                <w:szCs w:val="24"/>
              </w:rPr>
              <w:t>ntract Manager</w:t>
            </w:r>
            <w:r w:rsidRPr="00165704">
              <w:rPr>
                <w:rFonts w:asciiTheme="minorHAnsi" w:hAnsiTheme="minorHAnsi" w:cstheme="minorHAnsi"/>
                <w:bCs/>
                <w:color w:val="000000" w:themeColor="text1"/>
                <w:sz w:val="24"/>
                <w:szCs w:val="24"/>
              </w:rPr>
              <w:t xml:space="preserve"> will monitor the quality of training provision being delivered through evaluation sheets and other methods such as mystery shopping.</w:t>
            </w:r>
          </w:p>
          <w:p w14:paraId="7F6FC564" w14:textId="77777777" w:rsidR="004629CA" w:rsidRPr="00165704" w:rsidRDefault="004629CA" w:rsidP="004629CA">
            <w:pPr>
              <w:autoSpaceDE w:val="0"/>
              <w:autoSpaceDN w:val="0"/>
              <w:adjustRightInd w:val="0"/>
              <w:rPr>
                <w:rFonts w:asciiTheme="minorHAnsi" w:eastAsiaTheme="minorEastAsia" w:hAnsiTheme="minorHAnsi" w:cstheme="minorHAnsi"/>
                <w:color w:val="000000" w:themeColor="text1"/>
                <w:sz w:val="24"/>
                <w:szCs w:val="24"/>
              </w:rPr>
            </w:pPr>
          </w:p>
        </w:tc>
      </w:tr>
      <w:tr w:rsidR="000424C4" w:rsidRPr="00165704" w14:paraId="1A3E391D" w14:textId="77777777" w:rsidTr="262CCB27">
        <w:tc>
          <w:tcPr>
            <w:tcW w:w="824" w:type="dxa"/>
          </w:tcPr>
          <w:p w14:paraId="6AE075C1" w14:textId="63970331" w:rsidR="000424C4" w:rsidRPr="00165704" w:rsidRDefault="000424C4" w:rsidP="000424C4">
            <w:pPr>
              <w:rPr>
                <w:rFonts w:asciiTheme="minorHAnsi" w:hAnsiTheme="minorHAnsi" w:cstheme="minorHAnsi"/>
                <w:bCs/>
                <w:color w:val="000000" w:themeColor="text1"/>
                <w:sz w:val="24"/>
                <w:szCs w:val="24"/>
              </w:rPr>
            </w:pPr>
            <w:r w:rsidRPr="00165704">
              <w:rPr>
                <w:rFonts w:asciiTheme="minorHAnsi" w:hAnsiTheme="minorHAnsi" w:cstheme="minorHAnsi"/>
                <w:bCs/>
                <w:color w:val="000000" w:themeColor="text1"/>
                <w:sz w:val="24"/>
                <w:szCs w:val="24"/>
              </w:rPr>
              <w:t>2.6.5</w:t>
            </w:r>
          </w:p>
        </w:tc>
        <w:tc>
          <w:tcPr>
            <w:tcW w:w="8379" w:type="dxa"/>
          </w:tcPr>
          <w:p w14:paraId="7BECC79D" w14:textId="579CB837" w:rsidR="007107B3" w:rsidRPr="000974C7" w:rsidRDefault="000424C4" w:rsidP="007107B3">
            <w:pPr>
              <w:spacing w:line="300" w:lineRule="atLeast"/>
              <w:rPr>
                <w:rFonts w:ascii="Segoe UI" w:eastAsia="Times New Roman" w:hAnsi="Segoe UI" w:cs="Segoe UI"/>
                <w:sz w:val="21"/>
                <w:szCs w:val="21"/>
                <w:lang w:eastAsia="en-GB"/>
              </w:rPr>
            </w:pPr>
            <w:r w:rsidRPr="000974C7">
              <w:rPr>
                <w:rFonts w:asciiTheme="minorHAnsi" w:eastAsiaTheme="minorHAnsi" w:hAnsiTheme="minorHAnsi" w:cstheme="minorHAnsi"/>
                <w:color w:val="000000"/>
                <w:sz w:val="24"/>
                <w:szCs w:val="24"/>
              </w:rPr>
              <w:t xml:space="preserve">The </w:t>
            </w:r>
            <w:r w:rsidR="00733841" w:rsidRPr="000974C7">
              <w:rPr>
                <w:rFonts w:asciiTheme="minorHAnsi" w:eastAsiaTheme="minorHAnsi" w:hAnsiTheme="minorHAnsi" w:cstheme="minorHAnsi"/>
                <w:color w:val="000000"/>
                <w:sz w:val="24"/>
                <w:szCs w:val="24"/>
              </w:rPr>
              <w:t>Equipment</w:t>
            </w:r>
            <w:r w:rsidRPr="000974C7">
              <w:rPr>
                <w:rFonts w:asciiTheme="minorHAnsi" w:eastAsiaTheme="minorHAnsi" w:hAnsiTheme="minorHAnsi" w:cstheme="minorHAnsi"/>
                <w:color w:val="000000"/>
                <w:sz w:val="24"/>
                <w:szCs w:val="24"/>
              </w:rPr>
              <w:t xml:space="preserve"> contained within the demonstration facility will be kept up to date to reflect th</w:t>
            </w:r>
            <w:r w:rsidR="00717EEC" w:rsidRPr="000974C7">
              <w:rPr>
                <w:rFonts w:asciiTheme="minorHAnsi" w:eastAsiaTheme="minorHAnsi" w:hAnsiTheme="minorHAnsi" w:cstheme="minorHAnsi"/>
                <w:color w:val="000000"/>
                <w:sz w:val="24"/>
                <w:szCs w:val="24"/>
              </w:rPr>
              <w:t xml:space="preserve">e </w:t>
            </w:r>
            <w:r w:rsidRPr="000974C7">
              <w:rPr>
                <w:rFonts w:asciiTheme="minorHAnsi" w:eastAsiaTheme="minorHAnsi" w:hAnsiTheme="minorHAnsi" w:cstheme="minorHAnsi"/>
                <w:color w:val="000000"/>
                <w:sz w:val="24"/>
                <w:szCs w:val="24"/>
              </w:rPr>
              <w:t xml:space="preserve">currently supplied and in-demand products that are relevant for </w:t>
            </w:r>
            <w:r w:rsidR="00434A05" w:rsidRPr="000974C7">
              <w:rPr>
                <w:rFonts w:asciiTheme="minorHAnsi" w:eastAsiaTheme="minorHAnsi" w:hAnsiTheme="minorHAnsi" w:cstheme="minorHAnsi"/>
                <w:color w:val="000000"/>
                <w:sz w:val="24"/>
                <w:szCs w:val="24"/>
              </w:rPr>
              <w:t>Prescriber</w:t>
            </w:r>
            <w:r w:rsidR="00C876F5" w:rsidRPr="000974C7">
              <w:rPr>
                <w:rFonts w:asciiTheme="minorHAnsi" w:eastAsiaTheme="minorHAnsi" w:hAnsiTheme="minorHAnsi" w:cstheme="minorHAnsi"/>
                <w:color w:val="000000"/>
                <w:sz w:val="24"/>
                <w:szCs w:val="24"/>
              </w:rPr>
              <w:t>s</w:t>
            </w:r>
            <w:r w:rsidRPr="000974C7">
              <w:rPr>
                <w:rFonts w:asciiTheme="minorHAnsi" w:eastAsiaTheme="minorHAnsi" w:hAnsiTheme="minorHAnsi" w:cstheme="minorHAnsi"/>
                <w:color w:val="000000"/>
                <w:sz w:val="24"/>
                <w:szCs w:val="24"/>
              </w:rPr>
              <w:t xml:space="preserve"> and self-funders</w:t>
            </w:r>
            <w:r w:rsidR="00BA0427">
              <w:rPr>
                <w:rFonts w:asciiTheme="minorHAnsi" w:eastAsiaTheme="minorHAnsi" w:hAnsiTheme="minorHAnsi" w:cstheme="minorHAnsi"/>
                <w:color w:val="000000"/>
                <w:sz w:val="24"/>
                <w:szCs w:val="24"/>
              </w:rPr>
              <w:t>,</w:t>
            </w:r>
            <w:r w:rsidRPr="000974C7">
              <w:rPr>
                <w:rFonts w:asciiTheme="minorHAnsi" w:eastAsiaTheme="minorHAnsi" w:hAnsiTheme="minorHAnsi" w:cstheme="minorHAnsi"/>
                <w:color w:val="000000"/>
                <w:sz w:val="24"/>
                <w:szCs w:val="24"/>
              </w:rPr>
              <w:t xml:space="preserve"> </w:t>
            </w:r>
            <w:r w:rsidR="007107B3" w:rsidRPr="000974C7">
              <w:rPr>
                <w:rFonts w:asciiTheme="minorHAnsi" w:eastAsia="Times New Roman" w:hAnsiTheme="minorHAnsi" w:cstheme="minorHAnsi"/>
                <w:sz w:val="24"/>
                <w:szCs w:val="24"/>
                <w:lang w:eastAsia="en-GB"/>
              </w:rPr>
              <w:t xml:space="preserve">accessing the Provider’s private purchase offer (see Section </w:t>
            </w:r>
            <w:r w:rsidR="0066324E">
              <w:rPr>
                <w:rFonts w:asciiTheme="minorHAnsi" w:eastAsia="Times New Roman" w:hAnsiTheme="minorHAnsi" w:cstheme="minorHAnsi"/>
                <w:sz w:val="24"/>
                <w:szCs w:val="24"/>
                <w:lang w:eastAsia="en-GB"/>
              </w:rPr>
              <w:t>2.6.8</w:t>
            </w:r>
            <w:r w:rsidR="003D490C">
              <w:rPr>
                <w:rFonts w:asciiTheme="minorHAnsi" w:eastAsia="Times New Roman" w:hAnsiTheme="minorHAnsi" w:cstheme="minorHAnsi"/>
                <w:sz w:val="24"/>
                <w:szCs w:val="24"/>
                <w:lang w:eastAsia="en-GB"/>
              </w:rPr>
              <w:t xml:space="preserve"> below</w:t>
            </w:r>
            <w:r w:rsidR="007107B3" w:rsidRPr="000974C7">
              <w:rPr>
                <w:rFonts w:asciiTheme="minorHAnsi" w:eastAsia="Times New Roman" w:hAnsiTheme="minorHAnsi" w:cstheme="minorHAnsi"/>
                <w:sz w:val="24"/>
                <w:szCs w:val="24"/>
                <w:lang w:eastAsia="en-GB"/>
              </w:rPr>
              <w:t>)</w:t>
            </w:r>
            <w:r w:rsidR="001306ED">
              <w:rPr>
                <w:rFonts w:asciiTheme="minorHAnsi" w:eastAsia="Times New Roman" w:hAnsiTheme="minorHAnsi" w:cstheme="minorHAnsi"/>
                <w:sz w:val="24"/>
                <w:szCs w:val="24"/>
                <w:lang w:eastAsia="en-GB"/>
              </w:rPr>
              <w:t>.</w:t>
            </w:r>
          </w:p>
          <w:p w14:paraId="40125471" w14:textId="77777777" w:rsidR="000424C4" w:rsidRPr="00165704" w:rsidRDefault="000424C4" w:rsidP="000424C4">
            <w:pPr>
              <w:autoSpaceDE w:val="0"/>
              <w:autoSpaceDN w:val="0"/>
              <w:adjustRightInd w:val="0"/>
              <w:rPr>
                <w:rFonts w:asciiTheme="minorHAnsi" w:eastAsiaTheme="minorHAnsi" w:hAnsiTheme="minorHAnsi" w:cstheme="minorHAnsi"/>
                <w:color w:val="000000"/>
                <w:sz w:val="24"/>
                <w:szCs w:val="24"/>
              </w:rPr>
            </w:pPr>
          </w:p>
        </w:tc>
      </w:tr>
      <w:tr w:rsidR="00330C87" w:rsidRPr="00165704" w14:paraId="1326F3B4" w14:textId="77777777" w:rsidTr="262CCB27">
        <w:tc>
          <w:tcPr>
            <w:tcW w:w="824" w:type="dxa"/>
          </w:tcPr>
          <w:p w14:paraId="5E6379F0" w14:textId="610E4A33" w:rsidR="00330C87" w:rsidRPr="00165704" w:rsidRDefault="00330C87" w:rsidP="000424C4">
            <w:pPr>
              <w:rPr>
                <w:rFonts w:asciiTheme="minorHAnsi" w:hAnsiTheme="minorHAnsi" w:cstheme="minorHAnsi"/>
                <w:bCs/>
                <w:color w:val="000000" w:themeColor="text1"/>
                <w:sz w:val="24"/>
                <w:szCs w:val="24"/>
              </w:rPr>
            </w:pPr>
            <w:r>
              <w:rPr>
                <w:rFonts w:asciiTheme="minorHAnsi" w:hAnsiTheme="minorHAnsi" w:cstheme="minorHAnsi"/>
                <w:bCs/>
                <w:color w:val="000000" w:themeColor="text1"/>
                <w:sz w:val="24"/>
                <w:szCs w:val="24"/>
              </w:rPr>
              <w:t>2.2.6</w:t>
            </w:r>
          </w:p>
        </w:tc>
        <w:tc>
          <w:tcPr>
            <w:tcW w:w="8379" w:type="dxa"/>
          </w:tcPr>
          <w:p w14:paraId="32619544" w14:textId="1E4A72E4" w:rsidR="00330C87" w:rsidRPr="00165704" w:rsidRDefault="00330C87" w:rsidP="00330C87">
            <w:pPr>
              <w:autoSpaceDE w:val="0"/>
              <w:autoSpaceDN w:val="0"/>
              <w:adjustRightInd w:val="0"/>
              <w:rPr>
                <w:rFonts w:asciiTheme="minorHAnsi" w:eastAsiaTheme="minorEastAsia" w:hAnsiTheme="minorHAnsi" w:cstheme="minorHAnsi"/>
                <w:color w:val="000000"/>
                <w:sz w:val="24"/>
                <w:szCs w:val="24"/>
              </w:rPr>
            </w:pPr>
            <w:r w:rsidRPr="00165704">
              <w:rPr>
                <w:rFonts w:asciiTheme="minorHAnsi" w:eastAsiaTheme="minorEastAsia" w:hAnsiTheme="minorHAnsi" w:cstheme="minorHAnsi"/>
                <w:color w:val="000000" w:themeColor="text1"/>
                <w:sz w:val="24"/>
                <w:szCs w:val="24"/>
              </w:rPr>
              <w:t xml:space="preserve">The Provider will have assessment, demonstration, display and training facilities available within Lancashire. </w:t>
            </w:r>
          </w:p>
          <w:p w14:paraId="2949E6C6" w14:textId="77777777" w:rsidR="00330C87" w:rsidRPr="00165704" w:rsidRDefault="00330C87" w:rsidP="000424C4">
            <w:pPr>
              <w:autoSpaceDE w:val="0"/>
              <w:autoSpaceDN w:val="0"/>
              <w:adjustRightInd w:val="0"/>
              <w:rPr>
                <w:rFonts w:asciiTheme="minorHAnsi" w:eastAsiaTheme="minorHAnsi" w:hAnsiTheme="minorHAnsi" w:cstheme="minorHAnsi"/>
                <w:color w:val="000000"/>
                <w:sz w:val="24"/>
                <w:szCs w:val="24"/>
              </w:rPr>
            </w:pPr>
          </w:p>
        </w:tc>
      </w:tr>
      <w:tr w:rsidR="000424C4" w:rsidRPr="00165704" w14:paraId="670394C8" w14:textId="77777777" w:rsidTr="262CCB27">
        <w:tc>
          <w:tcPr>
            <w:tcW w:w="824" w:type="dxa"/>
          </w:tcPr>
          <w:p w14:paraId="2EB02686" w14:textId="79271319" w:rsidR="000424C4" w:rsidRPr="00165704" w:rsidRDefault="000424C4" w:rsidP="000424C4">
            <w:pPr>
              <w:rPr>
                <w:rFonts w:asciiTheme="minorHAnsi" w:hAnsiTheme="minorHAnsi" w:cstheme="minorHAnsi"/>
                <w:bCs/>
                <w:color w:val="000000" w:themeColor="text1"/>
                <w:sz w:val="24"/>
                <w:szCs w:val="24"/>
              </w:rPr>
            </w:pPr>
            <w:r w:rsidRPr="00165704">
              <w:rPr>
                <w:rFonts w:asciiTheme="minorHAnsi" w:hAnsiTheme="minorHAnsi" w:cstheme="minorHAnsi"/>
                <w:bCs/>
                <w:color w:val="000000" w:themeColor="text1"/>
                <w:sz w:val="24"/>
                <w:szCs w:val="24"/>
              </w:rPr>
              <w:lastRenderedPageBreak/>
              <w:t>2.6.</w:t>
            </w:r>
            <w:r w:rsidR="00116AA2">
              <w:rPr>
                <w:rFonts w:asciiTheme="minorHAnsi" w:hAnsiTheme="minorHAnsi" w:cstheme="minorHAnsi"/>
                <w:bCs/>
                <w:color w:val="000000" w:themeColor="text1"/>
                <w:sz w:val="24"/>
                <w:szCs w:val="24"/>
              </w:rPr>
              <w:t>7</w:t>
            </w:r>
          </w:p>
        </w:tc>
        <w:tc>
          <w:tcPr>
            <w:tcW w:w="8379" w:type="dxa"/>
          </w:tcPr>
          <w:p w14:paraId="356DD0E4" w14:textId="131E8DFA" w:rsidR="000424C4" w:rsidRPr="00165704" w:rsidRDefault="000424C4" w:rsidP="000424C4">
            <w:pPr>
              <w:autoSpaceDE w:val="0"/>
              <w:autoSpaceDN w:val="0"/>
              <w:adjustRightInd w:val="0"/>
              <w:rPr>
                <w:rFonts w:asciiTheme="minorHAnsi" w:eastAsiaTheme="minorHAnsi" w:hAnsiTheme="minorHAnsi" w:cstheme="minorHAnsi"/>
                <w:color w:val="000000"/>
                <w:sz w:val="24"/>
                <w:szCs w:val="24"/>
              </w:rPr>
            </w:pPr>
            <w:r w:rsidRPr="00165704">
              <w:rPr>
                <w:rFonts w:asciiTheme="minorHAnsi" w:eastAsiaTheme="minorHAnsi" w:hAnsiTheme="minorHAnsi" w:cstheme="minorHAnsi"/>
                <w:color w:val="000000"/>
                <w:sz w:val="24"/>
                <w:szCs w:val="24"/>
              </w:rPr>
              <w:t xml:space="preserve">The </w:t>
            </w:r>
            <w:r w:rsidR="000110FA">
              <w:rPr>
                <w:rFonts w:asciiTheme="minorHAnsi" w:eastAsiaTheme="minorHAnsi" w:hAnsiTheme="minorHAnsi" w:cstheme="minorHAnsi"/>
                <w:color w:val="000000"/>
                <w:sz w:val="24"/>
                <w:szCs w:val="24"/>
              </w:rPr>
              <w:t xml:space="preserve">Provider's </w:t>
            </w:r>
            <w:r w:rsidRPr="00165704">
              <w:rPr>
                <w:rFonts w:asciiTheme="minorHAnsi" w:eastAsiaTheme="minorHAnsi" w:hAnsiTheme="minorHAnsi" w:cstheme="minorHAnsi"/>
                <w:color w:val="000000"/>
                <w:sz w:val="24"/>
                <w:szCs w:val="24"/>
              </w:rPr>
              <w:t xml:space="preserve">demonstration and assessment facility will be used by Prescribers who wish to demonstrate or assess. The facility will be customer friendly and easily accessible. </w:t>
            </w:r>
          </w:p>
          <w:p w14:paraId="36C2B76D" w14:textId="77777777" w:rsidR="000424C4" w:rsidRPr="00165704" w:rsidRDefault="000424C4" w:rsidP="000424C4">
            <w:pPr>
              <w:autoSpaceDE w:val="0"/>
              <w:autoSpaceDN w:val="0"/>
              <w:adjustRightInd w:val="0"/>
              <w:rPr>
                <w:rFonts w:asciiTheme="minorHAnsi" w:eastAsiaTheme="minorHAnsi" w:hAnsiTheme="minorHAnsi" w:cstheme="minorHAnsi"/>
                <w:color w:val="000000"/>
                <w:sz w:val="24"/>
                <w:szCs w:val="24"/>
              </w:rPr>
            </w:pPr>
          </w:p>
        </w:tc>
      </w:tr>
      <w:tr w:rsidR="000424C4" w:rsidRPr="00165704" w14:paraId="799976BA" w14:textId="77777777" w:rsidTr="262CCB27">
        <w:tc>
          <w:tcPr>
            <w:tcW w:w="824" w:type="dxa"/>
          </w:tcPr>
          <w:p w14:paraId="37908530" w14:textId="4886D3CC" w:rsidR="000424C4" w:rsidRPr="00165704" w:rsidRDefault="000424C4" w:rsidP="000424C4">
            <w:pPr>
              <w:rPr>
                <w:rFonts w:asciiTheme="minorHAnsi" w:hAnsiTheme="minorHAnsi" w:cstheme="minorHAnsi"/>
                <w:bCs/>
                <w:color w:val="000000" w:themeColor="text1"/>
                <w:sz w:val="24"/>
                <w:szCs w:val="24"/>
              </w:rPr>
            </w:pPr>
            <w:r w:rsidRPr="00165704">
              <w:rPr>
                <w:rFonts w:asciiTheme="minorHAnsi" w:hAnsiTheme="minorHAnsi" w:cstheme="minorHAnsi"/>
                <w:bCs/>
                <w:color w:val="000000" w:themeColor="text1"/>
                <w:sz w:val="24"/>
                <w:szCs w:val="24"/>
              </w:rPr>
              <w:t>2.6.</w:t>
            </w:r>
            <w:r w:rsidR="00116AA2">
              <w:rPr>
                <w:rFonts w:asciiTheme="minorHAnsi" w:hAnsiTheme="minorHAnsi" w:cstheme="minorHAnsi"/>
                <w:bCs/>
                <w:color w:val="000000" w:themeColor="text1"/>
                <w:sz w:val="24"/>
                <w:szCs w:val="24"/>
              </w:rPr>
              <w:t>8</w:t>
            </w:r>
          </w:p>
        </w:tc>
        <w:tc>
          <w:tcPr>
            <w:tcW w:w="8379" w:type="dxa"/>
          </w:tcPr>
          <w:p w14:paraId="50F38CCD" w14:textId="01EE8826" w:rsidR="000424C4" w:rsidRDefault="1B3E0EC4" w:rsidP="262CCB27">
            <w:pPr>
              <w:autoSpaceDE w:val="0"/>
              <w:autoSpaceDN w:val="0"/>
              <w:adjustRightInd w:val="0"/>
              <w:rPr>
                <w:rFonts w:asciiTheme="minorHAnsi" w:eastAsiaTheme="minorEastAsia" w:hAnsiTheme="minorHAnsi" w:cstheme="minorBidi"/>
                <w:color w:val="000000" w:themeColor="text1"/>
                <w:sz w:val="24"/>
                <w:szCs w:val="24"/>
              </w:rPr>
            </w:pPr>
            <w:r w:rsidRPr="262CCB27">
              <w:rPr>
                <w:rFonts w:asciiTheme="minorHAnsi" w:eastAsiaTheme="minorEastAsia" w:hAnsiTheme="minorHAnsi" w:cstheme="minorBidi"/>
                <w:color w:val="000000" w:themeColor="text1"/>
                <w:sz w:val="24"/>
                <w:szCs w:val="24"/>
              </w:rPr>
              <w:t xml:space="preserve">The Provider will also have an available retail offer (whether physical or virtual) that will allow </w:t>
            </w:r>
            <w:r w:rsidR="00B55282">
              <w:rPr>
                <w:rFonts w:asciiTheme="minorHAnsi" w:eastAsiaTheme="minorEastAsia" w:hAnsiTheme="minorHAnsi" w:cstheme="minorBidi"/>
                <w:color w:val="000000" w:themeColor="text1"/>
                <w:sz w:val="24"/>
                <w:szCs w:val="24"/>
              </w:rPr>
              <w:t>people</w:t>
            </w:r>
            <w:r w:rsidRPr="262CCB27">
              <w:rPr>
                <w:rFonts w:asciiTheme="minorHAnsi" w:eastAsiaTheme="minorEastAsia" w:hAnsiTheme="minorHAnsi" w:cstheme="minorBidi"/>
                <w:color w:val="000000" w:themeColor="text1"/>
                <w:sz w:val="24"/>
                <w:szCs w:val="24"/>
              </w:rPr>
              <w:t xml:space="preserve"> wishing to purchase </w:t>
            </w:r>
            <w:r w:rsidR="00733841">
              <w:rPr>
                <w:rFonts w:asciiTheme="minorHAnsi" w:eastAsiaTheme="minorEastAsia" w:hAnsiTheme="minorHAnsi" w:cstheme="minorBidi"/>
                <w:color w:val="000000" w:themeColor="text1"/>
                <w:sz w:val="24"/>
                <w:szCs w:val="24"/>
              </w:rPr>
              <w:t>Equipment</w:t>
            </w:r>
            <w:r w:rsidRPr="262CCB27">
              <w:rPr>
                <w:rFonts w:asciiTheme="minorHAnsi" w:eastAsiaTheme="minorEastAsia" w:hAnsiTheme="minorHAnsi" w:cstheme="minorBidi"/>
                <w:color w:val="000000" w:themeColor="text1"/>
                <w:sz w:val="24"/>
                <w:szCs w:val="24"/>
              </w:rPr>
              <w:t xml:space="preserve"> a route to buy </w:t>
            </w:r>
            <w:r w:rsidR="00733841">
              <w:rPr>
                <w:rFonts w:asciiTheme="minorHAnsi" w:eastAsiaTheme="minorEastAsia" w:hAnsiTheme="minorHAnsi" w:cstheme="minorBidi"/>
                <w:color w:val="000000" w:themeColor="text1"/>
                <w:sz w:val="24"/>
                <w:szCs w:val="24"/>
              </w:rPr>
              <w:t>Equipment</w:t>
            </w:r>
            <w:r w:rsidRPr="262CCB27">
              <w:rPr>
                <w:rFonts w:asciiTheme="minorHAnsi" w:eastAsiaTheme="minorEastAsia" w:hAnsiTheme="minorHAnsi" w:cstheme="minorBidi"/>
                <w:color w:val="000000" w:themeColor="text1"/>
                <w:sz w:val="24"/>
                <w:szCs w:val="24"/>
              </w:rPr>
              <w:t xml:space="preserve"> directly. In line with this requirement the Provider will give advice and offer independent assessments directly to members of the public. </w:t>
            </w:r>
          </w:p>
          <w:p w14:paraId="1E5A3AE8" w14:textId="77777777" w:rsidR="00E73334" w:rsidRDefault="00E73334" w:rsidP="262CCB27">
            <w:pPr>
              <w:autoSpaceDE w:val="0"/>
              <w:autoSpaceDN w:val="0"/>
              <w:adjustRightInd w:val="0"/>
              <w:rPr>
                <w:rFonts w:asciiTheme="minorHAnsi" w:eastAsiaTheme="minorEastAsia" w:hAnsiTheme="minorHAnsi" w:cstheme="minorBidi"/>
                <w:color w:val="000000" w:themeColor="text1"/>
                <w:sz w:val="24"/>
                <w:szCs w:val="24"/>
              </w:rPr>
            </w:pPr>
          </w:p>
          <w:p w14:paraId="49CE18AF" w14:textId="77777777" w:rsidR="00E73334" w:rsidRDefault="00E73334" w:rsidP="00E73334">
            <w:pPr>
              <w:autoSpaceDE w:val="0"/>
              <w:autoSpaceDN w:val="0"/>
              <w:adjustRightInd w:val="0"/>
              <w:rPr>
                <w:rFonts w:asciiTheme="minorHAnsi" w:eastAsiaTheme="minorEastAsia" w:hAnsiTheme="minorHAnsi" w:cstheme="minorBidi"/>
                <w:color w:val="000000"/>
                <w:sz w:val="24"/>
                <w:szCs w:val="24"/>
              </w:rPr>
            </w:pPr>
            <w:r w:rsidRPr="00E73334">
              <w:rPr>
                <w:rFonts w:asciiTheme="minorHAnsi" w:eastAsiaTheme="minorEastAsia" w:hAnsiTheme="minorHAnsi" w:cstheme="minorBidi"/>
                <w:color w:val="000000"/>
                <w:sz w:val="24"/>
                <w:szCs w:val="24"/>
              </w:rPr>
              <w:t>All assessments shall be carried out by suitably trained and competent staff, with appropriate professional qualifications and/or experience relevant to the Equipment being recommended (for example, Occupational Therapists, Physiotherapists, or appropriately trained technical assessors working within an agreed competency framework).</w:t>
            </w:r>
          </w:p>
          <w:p w14:paraId="64BA475D" w14:textId="77777777" w:rsidR="005C06C5" w:rsidRPr="00E73334" w:rsidRDefault="005C06C5" w:rsidP="00E73334">
            <w:pPr>
              <w:autoSpaceDE w:val="0"/>
              <w:autoSpaceDN w:val="0"/>
              <w:adjustRightInd w:val="0"/>
              <w:rPr>
                <w:rFonts w:asciiTheme="minorHAnsi" w:eastAsiaTheme="minorEastAsia" w:hAnsiTheme="minorHAnsi" w:cstheme="minorBidi"/>
                <w:color w:val="000000"/>
                <w:sz w:val="24"/>
                <w:szCs w:val="24"/>
              </w:rPr>
            </w:pPr>
          </w:p>
          <w:p w14:paraId="0295D0F1" w14:textId="77777777" w:rsidR="00E73334" w:rsidRPr="00E73334" w:rsidRDefault="00E73334" w:rsidP="00E73334">
            <w:pPr>
              <w:autoSpaceDE w:val="0"/>
              <w:autoSpaceDN w:val="0"/>
              <w:adjustRightInd w:val="0"/>
              <w:rPr>
                <w:rFonts w:asciiTheme="minorHAnsi" w:eastAsiaTheme="minorEastAsia" w:hAnsiTheme="minorHAnsi" w:cstheme="minorBidi"/>
                <w:color w:val="000000"/>
                <w:sz w:val="24"/>
                <w:szCs w:val="24"/>
              </w:rPr>
            </w:pPr>
            <w:r w:rsidRPr="00E73334">
              <w:rPr>
                <w:rFonts w:asciiTheme="minorHAnsi" w:eastAsiaTheme="minorEastAsia" w:hAnsiTheme="minorHAnsi" w:cstheme="minorBidi"/>
                <w:color w:val="000000"/>
                <w:sz w:val="24"/>
                <w:szCs w:val="24"/>
              </w:rPr>
              <w:t>The Provider shall ensure that:</w:t>
            </w:r>
          </w:p>
          <w:p w14:paraId="487D71A9" w14:textId="7916CEFC" w:rsidR="00E73334" w:rsidRPr="00E73334" w:rsidRDefault="00E775F5" w:rsidP="00E73334">
            <w:pPr>
              <w:numPr>
                <w:ilvl w:val="0"/>
                <w:numId w:val="106"/>
              </w:numPr>
              <w:autoSpaceDE w:val="0"/>
              <w:autoSpaceDN w:val="0"/>
              <w:adjustRightInd w:val="0"/>
              <w:rPr>
                <w:rFonts w:asciiTheme="minorHAnsi" w:eastAsiaTheme="minorEastAsia" w:hAnsiTheme="minorHAnsi" w:cstheme="minorBidi"/>
                <w:color w:val="000000"/>
                <w:sz w:val="24"/>
                <w:szCs w:val="24"/>
              </w:rPr>
            </w:pPr>
            <w:r w:rsidRPr="00E775F5">
              <w:rPr>
                <w:rFonts w:asciiTheme="minorHAnsi" w:eastAsiaTheme="minorEastAsia" w:hAnsiTheme="minorHAnsi" w:cstheme="minorBidi"/>
                <w:color w:val="000000"/>
                <w:sz w:val="24"/>
                <w:szCs w:val="24"/>
              </w:rPr>
              <w:t>A</w:t>
            </w:r>
            <w:r w:rsidR="00E73334" w:rsidRPr="00E73334">
              <w:rPr>
                <w:rFonts w:asciiTheme="minorHAnsi" w:eastAsiaTheme="minorEastAsia" w:hAnsiTheme="minorHAnsi" w:cstheme="minorBidi"/>
                <w:color w:val="000000"/>
                <w:sz w:val="24"/>
                <w:szCs w:val="24"/>
              </w:rPr>
              <w:t>ll staff undertaking assessments are appropriately trained, competent, and subject to ongoing professional development</w:t>
            </w:r>
            <w:r w:rsidRPr="00E775F5">
              <w:rPr>
                <w:rFonts w:asciiTheme="minorHAnsi" w:eastAsiaTheme="minorEastAsia" w:hAnsiTheme="minorHAnsi" w:cstheme="minorBidi"/>
                <w:color w:val="000000"/>
                <w:sz w:val="24"/>
                <w:szCs w:val="24"/>
              </w:rPr>
              <w:t>;</w:t>
            </w:r>
          </w:p>
          <w:p w14:paraId="0F7E3E83" w14:textId="5E01315A" w:rsidR="00E73334" w:rsidRPr="00E73334" w:rsidRDefault="00E775F5" w:rsidP="00E73334">
            <w:pPr>
              <w:numPr>
                <w:ilvl w:val="0"/>
                <w:numId w:val="106"/>
              </w:numPr>
              <w:autoSpaceDE w:val="0"/>
              <w:autoSpaceDN w:val="0"/>
              <w:adjustRightInd w:val="0"/>
              <w:rPr>
                <w:rFonts w:asciiTheme="minorHAnsi" w:eastAsiaTheme="minorEastAsia" w:hAnsiTheme="minorHAnsi" w:cstheme="minorBidi"/>
                <w:color w:val="000000"/>
                <w:sz w:val="24"/>
                <w:szCs w:val="24"/>
              </w:rPr>
            </w:pPr>
            <w:r w:rsidRPr="00E775F5">
              <w:rPr>
                <w:rFonts w:asciiTheme="minorHAnsi" w:eastAsiaTheme="minorEastAsia" w:hAnsiTheme="minorHAnsi" w:cstheme="minorBidi"/>
                <w:color w:val="000000"/>
                <w:sz w:val="24"/>
                <w:szCs w:val="24"/>
              </w:rPr>
              <w:t>A</w:t>
            </w:r>
            <w:r w:rsidR="00E73334" w:rsidRPr="00E73334">
              <w:rPr>
                <w:rFonts w:asciiTheme="minorHAnsi" w:eastAsiaTheme="minorEastAsia" w:hAnsiTheme="minorHAnsi" w:cstheme="minorBidi"/>
                <w:color w:val="000000"/>
                <w:sz w:val="24"/>
                <w:szCs w:val="24"/>
              </w:rPr>
              <w:t>ssessments are delivered in accordance with relevant clinical standards, guidance and best practice</w:t>
            </w:r>
            <w:r w:rsidRPr="00E775F5">
              <w:rPr>
                <w:rFonts w:asciiTheme="minorHAnsi" w:eastAsiaTheme="minorEastAsia" w:hAnsiTheme="minorHAnsi" w:cstheme="minorBidi"/>
                <w:color w:val="000000"/>
                <w:sz w:val="24"/>
                <w:szCs w:val="24"/>
              </w:rPr>
              <w:t>;</w:t>
            </w:r>
          </w:p>
          <w:p w14:paraId="7930D119" w14:textId="164CA8AE" w:rsidR="00E73334" w:rsidRPr="00E73334" w:rsidRDefault="00E775F5" w:rsidP="00E73334">
            <w:pPr>
              <w:numPr>
                <w:ilvl w:val="0"/>
                <w:numId w:val="106"/>
              </w:numPr>
              <w:autoSpaceDE w:val="0"/>
              <w:autoSpaceDN w:val="0"/>
              <w:adjustRightInd w:val="0"/>
              <w:rPr>
                <w:rFonts w:asciiTheme="minorHAnsi" w:eastAsiaTheme="minorEastAsia" w:hAnsiTheme="minorHAnsi" w:cstheme="minorBidi"/>
                <w:color w:val="000000"/>
                <w:sz w:val="24"/>
                <w:szCs w:val="24"/>
              </w:rPr>
            </w:pPr>
            <w:r w:rsidRPr="00E775F5">
              <w:rPr>
                <w:rFonts w:asciiTheme="minorHAnsi" w:eastAsiaTheme="minorEastAsia" w:hAnsiTheme="minorHAnsi" w:cstheme="minorBidi"/>
                <w:color w:val="000000"/>
                <w:sz w:val="24"/>
                <w:szCs w:val="24"/>
              </w:rPr>
              <w:t>C</w:t>
            </w:r>
            <w:r w:rsidR="00E73334" w:rsidRPr="00E73334">
              <w:rPr>
                <w:rFonts w:asciiTheme="minorHAnsi" w:eastAsiaTheme="minorEastAsia" w:hAnsiTheme="minorHAnsi" w:cstheme="minorBidi"/>
                <w:color w:val="000000"/>
                <w:sz w:val="24"/>
                <w:szCs w:val="24"/>
              </w:rPr>
              <w:t>lear clinical governance and accountability arrangements are in place, including oversight by a suitably qualified registered professional</w:t>
            </w:r>
            <w:r w:rsidRPr="00E775F5">
              <w:rPr>
                <w:rFonts w:asciiTheme="minorHAnsi" w:eastAsiaTheme="minorEastAsia" w:hAnsiTheme="minorHAnsi" w:cstheme="minorBidi"/>
                <w:color w:val="000000"/>
                <w:sz w:val="24"/>
                <w:szCs w:val="24"/>
              </w:rPr>
              <w:t>; and</w:t>
            </w:r>
          </w:p>
          <w:p w14:paraId="60D29E0C" w14:textId="48689056" w:rsidR="00E73334" w:rsidRPr="00E73334" w:rsidRDefault="00E775F5" w:rsidP="00E73334">
            <w:pPr>
              <w:numPr>
                <w:ilvl w:val="0"/>
                <w:numId w:val="106"/>
              </w:numPr>
              <w:autoSpaceDE w:val="0"/>
              <w:autoSpaceDN w:val="0"/>
              <w:adjustRightInd w:val="0"/>
              <w:rPr>
                <w:rFonts w:asciiTheme="minorHAnsi" w:eastAsiaTheme="minorEastAsia" w:hAnsiTheme="minorHAnsi" w:cstheme="minorBidi"/>
                <w:color w:val="000000"/>
                <w:sz w:val="24"/>
                <w:szCs w:val="24"/>
              </w:rPr>
            </w:pPr>
            <w:r w:rsidRPr="00E775F5">
              <w:rPr>
                <w:rFonts w:asciiTheme="minorHAnsi" w:eastAsiaTheme="minorEastAsia" w:hAnsiTheme="minorHAnsi" w:cstheme="minorBidi"/>
                <w:color w:val="000000"/>
                <w:sz w:val="24"/>
                <w:szCs w:val="24"/>
              </w:rPr>
              <w:t>A</w:t>
            </w:r>
            <w:r w:rsidR="00E73334" w:rsidRPr="00E73334">
              <w:rPr>
                <w:rFonts w:asciiTheme="minorHAnsi" w:eastAsiaTheme="minorEastAsia" w:hAnsiTheme="minorHAnsi" w:cstheme="minorBidi"/>
                <w:color w:val="000000"/>
                <w:sz w:val="24"/>
                <w:szCs w:val="24"/>
              </w:rPr>
              <w:t>dvice provided through the retail offer is impartial and person-centred, ensuring that recommendations are based on individual need and suitability, rather than commercial considerations</w:t>
            </w:r>
          </w:p>
          <w:p w14:paraId="0B0616D7" w14:textId="244D4635" w:rsidR="00E73334" w:rsidRPr="00E73334" w:rsidRDefault="00E73334" w:rsidP="00E73334">
            <w:pPr>
              <w:autoSpaceDE w:val="0"/>
              <w:autoSpaceDN w:val="0"/>
              <w:adjustRightInd w:val="0"/>
              <w:rPr>
                <w:rFonts w:asciiTheme="minorHAnsi" w:eastAsiaTheme="minorEastAsia" w:hAnsiTheme="minorHAnsi" w:cstheme="minorBidi"/>
                <w:color w:val="000000"/>
                <w:sz w:val="24"/>
                <w:szCs w:val="24"/>
              </w:rPr>
            </w:pPr>
            <w:r w:rsidRPr="00E73334">
              <w:rPr>
                <w:rFonts w:asciiTheme="minorHAnsi" w:eastAsiaTheme="minorEastAsia" w:hAnsiTheme="minorHAnsi" w:cstheme="minorBidi"/>
                <w:color w:val="000000"/>
                <w:sz w:val="24"/>
                <w:szCs w:val="24"/>
              </w:rPr>
              <w:t>The Provider shall maintain appropriate records of all assessments and advice provided</w:t>
            </w:r>
            <w:r w:rsidR="00E775F5">
              <w:rPr>
                <w:rFonts w:asciiTheme="minorHAnsi" w:eastAsiaTheme="minorEastAsia" w:hAnsiTheme="minorHAnsi" w:cstheme="minorBidi"/>
                <w:color w:val="000000"/>
                <w:sz w:val="24"/>
                <w:szCs w:val="24"/>
              </w:rPr>
              <w:t xml:space="preserve"> </w:t>
            </w:r>
            <w:r w:rsidRPr="00E73334">
              <w:rPr>
                <w:rFonts w:asciiTheme="minorHAnsi" w:eastAsiaTheme="minorEastAsia" w:hAnsiTheme="minorHAnsi" w:cstheme="minorBidi"/>
                <w:color w:val="000000"/>
                <w:sz w:val="24"/>
                <w:szCs w:val="24"/>
              </w:rPr>
              <w:t>and ensure that processes are in place for clinical supervision, quality assurance, and escalation where required.</w:t>
            </w:r>
          </w:p>
          <w:p w14:paraId="3E52627F" w14:textId="77777777" w:rsidR="000424C4" w:rsidRPr="00165704" w:rsidRDefault="000424C4" w:rsidP="000424C4">
            <w:pPr>
              <w:autoSpaceDE w:val="0"/>
              <w:autoSpaceDN w:val="0"/>
              <w:adjustRightInd w:val="0"/>
              <w:rPr>
                <w:rFonts w:asciiTheme="minorHAnsi" w:eastAsiaTheme="minorHAnsi" w:hAnsiTheme="minorHAnsi" w:cstheme="minorHAnsi"/>
                <w:color w:val="000000"/>
                <w:sz w:val="24"/>
                <w:szCs w:val="24"/>
              </w:rPr>
            </w:pPr>
          </w:p>
        </w:tc>
      </w:tr>
      <w:tr w:rsidR="000424C4" w:rsidRPr="00165704" w14:paraId="19750800" w14:textId="77777777" w:rsidTr="262CCB27">
        <w:tc>
          <w:tcPr>
            <w:tcW w:w="824" w:type="dxa"/>
          </w:tcPr>
          <w:p w14:paraId="1F38094B" w14:textId="3CEF504D" w:rsidR="000424C4" w:rsidRPr="00165704" w:rsidRDefault="000424C4" w:rsidP="000424C4">
            <w:pPr>
              <w:rPr>
                <w:rFonts w:asciiTheme="minorHAnsi" w:hAnsiTheme="minorHAnsi" w:cstheme="minorHAnsi"/>
                <w:bCs/>
                <w:color w:val="000000" w:themeColor="text1"/>
                <w:sz w:val="24"/>
                <w:szCs w:val="24"/>
              </w:rPr>
            </w:pPr>
            <w:r w:rsidRPr="00165704">
              <w:rPr>
                <w:rFonts w:asciiTheme="minorHAnsi" w:hAnsiTheme="minorHAnsi" w:cstheme="minorHAnsi"/>
                <w:bCs/>
                <w:color w:val="000000" w:themeColor="text1"/>
                <w:sz w:val="24"/>
                <w:szCs w:val="24"/>
              </w:rPr>
              <w:t>2.6.</w:t>
            </w:r>
            <w:r w:rsidR="005D7C5A">
              <w:rPr>
                <w:rFonts w:asciiTheme="minorHAnsi" w:hAnsiTheme="minorHAnsi" w:cstheme="minorHAnsi"/>
                <w:bCs/>
                <w:color w:val="000000" w:themeColor="text1"/>
                <w:sz w:val="24"/>
                <w:szCs w:val="24"/>
              </w:rPr>
              <w:t>9</w:t>
            </w:r>
          </w:p>
        </w:tc>
        <w:tc>
          <w:tcPr>
            <w:tcW w:w="8379" w:type="dxa"/>
          </w:tcPr>
          <w:p w14:paraId="2A6D6360" w14:textId="48394798" w:rsidR="000424C4" w:rsidRPr="00165704" w:rsidRDefault="000424C4" w:rsidP="000424C4">
            <w:pPr>
              <w:autoSpaceDE w:val="0"/>
              <w:autoSpaceDN w:val="0"/>
              <w:adjustRightInd w:val="0"/>
              <w:rPr>
                <w:rFonts w:asciiTheme="minorHAnsi" w:eastAsiaTheme="minorHAnsi" w:hAnsiTheme="minorHAnsi" w:cstheme="minorHAnsi"/>
                <w:color w:val="000000"/>
                <w:sz w:val="24"/>
                <w:szCs w:val="24"/>
              </w:rPr>
            </w:pPr>
            <w:r w:rsidRPr="00165704">
              <w:rPr>
                <w:rFonts w:asciiTheme="minorHAnsi" w:eastAsiaTheme="minorHAnsi" w:hAnsiTheme="minorHAnsi" w:cstheme="minorHAnsi"/>
                <w:color w:val="000000"/>
                <w:sz w:val="24"/>
                <w:szCs w:val="24"/>
              </w:rPr>
              <w:t xml:space="preserve">The assessment, demonstration and training facility </w:t>
            </w:r>
            <w:r w:rsidR="00EC779E">
              <w:rPr>
                <w:rFonts w:asciiTheme="minorHAnsi" w:eastAsiaTheme="minorHAnsi" w:hAnsiTheme="minorHAnsi" w:cstheme="minorHAnsi"/>
                <w:color w:val="000000"/>
                <w:sz w:val="24"/>
                <w:szCs w:val="24"/>
              </w:rPr>
              <w:t>must</w:t>
            </w:r>
            <w:r w:rsidRPr="00165704">
              <w:rPr>
                <w:rFonts w:asciiTheme="minorHAnsi" w:eastAsiaTheme="minorHAnsi" w:hAnsiTheme="minorHAnsi" w:cstheme="minorHAnsi"/>
                <w:color w:val="000000"/>
                <w:sz w:val="24"/>
                <w:szCs w:val="24"/>
              </w:rPr>
              <w:t xml:space="preserve"> be available to the wider health and social care community including partner agencies such as voluntary sector organisations, patient groups, </w:t>
            </w:r>
            <w:r w:rsidR="00EA5F47">
              <w:rPr>
                <w:rFonts w:asciiTheme="minorHAnsi" w:eastAsiaTheme="minorHAnsi" w:hAnsiTheme="minorHAnsi" w:cstheme="minorHAnsi"/>
                <w:color w:val="000000"/>
                <w:sz w:val="24"/>
                <w:szCs w:val="24"/>
              </w:rPr>
              <w:t>residential and nursing</w:t>
            </w:r>
            <w:r w:rsidRPr="00165704">
              <w:rPr>
                <w:rFonts w:asciiTheme="minorHAnsi" w:eastAsiaTheme="minorHAnsi" w:hAnsiTheme="minorHAnsi" w:cstheme="minorHAnsi"/>
                <w:color w:val="000000"/>
                <w:sz w:val="24"/>
                <w:szCs w:val="24"/>
              </w:rPr>
              <w:t xml:space="preserve"> homes and any other organisations involved in providing care and </w:t>
            </w:r>
            <w:r w:rsidR="00733841">
              <w:rPr>
                <w:rFonts w:asciiTheme="minorHAnsi" w:eastAsiaTheme="minorHAnsi" w:hAnsiTheme="minorHAnsi" w:cstheme="minorHAnsi"/>
                <w:color w:val="000000"/>
                <w:sz w:val="24"/>
                <w:szCs w:val="24"/>
              </w:rPr>
              <w:t>Equipment</w:t>
            </w:r>
            <w:r w:rsidRPr="00165704">
              <w:rPr>
                <w:rFonts w:asciiTheme="minorHAnsi" w:eastAsiaTheme="minorHAnsi" w:hAnsiTheme="minorHAnsi" w:cstheme="minorHAnsi"/>
                <w:color w:val="000000"/>
                <w:sz w:val="24"/>
                <w:szCs w:val="24"/>
              </w:rPr>
              <w:t xml:space="preserve"> in the community e.g., domiciliary care agencies or Personal Assistants (PAs).</w:t>
            </w:r>
          </w:p>
          <w:p w14:paraId="43C937F8" w14:textId="77777777" w:rsidR="000424C4" w:rsidRPr="00165704" w:rsidRDefault="000424C4" w:rsidP="000424C4">
            <w:pPr>
              <w:autoSpaceDE w:val="0"/>
              <w:autoSpaceDN w:val="0"/>
              <w:adjustRightInd w:val="0"/>
              <w:rPr>
                <w:rFonts w:asciiTheme="minorHAnsi" w:eastAsiaTheme="minorHAnsi" w:hAnsiTheme="minorHAnsi" w:cstheme="minorHAnsi"/>
                <w:color w:val="000000"/>
                <w:sz w:val="24"/>
                <w:szCs w:val="24"/>
              </w:rPr>
            </w:pPr>
          </w:p>
        </w:tc>
      </w:tr>
    </w:tbl>
    <w:p w14:paraId="4354F817" w14:textId="581BCE11" w:rsidR="0051512C" w:rsidRPr="00165704" w:rsidRDefault="0051512C" w:rsidP="00F06973">
      <w:pPr>
        <w:spacing w:after="0" w:line="240" w:lineRule="auto"/>
        <w:rPr>
          <w:rFonts w:asciiTheme="minorHAnsi" w:hAnsiTheme="minorHAnsi" w:cstheme="minorHAnsi"/>
          <w:color w:val="000000" w:themeColor="text1"/>
          <w:sz w:val="24"/>
          <w:szCs w:val="24"/>
        </w:rPr>
      </w:pPr>
    </w:p>
    <w:p w14:paraId="45B8A1F9" w14:textId="0BB17022" w:rsidR="00063380" w:rsidRPr="00165704" w:rsidRDefault="00063380" w:rsidP="00063380">
      <w:pPr>
        <w:pStyle w:val="HeadingSpec"/>
        <w:pBdr>
          <w:bottom w:val="single" w:sz="4" w:space="1" w:color="404040" w:themeColor="text1" w:themeTint="BF"/>
        </w:pBdr>
        <w:spacing w:before="0"/>
        <w:outlineLvl w:val="1"/>
        <w:rPr>
          <w:rFonts w:asciiTheme="minorHAnsi" w:hAnsiTheme="minorHAnsi" w:cstheme="minorHAnsi"/>
          <w:color w:val="000000" w:themeColor="text1"/>
          <w:sz w:val="24"/>
          <w:szCs w:val="24"/>
        </w:rPr>
      </w:pPr>
      <w:bookmarkStart w:id="34" w:name="_Toc228710821"/>
      <w:bookmarkStart w:id="35" w:name="_Toc228719120"/>
      <w:r w:rsidRPr="00165704">
        <w:rPr>
          <w:rFonts w:asciiTheme="minorHAnsi" w:hAnsiTheme="minorHAnsi" w:cstheme="minorHAnsi"/>
          <w:color w:val="000000" w:themeColor="text1"/>
          <w:sz w:val="24"/>
          <w:szCs w:val="24"/>
        </w:rPr>
        <w:t>2.</w:t>
      </w:r>
      <w:r w:rsidR="00AC12A9">
        <w:rPr>
          <w:rFonts w:asciiTheme="minorHAnsi" w:hAnsiTheme="minorHAnsi" w:cstheme="minorHAnsi"/>
          <w:color w:val="000000" w:themeColor="text1"/>
          <w:sz w:val="24"/>
          <w:szCs w:val="24"/>
        </w:rPr>
        <w:t>7</w:t>
      </w:r>
      <w:r w:rsidRPr="00165704">
        <w:rPr>
          <w:rFonts w:asciiTheme="minorHAnsi" w:hAnsiTheme="minorHAnsi" w:cstheme="minorHAnsi"/>
          <w:color w:val="000000" w:themeColor="text1"/>
          <w:sz w:val="24"/>
          <w:szCs w:val="24"/>
        </w:rPr>
        <w:t xml:space="preserve"> </w:t>
      </w:r>
      <w:r w:rsidRPr="00165704">
        <w:rPr>
          <w:rFonts w:asciiTheme="minorHAnsi" w:hAnsiTheme="minorHAnsi" w:cstheme="minorHAnsi"/>
          <w:sz w:val="24"/>
          <w:szCs w:val="24"/>
        </w:rPr>
        <w:tab/>
      </w:r>
      <w:r w:rsidRPr="00165704">
        <w:rPr>
          <w:rFonts w:asciiTheme="minorHAnsi" w:hAnsiTheme="minorHAnsi" w:cstheme="minorHAnsi"/>
          <w:color w:val="000000" w:themeColor="text1"/>
          <w:sz w:val="24"/>
          <w:szCs w:val="24"/>
        </w:rPr>
        <w:t>Outcomes</w:t>
      </w:r>
      <w:bookmarkEnd w:id="34"/>
      <w:bookmarkEnd w:id="35"/>
    </w:p>
    <w:p w14:paraId="2613BF44" w14:textId="77777777" w:rsidR="008334FC" w:rsidRPr="00165704" w:rsidRDefault="008334FC" w:rsidP="262CCB27">
      <w:pPr>
        <w:spacing w:after="0" w:line="240" w:lineRule="auto"/>
        <w:rPr>
          <w:rFonts w:asciiTheme="minorHAnsi" w:hAnsiTheme="minorHAnsi" w:cstheme="minorBidi"/>
          <w:color w:val="000000" w:themeColor="text1"/>
          <w:sz w:val="24"/>
          <w:szCs w:val="24"/>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820"/>
        <w:gridCol w:w="8383"/>
      </w:tblGrid>
      <w:tr w:rsidR="00996926" w:rsidRPr="00165704" w14:paraId="452C9D2D" w14:textId="77777777" w:rsidTr="4958824A">
        <w:tc>
          <w:tcPr>
            <w:tcW w:w="820" w:type="dxa"/>
          </w:tcPr>
          <w:p w14:paraId="3FF8C4EC" w14:textId="54335543" w:rsidR="00996926" w:rsidRPr="00165704" w:rsidRDefault="00996926" w:rsidP="00F0697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w:t>
            </w:r>
            <w:r w:rsidR="00AC12A9">
              <w:rPr>
                <w:rFonts w:asciiTheme="minorHAnsi" w:hAnsiTheme="minorHAnsi" w:cstheme="minorHAnsi"/>
                <w:color w:val="000000" w:themeColor="text1"/>
                <w:sz w:val="24"/>
                <w:szCs w:val="24"/>
              </w:rPr>
              <w:t>7</w:t>
            </w:r>
            <w:r w:rsidRPr="00165704">
              <w:rPr>
                <w:rFonts w:asciiTheme="minorHAnsi" w:hAnsiTheme="minorHAnsi" w:cstheme="minorHAnsi"/>
                <w:color w:val="000000" w:themeColor="text1"/>
                <w:sz w:val="24"/>
                <w:szCs w:val="24"/>
              </w:rPr>
              <w:t>.1</w:t>
            </w:r>
          </w:p>
        </w:tc>
        <w:tc>
          <w:tcPr>
            <w:tcW w:w="8383" w:type="dxa"/>
          </w:tcPr>
          <w:p w14:paraId="5B96938C" w14:textId="5A99AA2D" w:rsidR="00996926" w:rsidRPr="00165704" w:rsidRDefault="00996926" w:rsidP="00F06973">
            <w:pPr>
              <w:autoSpaceDE w:val="0"/>
              <w:autoSpaceDN w:val="0"/>
              <w:adjustRightInd w:val="0"/>
              <w:rPr>
                <w:rFonts w:asciiTheme="minorHAnsi" w:hAnsiTheme="minorHAnsi" w:cstheme="minorBidi"/>
                <w:sz w:val="24"/>
                <w:szCs w:val="24"/>
              </w:rPr>
            </w:pPr>
            <w:r w:rsidRPr="02BA60B5">
              <w:rPr>
                <w:rFonts w:asciiTheme="minorHAnsi" w:hAnsiTheme="minorHAnsi" w:cstheme="minorBidi"/>
                <w:sz w:val="24"/>
                <w:szCs w:val="24"/>
              </w:rPr>
              <w:t xml:space="preserve">Outcome-focused services are fundamentally person-centred in approach, recognising that each </w:t>
            </w:r>
            <w:r w:rsidR="001C488B">
              <w:rPr>
                <w:rFonts w:asciiTheme="minorHAnsi" w:hAnsiTheme="minorHAnsi" w:cstheme="minorBidi"/>
                <w:sz w:val="24"/>
                <w:szCs w:val="24"/>
              </w:rPr>
              <w:t xml:space="preserve">person </w:t>
            </w:r>
            <w:r w:rsidRPr="02BA60B5">
              <w:rPr>
                <w:rFonts w:asciiTheme="minorHAnsi" w:hAnsiTheme="minorHAnsi" w:cstheme="minorBidi"/>
                <w:sz w:val="24"/>
                <w:szCs w:val="24"/>
              </w:rPr>
              <w:t xml:space="preserve">is unique and will have different </w:t>
            </w:r>
            <w:r w:rsidR="00733841">
              <w:rPr>
                <w:rFonts w:asciiTheme="minorHAnsi" w:hAnsiTheme="minorHAnsi" w:cstheme="minorBidi"/>
                <w:sz w:val="24"/>
                <w:szCs w:val="24"/>
              </w:rPr>
              <w:t>Equipment</w:t>
            </w:r>
            <w:r w:rsidRPr="02BA60B5">
              <w:rPr>
                <w:rFonts w:asciiTheme="minorHAnsi" w:hAnsiTheme="minorHAnsi" w:cstheme="minorBidi"/>
                <w:sz w:val="24"/>
                <w:szCs w:val="24"/>
              </w:rPr>
              <w:t xml:space="preserve"> requirements.</w:t>
            </w:r>
          </w:p>
          <w:p w14:paraId="45A77B29" w14:textId="77777777" w:rsidR="00996926" w:rsidRPr="00165704" w:rsidRDefault="00996926" w:rsidP="00F06973">
            <w:pPr>
              <w:rPr>
                <w:rFonts w:asciiTheme="minorHAnsi" w:hAnsiTheme="minorHAnsi" w:cstheme="minorHAnsi"/>
                <w:bCs/>
                <w:color w:val="000000" w:themeColor="text1"/>
                <w:sz w:val="24"/>
                <w:szCs w:val="24"/>
              </w:rPr>
            </w:pPr>
          </w:p>
        </w:tc>
      </w:tr>
      <w:tr w:rsidR="00996926" w:rsidRPr="00165704" w14:paraId="365BAF91" w14:textId="77777777" w:rsidTr="4958824A">
        <w:tc>
          <w:tcPr>
            <w:tcW w:w="820" w:type="dxa"/>
          </w:tcPr>
          <w:p w14:paraId="5E9D568A" w14:textId="4748107E" w:rsidR="00996926" w:rsidRPr="00165704" w:rsidRDefault="00996926" w:rsidP="00F0697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2.</w:t>
            </w:r>
            <w:r w:rsidR="007C441F">
              <w:rPr>
                <w:rFonts w:asciiTheme="minorHAnsi" w:hAnsiTheme="minorHAnsi" w:cstheme="minorHAnsi"/>
                <w:color w:val="000000" w:themeColor="text1"/>
                <w:sz w:val="24"/>
                <w:szCs w:val="24"/>
              </w:rPr>
              <w:t>7</w:t>
            </w:r>
            <w:r w:rsidRPr="00165704">
              <w:rPr>
                <w:rFonts w:asciiTheme="minorHAnsi" w:hAnsiTheme="minorHAnsi" w:cstheme="minorHAnsi"/>
                <w:color w:val="000000" w:themeColor="text1"/>
                <w:sz w:val="24"/>
                <w:szCs w:val="24"/>
              </w:rPr>
              <w:t>.2</w:t>
            </w:r>
          </w:p>
        </w:tc>
        <w:tc>
          <w:tcPr>
            <w:tcW w:w="8383" w:type="dxa"/>
          </w:tcPr>
          <w:p w14:paraId="550DC6DF" w14:textId="427C6FE6" w:rsidR="00996926" w:rsidRPr="00165704" w:rsidRDefault="00996926" w:rsidP="00F0697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This service specification requires the Provider to meet the following agreed outcomes</w:t>
            </w:r>
            <w:r w:rsidR="005B2979" w:rsidRPr="00165704">
              <w:rPr>
                <w:rFonts w:asciiTheme="minorHAnsi" w:hAnsiTheme="minorHAnsi" w:cstheme="minorHAnsi"/>
                <w:color w:val="000000" w:themeColor="text1"/>
                <w:sz w:val="24"/>
                <w:szCs w:val="24"/>
              </w:rPr>
              <w:t>:</w:t>
            </w:r>
          </w:p>
          <w:p w14:paraId="4106D94F" w14:textId="71CAC3B3" w:rsidR="00071328" w:rsidRPr="00165704" w:rsidRDefault="00071328" w:rsidP="00696CC1">
            <w:pPr>
              <w:pStyle w:val="ListParagraph"/>
              <w:numPr>
                <w:ilvl w:val="0"/>
                <w:numId w:val="31"/>
              </w:num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Disabled adults, older people and children can stay at home in a safe environment;</w:t>
            </w:r>
          </w:p>
          <w:p w14:paraId="432C30F9" w14:textId="5E4FBF27" w:rsidR="00071328" w:rsidRPr="00165704" w:rsidRDefault="005B2979" w:rsidP="00696CC1">
            <w:pPr>
              <w:pStyle w:val="ListParagraph"/>
              <w:numPr>
                <w:ilvl w:val="0"/>
                <w:numId w:val="31"/>
              </w:num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The p</w:t>
            </w:r>
            <w:r w:rsidR="00071328" w:rsidRPr="00165704">
              <w:rPr>
                <w:rFonts w:asciiTheme="minorHAnsi" w:hAnsiTheme="minorHAnsi" w:cstheme="minorHAnsi"/>
                <w:color w:val="000000" w:themeColor="text1"/>
                <w:sz w:val="24"/>
                <w:szCs w:val="24"/>
              </w:rPr>
              <w:t xml:space="preserve">rovision of </w:t>
            </w:r>
            <w:r w:rsidR="00733841">
              <w:rPr>
                <w:rFonts w:asciiTheme="minorHAnsi" w:hAnsiTheme="minorHAnsi" w:cstheme="minorHAnsi"/>
                <w:color w:val="000000" w:themeColor="text1"/>
                <w:sz w:val="24"/>
                <w:szCs w:val="24"/>
              </w:rPr>
              <w:t>Equipment</w:t>
            </w:r>
            <w:r w:rsidR="00071328" w:rsidRPr="00165704">
              <w:rPr>
                <w:rFonts w:asciiTheme="minorHAnsi" w:hAnsiTheme="minorHAnsi" w:cstheme="minorHAnsi"/>
                <w:color w:val="000000" w:themeColor="text1"/>
                <w:sz w:val="24"/>
                <w:szCs w:val="24"/>
              </w:rPr>
              <w:t xml:space="preserve"> helps </w:t>
            </w:r>
            <w:r w:rsidRPr="00165704">
              <w:rPr>
                <w:rFonts w:asciiTheme="minorHAnsi" w:hAnsiTheme="minorHAnsi" w:cstheme="minorHAnsi"/>
                <w:color w:val="000000" w:themeColor="text1"/>
                <w:sz w:val="24"/>
                <w:szCs w:val="24"/>
              </w:rPr>
              <w:t>people</w:t>
            </w:r>
            <w:r w:rsidR="00071328" w:rsidRPr="00165704">
              <w:rPr>
                <w:rFonts w:asciiTheme="minorHAnsi" w:hAnsiTheme="minorHAnsi" w:cstheme="minorHAnsi"/>
                <w:color w:val="000000" w:themeColor="text1"/>
                <w:sz w:val="24"/>
                <w:szCs w:val="24"/>
              </w:rPr>
              <w:t xml:space="preserve"> maintain independent living at home,</w:t>
            </w:r>
            <w:r w:rsidRPr="00165704">
              <w:rPr>
                <w:rFonts w:asciiTheme="minorHAnsi" w:hAnsiTheme="minorHAnsi" w:cstheme="minorHAnsi"/>
                <w:color w:val="000000" w:themeColor="text1"/>
                <w:sz w:val="24"/>
                <w:szCs w:val="24"/>
              </w:rPr>
              <w:t xml:space="preserve"> </w:t>
            </w:r>
            <w:r w:rsidR="00071328" w:rsidRPr="00165704">
              <w:rPr>
                <w:rFonts w:asciiTheme="minorHAnsi" w:hAnsiTheme="minorHAnsi" w:cstheme="minorHAnsi"/>
                <w:color w:val="000000" w:themeColor="text1"/>
                <w:sz w:val="24"/>
                <w:szCs w:val="24"/>
              </w:rPr>
              <w:t xml:space="preserve">in education and </w:t>
            </w:r>
            <w:r w:rsidRPr="00165704">
              <w:rPr>
                <w:rFonts w:asciiTheme="minorHAnsi" w:hAnsiTheme="minorHAnsi" w:cstheme="minorHAnsi"/>
                <w:color w:val="000000" w:themeColor="text1"/>
                <w:sz w:val="24"/>
                <w:szCs w:val="24"/>
              </w:rPr>
              <w:t>at</w:t>
            </w:r>
            <w:r w:rsidR="00071328" w:rsidRPr="00165704">
              <w:rPr>
                <w:rFonts w:asciiTheme="minorHAnsi" w:hAnsiTheme="minorHAnsi" w:cstheme="minorHAnsi"/>
                <w:color w:val="000000" w:themeColor="text1"/>
                <w:sz w:val="24"/>
                <w:szCs w:val="24"/>
              </w:rPr>
              <w:t xml:space="preserve"> work</w:t>
            </w:r>
            <w:r w:rsidRPr="00165704">
              <w:rPr>
                <w:rFonts w:asciiTheme="minorHAnsi" w:hAnsiTheme="minorHAnsi" w:cstheme="minorHAnsi"/>
                <w:color w:val="000000" w:themeColor="text1"/>
                <w:sz w:val="24"/>
                <w:szCs w:val="24"/>
              </w:rPr>
              <w:t>;</w:t>
            </w:r>
          </w:p>
          <w:p w14:paraId="1B338CD8" w14:textId="01C1371B" w:rsidR="00071328" w:rsidRPr="00165704" w:rsidRDefault="00071328" w:rsidP="00696CC1">
            <w:pPr>
              <w:pStyle w:val="ListParagraph"/>
              <w:numPr>
                <w:ilvl w:val="0"/>
                <w:numId w:val="31"/>
              </w:num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Paid and unpaid carers are supported and safe</w:t>
            </w:r>
            <w:r w:rsidR="005B2979" w:rsidRPr="00165704">
              <w:rPr>
                <w:rFonts w:asciiTheme="minorHAnsi" w:hAnsiTheme="minorHAnsi" w:cstheme="minorHAnsi"/>
                <w:color w:val="000000" w:themeColor="text1"/>
                <w:sz w:val="24"/>
                <w:szCs w:val="24"/>
              </w:rPr>
              <w:t>;</w:t>
            </w:r>
          </w:p>
          <w:p w14:paraId="0C69265E" w14:textId="3CDD9B5E" w:rsidR="00071328" w:rsidRPr="00165704" w:rsidRDefault="00071328" w:rsidP="00696CC1">
            <w:pPr>
              <w:pStyle w:val="ListParagraph"/>
              <w:numPr>
                <w:ilvl w:val="0"/>
                <w:numId w:val="31"/>
              </w:num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lastRenderedPageBreak/>
              <w:t>Statutory organisations’ risks are managed</w:t>
            </w:r>
            <w:r w:rsidR="005B2979" w:rsidRPr="00165704">
              <w:rPr>
                <w:rFonts w:asciiTheme="minorHAnsi" w:hAnsiTheme="minorHAnsi" w:cstheme="minorHAnsi"/>
                <w:color w:val="000000" w:themeColor="text1"/>
                <w:sz w:val="24"/>
                <w:szCs w:val="24"/>
              </w:rPr>
              <w:t>;</w:t>
            </w:r>
          </w:p>
          <w:p w14:paraId="554E9447" w14:textId="17099C40" w:rsidR="003818CF" w:rsidRPr="003818CF" w:rsidRDefault="003818CF" w:rsidP="003818CF">
            <w:pPr>
              <w:pStyle w:val="ListParagraph"/>
              <w:numPr>
                <w:ilvl w:val="0"/>
                <w:numId w:val="31"/>
              </w:numPr>
              <w:rPr>
                <w:rFonts w:asciiTheme="minorHAnsi" w:hAnsiTheme="minorHAnsi" w:cstheme="minorBidi"/>
                <w:color w:val="000000" w:themeColor="text1"/>
                <w:sz w:val="24"/>
                <w:szCs w:val="24"/>
              </w:rPr>
            </w:pPr>
            <w:r w:rsidRPr="003818CF">
              <w:rPr>
                <w:rFonts w:asciiTheme="minorHAnsi" w:hAnsiTheme="minorHAnsi" w:cstheme="minorBidi"/>
                <w:color w:val="000000" w:themeColor="text1"/>
                <w:sz w:val="24"/>
                <w:szCs w:val="24"/>
              </w:rPr>
              <w:t>Prescribers are supported with appropriate information, feedback and escalation, with the Provider raising concerns where practice may impact on safety, effectiveness, or value for money;</w:t>
            </w:r>
            <w:r w:rsidR="001D67D6">
              <w:rPr>
                <w:rFonts w:asciiTheme="minorHAnsi" w:hAnsiTheme="minorHAnsi" w:cstheme="minorBidi"/>
                <w:color w:val="000000" w:themeColor="text1"/>
                <w:sz w:val="24"/>
                <w:szCs w:val="24"/>
              </w:rPr>
              <w:t xml:space="preserve"> and </w:t>
            </w:r>
          </w:p>
          <w:p w14:paraId="7DC33DF1" w14:textId="7330E128" w:rsidR="00996926" w:rsidRPr="00165704" w:rsidRDefault="00071328" w:rsidP="00696CC1">
            <w:pPr>
              <w:pStyle w:val="ListParagraph"/>
              <w:numPr>
                <w:ilvl w:val="0"/>
                <w:numId w:val="31"/>
              </w:num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 xml:space="preserve">The service </w:t>
            </w:r>
            <w:r w:rsidR="002544F0" w:rsidRPr="00165704">
              <w:rPr>
                <w:rFonts w:asciiTheme="minorHAnsi" w:hAnsiTheme="minorHAnsi" w:cstheme="minorHAnsi"/>
                <w:color w:val="000000" w:themeColor="text1"/>
                <w:sz w:val="24"/>
                <w:szCs w:val="24"/>
              </w:rPr>
              <w:t>is</w:t>
            </w:r>
            <w:r w:rsidRPr="00165704">
              <w:rPr>
                <w:rFonts w:asciiTheme="minorHAnsi" w:hAnsiTheme="minorHAnsi" w:cstheme="minorHAnsi"/>
                <w:color w:val="000000" w:themeColor="text1"/>
                <w:sz w:val="24"/>
                <w:szCs w:val="24"/>
              </w:rPr>
              <w:t xml:space="preserve"> responsive to the needs of </w:t>
            </w:r>
            <w:r w:rsidR="00CB4707" w:rsidRPr="00165704">
              <w:rPr>
                <w:rFonts w:asciiTheme="minorHAnsi" w:hAnsiTheme="minorHAnsi" w:cstheme="minorHAnsi"/>
                <w:color w:val="000000" w:themeColor="text1"/>
                <w:sz w:val="24"/>
                <w:szCs w:val="24"/>
              </w:rPr>
              <w:t xml:space="preserve">local </w:t>
            </w:r>
            <w:r w:rsidR="00144B66">
              <w:rPr>
                <w:rFonts w:asciiTheme="minorHAnsi" w:hAnsiTheme="minorHAnsi" w:cstheme="minorHAnsi"/>
                <w:color w:val="000000" w:themeColor="text1"/>
                <w:sz w:val="24"/>
                <w:szCs w:val="24"/>
              </w:rPr>
              <w:t>people</w:t>
            </w:r>
            <w:r w:rsidRPr="00165704">
              <w:rPr>
                <w:rFonts w:asciiTheme="minorHAnsi" w:hAnsiTheme="minorHAnsi" w:cstheme="minorHAnsi"/>
                <w:color w:val="000000" w:themeColor="text1"/>
                <w:sz w:val="24"/>
                <w:szCs w:val="24"/>
              </w:rPr>
              <w:t xml:space="preserve"> and </w:t>
            </w:r>
            <w:r w:rsidR="00434A05">
              <w:rPr>
                <w:rFonts w:asciiTheme="minorHAnsi" w:hAnsiTheme="minorHAnsi" w:cstheme="minorHAnsi"/>
                <w:color w:val="000000" w:themeColor="text1"/>
                <w:sz w:val="24"/>
                <w:szCs w:val="24"/>
              </w:rPr>
              <w:t>Prescriber</w:t>
            </w:r>
            <w:r w:rsidR="001177A7" w:rsidRPr="00165704">
              <w:rPr>
                <w:rFonts w:asciiTheme="minorHAnsi" w:hAnsiTheme="minorHAnsi" w:cstheme="minorHAnsi"/>
                <w:color w:val="000000" w:themeColor="text1"/>
                <w:sz w:val="24"/>
                <w:szCs w:val="24"/>
              </w:rPr>
              <w:t>s</w:t>
            </w:r>
            <w:r w:rsidRPr="00165704">
              <w:rPr>
                <w:rFonts w:asciiTheme="minorHAnsi" w:hAnsiTheme="minorHAnsi" w:cstheme="minorHAnsi"/>
                <w:color w:val="000000" w:themeColor="text1"/>
                <w:sz w:val="24"/>
                <w:szCs w:val="24"/>
              </w:rPr>
              <w:t>.</w:t>
            </w:r>
          </w:p>
          <w:p w14:paraId="65883B66" w14:textId="38F1ADE1" w:rsidR="00071328" w:rsidRPr="00165704" w:rsidRDefault="00071328" w:rsidP="001177A7">
            <w:pPr>
              <w:rPr>
                <w:rFonts w:asciiTheme="minorHAnsi" w:hAnsiTheme="minorHAnsi" w:cstheme="minorHAnsi"/>
                <w:b/>
                <w:bCs/>
                <w:color w:val="000000" w:themeColor="text1"/>
                <w:sz w:val="24"/>
                <w:szCs w:val="24"/>
              </w:rPr>
            </w:pPr>
          </w:p>
        </w:tc>
      </w:tr>
      <w:tr w:rsidR="00996926" w:rsidRPr="00165704" w14:paraId="4C71784A" w14:textId="77777777" w:rsidTr="4958824A">
        <w:tc>
          <w:tcPr>
            <w:tcW w:w="820" w:type="dxa"/>
          </w:tcPr>
          <w:p w14:paraId="766B1CA6" w14:textId="46AC7963" w:rsidR="00996926" w:rsidRPr="00165704" w:rsidRDefault="00996926" w:rsidP="00F0697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lastRenderedPageBreak/>
              <w:t>2.</w:t>
            </w:r>
            <w:r w:rsidR="007C441F">
              <w:rPr>
                <w:rFonts w:asciiTheme="minorHAnsi" w:hAnsiTheme="minorHAnsi" w:cstheme="minorHAnsi"/>
                <w:color w:val="000000" w:themeColor="text1"/>
                <w:sz w:val="24"/>
                <w:szCs w:val="24"/>
              </w:rPr>
              <w:t>7</w:t>
            </w:r>
            <w:r w:rsidRPr="00165704">
              <w:rPr>
                <w:rFonts w:asciiTheme="minorHAnsi" w:hAnsiTheme="minorHAnsi" w:cstheme="minorHAnsi"/>
                <w:color w:val="000000" w:themeColor="text1"/>
                <w:sz w:val="24"/>
                <w:szCs w:val="24"/>
              </w:rPr>
              <w:t>.3</w:t>
            </w:r>
          </w:p>
        </w:tc>
        <w:tc>
          <w:tcPr>
            <w:tcW w:w="8383" w:type="dxa"/>
          </w:tcPr>
          <w:p w14:paraId="0636F762" w14:textId="017B72F7" w:rsidR="00996926" w:rsidRPr="00165704" w:rsidRDefault="00996926" w:rsidP="00F0697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 xml:space="preserve">In addition, the service </w:t>
            </w:r>
            <w:r w:rsidR="00EC779E">
              <w:rPr>
                <w:rFonts w:asciiTheme="minorHAnsi" w:hAnsiTheme="minorHAnsi" w:cstheme="minorHAnsi"/>
                <w:color w:val="000000" w:themeColor="text1"/>
                <w:sz w:val="24"/>
                <w:szCs w:val="24"/>
              </w:rPr>
              <w:t>must</w:t>
            </w:r>
            <w:r w:rsidRPr="00165704">
              <w:rPr>
                <w:rFonts w:asciiTheme="minorHAnsi" w:hAnsiTheme="minorHAnsi" w:cstheme="minorHAnsi"/>
                <w:color w:val="000000" w:themeColor="text1"/>
                <w:sz w:val="24"/>
                <w:szCs w:val="24"/>
              </w:rPr>
              <w:t xml:space="preserve"> ensure:</w:t>
            </w:r>
          </w:p>
          <w:p w14:paraId="0538467C" w14:textId="0DC3B0A5" w:rsidR="00996926" w:rsidRPr="00165704" w:rsidRDefault="5D729C6A" w:rsidP="00696CC1">
            <w:pPr>
              <w:numPr>
                <w:ilvl w:val="0"/>
                <w:numId w:val="4"/>
              </w:numPr>
              <w:autoSpaceDE w:val="0"/>
              <w:autoSpaceDN w:val="0"/>
              <w:adjustRightInd w:val="0"/>
              <w:rPr>
                <w:rFonts w:asciiTheme="minorHAnsi" w:eastAsiaTheme="minorEastAsia" w:hAnsiTheme="minorHAnsi" w:cstheme="minorBidi"/>
                <w:sz w:val="24"/>
                <w:szCs w:val="24"/>
              </w:rPr>
            </w:pPr>
            <w:r w:rsidRPr="4958824A">
              <w:rPr>
                <w:rFonts w:asciiTheme="minorHAnsi" w:eastAsiaTheme="minorEastAsia" w:hAnsiTheme="minorHAnsi" w:cstheme="minorBidi"/>
                <w:sz w:val="24"/>
                <w:szCs w:val="24"/>
              </w:rPr>
              <w:t xml:space="preserve">The </w:t>
            </w:r>
            <w:r w:rsidR="519B43E0" w:rsidRPr="4958824A">
              <w:rPr>
                <w:rFonts w:asciiTheme="minorHAnsi" w:eastAsiaTheme="minorEastAsia" w:hAnsiTheme="minorHAnsi" w:cstheme="minorBidi"/>
                <w:sz w:val="24"/>
                <w:szCs w:val="24"/>
              </w:rPr>
              <w:t>Partnership Organisations</w:t>
            </w:r>
            <w:r w:rsidR="5E2712E1" w:rsidRPr="4958824A">
              <w:rPr>
                <w:rFonts w:asciiTheme="minorHAnsi" w:eastAsiaTheme="minorEastAsia" w:hAnsiTheme="minorHAnsi" w:cstheme="minorBidi"/>
                <w:sz w:val="24"/>
                <w:szCs w:val="24"/>
              </w:rPr>
              <w:t xml:space="preserve"> </w:t>
            </w:r>
            <w:r w:rsidR="7EEC5EB4" w:rsidRPr="4958824A">
              <w:rPr>
                <w:rFonts w:asciiTheme="minorHAnsi" w:eastAsiaTheme="minorEastAsia" w:hAnsiTheme="minorHAnsi" w:cstheme="minorBidi"/>
                <w:sz w:val="24"/>
                <w:szCs w:val="24"/>
              </w:rPr>
              <w:t>can</w:t>
            </w:r>
            <w:r w:rsidR="5E2712E1" w:rsidRPr="4958824A">
              <w:rPr>
                <w:rFonts w:asciiTheme="minorHAnsi" w:eastAsiaTheme="minorEastAsia" w:hAnsiTheme="minorHAnsi" w:cstheme="minorBidi"/>
                <w:sz w:val="24"/>
                <w:szCs w:val="24"/>
              </w:rPr>
              <w:t xml:space="preserve"> better manage demand into services, as well as </w:t>
            </w:r>
            <w:r w:rsidR="7EEC5EB4" w:rsidRPr="4958824A">
              <w:rPr>
                <w:rFonts w:asciiTheme="minorHAnsi" w:eastAsiaTheme="minorEastAsia" w:hAnsiTheme="minorHAnsi" w:cstheme="minorBidi"/>
                <w:sz w:val="24"/>
                <w:szCs w:val="24"/>
              </w:rPr>
              <w:t xml:space="preserve">the services of </w:t>
            </w:r>
            <w:r w:rsidR="00D47062">
              <w:rPr>
                <w:rFonts w:asciiTheme="minorHAnsi" w:eastAsiaTheme="minorEastAsia" w:hAnsiTheme="minorHAnsi" w:cstheme="minorBidi"/>
                <w:sz w:val="24"/>
                <w:szCs w:val="24"/>
              </w:rPr>
              <w:t>local</w:t>
            </w:r>
            <w:r w:rsidR="7EEC5EB4" w:rsidRPr="4958824A">
              <w:rPr>
                <w:rFonts w:asciiTheme="minorHAnsi" w:eastAsiaTheme="minorEastAsia" w:hAnsiTheme="minorHAnsi" w:cstheme="minorBidi"/>
                <w:sz w:val="24"/>
                <w:szCs w:val="24"/>
              </w:rPr>
              <w:t xml:space="preserve"> </w:t>
            </w:r>
            <w:r w:rsidR="5E2712E1" w:rsidRPr="4958824A">
              <w:rPr>
                <w:rFonts w:asciiTheme="minorHAnsi" w:eastAsiaTheme="minorEastAsia" w:hAnsiTheme="minorHAnsi" w:cstheme="minorBidi"/>
                <w:sz w:val="24"/>
                <w:szCs w:val="24"/>
              </w:rPr>
              <w:t>partners, where appropriate;</w:t>
            </w:r>
          </w:p>
          <w:p w14:paraId="588CAE89" w14:textId="15618673" w:rsidR="00996926" w:rsidRPr="00165704" w:rsidRDefault="00996926" w:rsidP="00696CC1">
            <w:pPr>
              <w:numPr>
                <w:ilvl w:val="0"/>
                <w:numId w:val="4"/>
              </w:numPr>
              <w:autoSpaceDE w:val="0"/>
              <w:autoSpaceDN w:val="0"/>
              <w:adjustRightInd w:val="0"/>
              <w:rPr>
                <w:rFonts w:asciiTheme="minorHAnsi" w:eastAsiaTheme="minorHAnsi" w:hAnsiTheme="minorHAnsi" w:cstheme="minorHAnsi"/>
                <w:sz w:val="24"/>
                <w:szCs w:val="24"/>
              </w:rPr>
            </w:pPr>
            <w:r w:rsidRPr="00165704">
              <w:rPr>
                <w:rFonts w:asciiTheme="minorHAnsi" w:eastAsiaTheme="minorHAnsi" w:hAnsiTheme="minorHAnsi" w:cstheme="minorHAnsi"/>
                <w:sz w:val="24"/>
                <w:szCs w:val="24"/>
              </w:rPr>
              <w:t xml:space="preserve">Access </w:t>
            </w:r>
            <w:r w:rsidR="00CB04F9" w:rsidRPr="00165704">
              <w:rPr>
                <w:rFonts w:asciiTheme="minorHAnsi" w:eastAsiaTheme="minorHAnsi" w:hAnsiTheme="minorHAnsi" w:cstheme="minorHAnsi"/>
                <w:sz w:val="24"/>
                <w:szCs w:val="24"/>
              </w:rPr>
              <w:t xml:space="preserve">to </w:t>
            </w:r>
            <w:r w:rsidRPr="00165704">
              <w:rPr>
                <w:rFonts w:asciiTheme="minorHAnsi" w:eastAsiaTheme="minorHAnsi" w:hAnsiTheme="minorHAnsi" w:cstheme="minorHAnsi"/>
                <w:sz w:val="24"/>
                <w:szCs w:val="24"/>
              </w:rPr>
              <w:t xml:space="preserve">data about what </w:t>
            </w:r>
            <w:r w:rsidR="00024D80">
              <w:rPr>
                <w:rFonts w:asciiTheme="minorHAnsi" w:eastAsiaTheme="minorHAnsi" w:hAnsiTheme="minorHAnsi" w:cstheme="minorHAnsi"/>
                <w:sz w:val="24"/>
                <w:szCs w:val="24"/>
              </w:rPr>
              <w:t xml:space="preserve">Equipment </w:t>
            </w:r>
            <w:r w:rsidRPr="00165704">
              <w:rPr>
                <w:rFonts w:asciiTheme="minorHAnsi" w:eastAsiaTheme="minorHAnsi" w:hAnsiTheme="minorHAnsi" w:cstheme="minorHAnsi"/>
                <w:sz w:val="24"/>
                <w:szCs w:val="24"/>
              </w:rPr>
              <w:t>has been provided and its success;</w:t>
            </w:r>
          </w:p>
          <w:p w14:paraId="28109237" w14:textId="70D79284" w:rsidR="00996926" w:rsidRPr="00165704" w:rsidRDefault="6BDA4580" w:rsidP="00696CC1">
            <w:pPr>
              <w:numPr>
                <w:ilvl w:val="0"/>
                <w:numId w:val="4"/>
              </w:numPr>
              <w:autoSpaceDE w:val="0"/>
              <w:autoSpaceDN w:val="0"/>
              <w:adjustRightInd w:val="0"/>
              <w:rPr>
                <w:rFonts w:asciiTheme="minorHAnsi" w:eastAsiaTheme="minorEastAsia" w:hAnsiTheme="minorHAnsi" w:cstheme="minorBidi"/>
                <w:sz w:val="24"/>
                <w:szCs w:val="24"/>
              </w:rPr>
            </w:pPr>
            <w:r w:rsidRPr="4958824A">
              <w:rPr>
                <w:rFonts w:asciiTheme="minorHAnsi" w:eastAsiaTheme="minorEastAsia" w:hAnsiTheme="minorHAnsi" w:cstheme="minorBidi"/>
                <w:sz w:val="24"/>
                <w:szCs w:val="24"/>
              </w:rPr>
              <w:t>Partnership Organisation</w:t>
            </w:r>
            <w:r w:rsidR="3FC5C17F" w:rsidRPr="4958824A">
              <w:rPr>
                <w:rFonts w:asciiTheme="minorHAnsi" w:eastAsiaTheme="minorEastAsia" w:hAnsiTheme="minorHAnsi" w:cstheme="minorBidi"/>
                <w:sz w:val="24"/>
                <w:szCs w:val="24"/>
              </w:rPr>
              <w:t>s</w:t>
            </w:r>
            <w:r w:rsidR="58A23C9E" w:rsidRPr="4958824A">
              <w:rPr>
                <w:rFonts w:asciiTheme="minorHAnsi" w:eastAsiaTheme="minorEastAsia" w:hAnsiTheme="minorHAnsi" w:cstheme="minorBidi"/>
                <w:sz w:val="24"/>
                <w:szCs w:val="24"/>
              </w:rPr>
              <w:t xml:space="preserve"> </w:t>
            </w:r>
            <w:r w:rsidR="5E2712E1" w:rsidRPr="4958824A">
              <w:rPr>
                <w:rFonts w:asciiTheme="minorHAnsi" w:eastAsiaTheme="minorEastAsia" w:hAnsiTheme="minorHAnsi" w:cstheme="minorBidi"/>
                <w:sz w:val="24"/>
                <w:szCs w:val="24"/>
              </w:rPr>
              <w:t xml:space="preserve">keep pace with innovation and not be confined to always </w:t>
            </w:r>
            <w:r w:rsidR="525C81C2" w:rsidRPr="4958824A">
              <w:rPr>
                <w:rFonts w:asciiTheme="minorHAnsi" w:eastAsiaTheme="minorEastAsia" w:hAnsiTheme="minorHAnsi" w:cstheme="minorBidi"/>
                <w:sz w:val="24"/>
                <w:szCs w:val="24"/>
              </w:rPr>
              <w:t xml:space="preserve">doing the same </w:t>
            </w:r>
            <w:r w:rsidR="5E2712E1" w:rsidRPr="4958824A">
              <w:rPr>
                <w:rFonts w:asciiTheme="minorHAnsi" w:eastAsiaTheme="minorEastAsia" w:hAnsiTheme="minorHAnsi" w:cstheme="minorBidi"/>
                <w:sz w:val="24"/>
                <w:szCs w:val="24"/>
              </w:rPr>
              <w:t>because th</w:t>
            </w:r>
            <w:r w:rsidR="525C81C2" w:rsidRPr="4958824A">
              <w:rPr>
                <w:rFonts w:asciiTheme="minorHAnsi" w:eastAsiaTheme="minorEastAsia" w:hAnsiTheme="minorHAnsi" w:cstheme="minorBidi"/>
                <w:sz w:val="24"/>
                <w:szCs w:val="24"/>
              </w:rPr>
              <w:t>at is</w:t>
            </w:r>
            <w:r w:rsidR="5E2712E1" w:rsidRPr="4958824A">
              <w:rPr>
                <w:rFonts w:asciiTheme="minorHAnsi" w:eastAsiaTheme="minorEastAsia" w:hAnsiTheme="minorHAnsi" w:cstheme="minorBidi"/>
                <w:sz w:val="24"/>
                <w:szCs w:val="24"/>
              </w:rPr>
              <w:t xml:space="preserve"> what </w:t>
            </w:r>
            <w:r w:rsidR="00F924DB">
              <w:rPr>
                <w:rFonts w:asciiTheme="minorHAnsi" w:eastAsiaTheme="minorEastAsia" w:hAnsiTheme="minorHAnsi" w:cstheme="minorBidi"/>
                <w:sz w:val="24"/>
                <w:szCs w:val="24"/>
              </w:rPr>
              <w:t>is</w:t>
            </w:r>
            <w:r w:rsidR="5E2712E1" w:rsidRPr="4958824A">
              <w:rPr>
                <w:rFonts w:asciiTheme="minorHAnsi" w:eastAsiaTheme="minorEastAsia" w:hAnsiTheme="minorHAnsi" w:cstheme="minorBidi"/>
                <w:sz w:val="24"/>
                <w:szCs w:val="24"/>
              </w:rPr>
              <w:t xml:space="preserve"> know</w:t>
            </w:r>
            <w:r w:rsidR="00F924DB">
              <w:rPr>
                <w:rFonts w:asciiTheme="minorHAnsi" w:eastAsiaTheme="minorEastAsia" w:hAnsiTheme="minorHAnsi" w:cstheme="minorBidi"/>
                <w:sz w:val="24"/>
                <w:szCs w:val="24"/>
              </w:rPr>
              <w:t>n</w:t>
            </w:r>
            <w:r w:rsidR="5E2712E1" w:rsidRPr="4958824A">
              <w:rPr>
                <w:rFonts w:asciiTheme="minorHAnsi" w:eastAsiaTheme="minorEastAsia" w:hAnsiTheme="minorHAnsi" w:cstheme="minorBidi"/>
                <w:sz w:val="24"/>
                <w:szCs w:val="24"/>
              </w:rPr>
              <w:t xml:space="preserve"> or what </w:t>
            </w:r>
            <w:r w:rsidR="00F924DB">
              <w:rPr>
                <w:rFonts w:asciiTheme="minorHAnsi" w:eastAsiaTheme="minorEastAsia" w:hAnsiTheme="minorHAnsi" w:cstheme="minorBidi"/>
                <w:sz w:val="24"/>
                <w:szCs w:val="24"/>
              </w:rPr>
              <w:t>is</w:t>
            </w:r>
            <w:r w:rsidR="5E2712E1" w:rsidRPr="4958824A">
              <w:rPr>
                <w:rFonts w:asciiTheme="minorHAnsi" w:eastAsiaTheme="minorEastAsia" w:hAnsiTheme="minorHAnsi" w:cstheme="minorBidi"/>
                <w:sz w:val="24"/>
                <w:szCs w:val="24"/>
              </w:rPr>
              <w:t xml:space="preserve"> given;</w:t>
            </w:r>
          </w:p>
          <w:p w14:paraId="197DB2C3" w14:textId="4B0A9BBB" w:rsidR="00996926" w:rsidRPr="00165704" w:rsidRDefault="00257772" w:rsidP="00696CC1">
            <w:pPr>
              <w:numPr>
                <w:ilvl w:val="0"/>
                <w:numId w:val="4"/>
              </w:numPr>
              <w:autoSpaceDE w:val="0"/>
              <w:autoSpaceDN w:val="0"/>
              <w:adjustRightInd w:val="0"/>
              <w:rPr>
                <w:rFonts w:asciiTheme="minorHAnsi" w:eastAsiaTheme="minorHAnsi" w:hAnsiTheme="minorHAnsi" w:cstheme="minorHAnsi"/>
                <w:sz w:val="24"/>
                <w:szCs w:val="24"/>
              </w:rPr>
            </w:pPr>
            <w:r>
              <w:rPr>
                <w:rFonts w:asciiTheme="minorHAnsi" w:eastAsiaTheme="minorHAnsi" w:hAnsiTheme="minorHAnsi" w:cstheme="minorHAnsi"/>
                <w:sz w:val="24"/>
                <w:szCs w:val="24"/>
              </w:rPr>
              <w:t>The local</w:t>
            </w:r>
            <w:r w:rsidR="00996926" w:rsidRPr="00165704">
              <w:rPr>
                <w:rFonts w:asciiTheme="minorHAnsi" w:eastAsiaTheme="minorHAnsi" w:hAnsiTheme="minorHAnsi" w:cstheme="minorHAnsi"/>
                <w:sz w:val="24"/>
                <w:szCs w:val="24"/>
              </w:rPr>
              <w:t xml:space="preserve"> workforce takes ownership of understanding that </w:t>
            </w:r>
            <w:r w:rsidR="00733841">
              <w:rPr>
                <w:rFonts w:asciiTheme="minorHAnsi" w:eastAsiaTheme="minorHAnsi" w:hAnsiTheme="minorHAnsi" w:cstheme="minorHAnsi"/>
                <w:sz w:val="24"/>
                <w:szCs w:val="24"/>
              </w:rPr>
              <w:t>Equipment</w:t>
            </w:r>
            <w:r w:rsidR="00C52FB5" w:rsidRPr="00165704">
              <w:rPr>
                <w:rFonts w:asciiTheme="minorHAnsi" w:eastAsiaTheme="minorHAnsi" w:hAnsiTheme="minorHAnsi" w:cstheme="minorHAnsi"/>
                <w:sz w:val="24"/>
                <w:szCs w:val="24"/>
              </w:rPr>
              <w:t xml:space="preserve"> and other preventative solutions </w:t>
            </w:r>
            <w:r w:rsidR="00996926" w:rsidRPr="00165704">
              <w:rPr>
                <w:rFonts w:asciiTheme="minorHAnsi" w:eastAsiaTheme="minorHAnsi" w:hAnsiTheme="minorHAnsi" w:cstheme="minorHAnsi"/>
                <w:sz w:val="24"/>
                <w:szCs w:val="24"/>
              </w:rPr>
              <w:t>work well;</w:t>
            </w:r>
          </w:p>
          <w:p w14:paraId="1EC616A8" w14:textId="1ACF6A23" w:rsidR="00996926" w:rsidRPr="00165704" w:rsidRDefault="00996926" w:rsidP="00696CC1">
            <w:pPr>
              <w:numPr>
                <w:ilvl w:val="0"/>
                <w:numId w:val="4"/>
              </w:numPr>
              <w:autoSpaceDE w:val="0"/>
              <w:autoSpaceDN w:val="0"/>
              <w:adjustRightInd w:val="0"/>
              <w:rPr>
                <w:rFonts w:asciiTheme="minorHAnsi" w:eastAsiaTheme="minorHAnsi" w:hAnsiTheme="minorHAnsi" w:cstheme="minorHAnsi"/>
                <w:sz w:val="24"/>
                <w:szCs w:val="24"/>
              </w:rPr>
            </w:pPr>
            <w:r w:rsidRPr="00165704">
              <w:rPr>
                <w:rFonts w:asciiTheme="minorHAnsi" w:eastAsiaTheme="minorHAnsi" w:hAnsiTheme="minorHAnsi" w:cstheme="minorHAnsi"/>
                <w:sz w:val="24"/>
                <w:szCs w:val="24"/>
              </w:rPr>
              <w:t xml:space="preserve">Processes to access </w:t>
            </w:r>
            <w:r w:rsidR="00733841">
              <w:rPr>
                <w:rFonts w:asciiTheme="minorHAnsi" w:eastAsiaTheme="minorHAnsi" w:hAnsiTheme="minorHAnsi" w:cstheme="minorHAnsi"/>
                <w:sz w:val="24"/>
                <w:szCs w:val="24"/>
              </w:rPr>
              <w:t>Equipment</w:t>
            </w:r>
            <w:r w:rsidR="00C52FB5" w:rsidRPr="00165704">
              <w:rPr>
                <w:rFonts w:asciiTheme="minorHAnsi" w:eastAsiaTheme="minorHAnsi" w:hAnsiTheme="minorHAnsi" w:cstheme="minorHAnsi"/>
                <w:sz w:val="24"/>
                <w:szCs w:val="24"/>
              </w:rPr>
              <w:t xml:space="preserve"> </w:t>
            </w:r>
            <w:r w:rsidRPr="00165704">
              <w:rPr>
                <w:rFonts w:asciiTheme="minorHAnsi" w:eastAsiaTheme="minorHAnsi" w:hAnsiTheme="minorHAnsi" w:cstheme="minorHAnsi"/>
                <w:sz w:val="24"/>
                <w:szCs w:val="24"/>
              </w:rPr>
              <w:t>are straightforward and quick, so that it is not a barrier;</w:t>
            </w:r>
          </w:p>
          <w:p w14:paraId="305FFA3B" w14:textId="5E1753AE" w:rsidR="00996926" w:rsidRPr="00165704" w:rsidRDefault="5E2712E1" w:rsidP="00696CC1">
            <w:pPr>
              <w:numPr>
                <w:ilvl w:val="0"/>
                <w:numId w:val="4"/>
              </w:numPr>
              <w:autoSpaceDE w:val="0"/>
              <w:autoSpaceDN w:val="0"/>
              <w:adjustRightInd w:val="0"/>
              <w:rPr>
                <w:rFonts w:asciiTheme="minorHAnsi" w:eastAsiaTheme="minorEastAsia" w:hAnsiTheme="minorHAnsi" w:cstheme="minorBidi"/>
                <w:sz w:val="24"/>
                <w:szCs w:val="24"/>
              </w:rPr>
            </w:pPr>
            <w:r w:rsidRPr="4958824A">
              <w:rPr>
                <w:rFonts w:asciiTheme="minorHAnsi" w:eastAsiaTheme="minorEastAsia" w:hAnsiTheme="minorHAnsi" w:cstheme="minorBidi"/>
                <w:sz w:val="24"/>
                <w:szCs w:val="24"/>
              </w:rPr>
              <w:t xml:space="preserve">The </w:t>
            </w:r>
            <w:r w:rsidR="00733841">
              <w:rPr>
                <w:rFonts w:asciiTheme="minorHAnsi" w:eastAsiaTheme="minorEastAsia" w:hAnsiTheme="minorHAnsi" w:cstheme="minorBidi"/>
                <w:sz w:val="24"/>
                <w:szCs w:val="24"/>
              </w:rPr>
              <w:t>Equipment</w:t>
            </w:r>
            <w:r w:rsidR="5B23AB88" w:rsidRPr="4958824A">
              <w:rPr>
                <w:rFonts w:asciiTheme="minorHAnsi" w:eastAsiaTheme="minorEastAsia" w:hAnsiTheme="minorHAnsi" w:cstheme="minorBidi"/>
                <w:sz w:val="24"/>
                <w:szCs w:val="24"/>
              </w:rPr>
              <w:t xml:space="preserve"> </w:t>
            </w:r>
            <w:bookmarkStart w:id="36" w:name="_Int_1ZCnfSMH"/>
            <w:r w:rsidRPr="4958824A">
              <w:rPr>
                <w:rFonts w:asciiTheme="minorHAnsi" w:eastAsiaTheme="minorEastAsia" w:hAnsiTheme="minorHAnsi" w:cstheme="minorBidi"/>
                <w:sz w:val="24"/>
                <w:szCs w:val="24"/>
              </w:rPr>
              <w:t>offer</w:t>
            </w:r>
            <w:bookmarkEnd w:id="36"/>
            <w:r w:rsidRPr="4958824A">
              <w:rPr>
                <w:rFonts w:asciiTheme="minorHAnsi" w:eastAsiaTheme="minorEastAsia" w:hAnsiTheme="minorHAnsi" w:cstheme="minorBidi"/>
                <w:sz w:val="24"/>
                <w:szCs w:val="24"/>
              </w:rPr>
              <w:t xml:space="preserve"> supports assessment of needs and provision where possible and appropriate;</w:t>
            </w:r>
          </w:p>
          <w:p w14:paraId="6D0F830C" w14:textId="527A5A4C" w:rsidR="00996926" w:rsidRPr="00165704" w:rsidRDefault="5E2712E1" w:rsidP="00696CC1">
            <w:pPr>
              <w:numPr>
                <w:ilvl w:val="0"/>
                <w:numId w:val="4"/>
              </w:numPr>
              <w:autoSpaceDE w:val="0"/>
              <w:autoSpaceDN w:val="0"/>
              <w:adjustRightInd w:val="0"/>
              <w:rPr>
                <w:rFonts w:asciiTheme="minorHAnsi" w:eastAsiaTheme="minorEastAsia" w:hAnsiTheme="minorHAnsi" w:cstheme="minorBidi"/>
                <w:sz w:val="24"/>
                <w:szCs w:val="24"/>
              </w:rPr>
            </w:pPr>
            <w:r w:rsidRPr="4958824A">
              <w:rPr>
                <w:rFonts w:asciiTheme="minorHAnsi" w:eastAsiaTheme="minorEastAsia" w:hAnsiTheme="minorHAnsi" w:cstheme="minorBidi"/>
                <w:sz w:val="24"/>
                <w:szCs w:val="24"/>
              </w:rPr>
              <w:t xml:space="preserve">Integration </w:t>
            </w:r>
            <w:r w:rsidR="00817092" w:rsidRPr="4958824A">
              <w:rPr>
                <w:rFonts w:asciiTheme="minorHAnsi" w:eastAsiaTheme="minorEastAsia" w:hAnsiTheme="minorHAnsi" w:cstheme="minorBidi"/>
                <w:sz w:val="24"/>
                <w:szCs w:val="24"/>
              </w:rPr>
              <w:t>into existing</w:t>
            </w:r>
            <w:r w:rsidRPr="4958824A">
              <w:rPr>
                <w:rFonts w:asciiTheme="minorHAnsi" w:eastAsiaTheme="minorEastAsia" w:hAnsiTheme="minorHAnsi" w:cstheme="minorBidi"/>
                <w:sz w:val="24"/>
                <w:szCs w:val="24"/>
              </w:rPr>
              <w:t xml:space="preserve"> </w:t>
            </w:r>
            <w:r w:rsidR="009E6D5E">
              <w:rPr>
                <w:rFonts w:asciiTheme="minorHAnsi" w:eastAsiaTheme="minorEastAsia" w:hAnsiTheme="minorHAnsi" w:cstheme="minorBidi"/>
                <w:sz w:val="24"/>
                <w:szCs w:val="24"/>
              </w:rPr>
              <w:t xml:space="preserve">IT </w:t>
            </w:r>
            <w:r w:rsidRPr="4958824A">
              <w:rPr>
                <w:rFonts w:asciiTheme="minorHAnsi" w:eastAsiaTheme="minorEastAsia" w:hAnsiTheme="minorHAnsi" w:cstheme="minorBidi"/>
                <w:sz w:val="24"/>
                <w:szCs w:val="24"/>
              </w:rPr>
              <w:t>platforms, where appropriate (e.g.</w:t>
            </w:r>
            <w:r w:rsidR="4FBD2CB1" w:rsidRPr="4958824A">
              <w:rPr>
                <w:rFonts w:asciiTheme="minorHAnsi" w:eastAsiaTheme="minorEastAsia" w:hAnsiTheme="minorHAnsi" w:cstheme="minorBidi"/>
                <w:sz w:val="24"/>
                <w:szCs w:val="24"/>
              </w:rPr>
              <w:t>,</w:t>
            </w:r>
            <w:r w:rsidRPr="4958824A">
              <w:rPr>
                <w:rFonts w:asciiTheme="minorHAnsi" w:eastAsiaTheme="minorEastAsia" w:hAnsiTheme="minorHAnsi" w:cstheme="minorBidi"/>
                <w:sz w:val="24"/>
                <w:szCs w:val="24"/>
              </w:rPr>
              <w:t xml:space="preserve"> </w:t>
            </w:r>
            <w:proofErr w:type="spellStart"/>
            <w:r w:rsidRPr="4958824A">
              <w:rPr>
                <w:rFonts w:asciiTheme="minorHAnsi" w:eastAsiaTheme="minorEastAsia" w:hAnsiTheme="minorHAnsi" w:cstheme="minorBidi"/>
                <w:sz w:val="24"/>
                <w:szCs w:val="24"/>
              </w:rPr>
              <w:t>LiquidLogic</w:t>
            </w:r>
            <w:proofErr w:type="spellEnd"/>
            <w:r w:rsidR="3265168E" w:rsidRPr="4958824A">
              <w:rPr>
                <w:rFonts w:asciiTheme="minorHAnsi" w:eastAsiaTheme="minorEastAsia" w:hAnsiTheme="minorHAnsi" w:cstheme="minorBidi"/>
                <w:sz w:val="24"/>
                <w:szCs w:val="24"/>
              </w:rPr>
              <w:t xml:space="preserve">, </w:t>
            </w:r>
            <w:proofErr w:type="spellStart"/>
            <w:r w:rsidR="3265168E" w:rsidRPr="4958824A">
              <w:rPr>
                <w:rFonts w:asciiTheme="minorHAnsi" w:eastAsiaTheme="minorEastAsia" w:hAnsiTheme="minorHAnsi" w:cstheme="minorBidi"/>
                <w:sz w:val="24"/>
                <w:szCs w:val="24"/>
              </w:rPr>
              <w:t>Ri</w:t>
            </w:r>
            <w:r w:rsidR="1F71468D" w:rsidRPr="4958824A">
              <w:rPr>
                <w:rFonts w:asciiTheme="minorHAnsi" w:eastAsiaTheme="minorEastAsia" w:hAnsiTheme="minorHAnsi" w:cstheme="minorBidi"/>
                <w:sz w:val="24"/>
                <w:szCs w:val="24"/>
              </w:rPr>
              <w:t>O</w:t>
            </w:r>
            <w:proofErr w:type="spellEnd"/>
            <w:r w:rsidR="111A3E2D" w:rsidRPr="4958824A">
              <w:rPr>
                <w:rFonts w:asciiTheme="minorHAnsi" w:eastAsiaTheme="minorEastAsia" w:hAnsiTheme="minorHAnsi" w:cstheme="minorBidi"/>
                <w:sz w:val="24"/>
                <w:szCs w:val="24"/>
              </w:rPr>
              <w:t xml:space="preserve"> and </w:t>
            </w:r>
            <w:r w:rsidR="1C2A76C3" w:rsidRPr="4958824A">
              <w:rPr>
                <w:rFonts w:asciiTheme="minorHAnsi" w:eastAsiaTheme="minorEastAsia" w:hAnsiTheme="minorHAnsi" w:cstheme="minorBidi"/>
                <w:sz w:val="24"/>
                <w:szCs w:val="24"/>
              </w:rPr>
              <w:t>E</w:t>
            </w:r>
            <w:r w:rsidR="111A3E2D" w:rsidRPr="4958824A">
              <w:rPr>
                <w:rFonts w:asciiTheme="minorHAnsi" w:eastAsiaTheme="minorEastAsia" w:hAnsiTheme="minorHAnsi" w:cstheme="minorBidi"/>
                <w:sz w:val="24"/>
                <w:szCs w:val="24"/>
              </w:rPr>
              <w:t>MIS</w:t>
            </w:r>
            <w:r w:rsidRPr="4958824A">
              <w:rPr>
                <w:rFonts w:asciiTheme="minorHAnsi" w:eastAsiaTheme="minorEastAsia" w:hAnsiTheme="minorHAnsi" w:cstheme="minorBidi"/>
                <w:sz w:val="24"/>
                <w:szCs w:val="24"/>
              </w:rPr>
              <w:t>);</w:t>
            </w:r>
          </w:p>
          <w:p w14:paraId="0723467E" w14:textId="4C251EAA" w:rsidR="00996926" w:rsidRPr="00165704" w:rsidRDefault="00996926" w:rsidP="00696CC1">
            <w:pPr>
              <w:numPr>
                <w:ilvl w:val="0"/>
                <w:numId w:val="4"/>
              </w:numPr>
              <w:autoSpaceDE w:val="0"/>
              <w:autoSpaceDN w:val="0"/>
              <w:adjustRightInd w:val="0"/>
              <w:rPr>
                <w:rFonts w:asciiTheme="minorHAnsi" w:eastAsiaTheme="minorHAnsi" w:hAnsiTheme="minorHAnsi" w:cstheme="minorHAnsi"/>
                <w:sz w:val="24"/>
                <w:szCs w:val="24"/>
              </w:rPr>
            </w:pPr>
            <w:r w:rsidRPr="00165704">
              <w:rPr>
                <w:rFonts w:asciiTheme="minorHAnsi" w:eastAsiaTheme="minorHAnsi" w:hAnsiTheme="minorHAnsi" w:cstheme="minorHAnsi"/>
                <w:sz w:val="24"/>
                <w:szCs w:val="24"/>
              </w:rPr>
              <w:t>A true partnership to build the best delivery model possible;</w:t>
            </w:r>
          </w:p>
          <w:p w14:paraId="6F540F3C" w14:textId="73A79A68" w:rsidR="00996926" w:rsidRPr="00165704" w:rsidRDefault="00996926" w:rsidP="00696CC1">
            <w:pPr>
              <w:numPr>
                <w:ilvl w:val="0"/>
                <w:numId w:val="4"/>
              </w:numPr>
              <w:autoSpaceDE w:val="0"/>
              <w:autoSpaceDN w:val="0"/>
              <w:adjustRightInd w:val="0"/>
              <w:rPr>
                <w:rFonts w:asciiTheme="minorHAnsi" w:eastAsiaTheme="minorHAnsi" w:hAnsiTheme="minorHAnsi" w:cstheme="minorHAnsi"/>
                <w:sz w:val="24"/>
                <w:szCs w:val="24"/>
              </w:rPr>
            </w:pPr>
            <w:r w:rsidRPr="00165704">
              <w:rPr>
                <w:rFonts w:asciiTheme="minorHAnsi" w:eastAsiaTheme="minorHAnsi" w:hAnsiTheme="minorHAnsi" w:cstheme="minorHAnsi"/>
                <w:sz w:val="24"/>
                <w:szCs w:val="24"/>
              </w:rPr>
              <w:t>Data is used intelligently for future commissioning, predicting</w:t>
            </w:r>
            <w:r w:rsidR="00D83FAC">
              <w:rPr>
                <w:rFonts w:asciiTheme="minorHAnsi" w:eastAsiaTheme="minorHAnsi" w:hAnsiTheme="minorHAnsi" w:cstheme="minorHAnsi"/>
                <w:sz w:val="24"/>
                <w:szCs w:val="24"/>
              </w:rPr>
              <w:t xml:space="preserve"> </w:t>
            </w:r>
            <w:r w:rsidRPr="00165704">
              <w:rPr>
                <w:rFonts w:asciiTheme="minorHAnsi" w:eastAsiaTheme="minorHAnsi" w:hAnsiTheme="minorHAnsi" w:cstheme="minorHAnsi"/>
                <w:sz w:val="24"/>
                <w:szCs w:val="24"/>
              </w:rPr>
              <w:t>and forecasting. and</w:t>
            </w:r>
          </w:p>
          <w:p w14:paraId="758DEA72" w14:textId="06FEB4BF" w:rsidR="00996926" w:rsidRPr="00165704" w:rsidRDefault="00996926" w:rsidP="00696CC1">
            <w:pPr>
              <w:numPr>
                <w:ilvl w:val="0"/>
                <w:numId w:val="4"/>
              </w:numPr>
              <w:autoSpaceDE w:val="0"/>
              <w:autoSpaceDN w:val="0"/>
              <w:adjustRightInd w:val="0"/>
              <w:rPr>
                <w:rFonts w:asciiTheme="minorHAnsi" w:eastAsiaTheme="minorHAnsi" w:hAnsiTheme="minorHAnsi" w:cstheme="minorHAnsi"/>
                <w:sz w:val="24"/>
                <w:szCs w:val="24"/>
              </w:rPr>
            </w:pPr>
            <w:r w:rsidRPr="00165704">
              <w:rPr>
                <w:rFonts w:asciiTheme="minorHAnsi" w:eastAsiaTheme="minorHAnsi" w:hAnsiTheme="minorHAnsi" w:cstheme="minorHAnsi"/>
                <w:sz w:val="24"/>
                <w:szCs w:val="24"/>
              </w:rPr>
              <w:t>A partnership that innovates based on problem statements posed by an informed and open culture with</w:t>
            </w:r>
            <w:r w:rsidR="00265D02" w:rsidRPr="00165704">
              <w:rPr>
                <w:rFonts w:asciiTheme="minorHAnsi" w:eastAsiaTheme="minorHAnsi" w:hAnsiTheme="minorHAnsi" w:cstheme="minorHAnsi"/>
                <w:sz w:val="24"/>
                <w:szCs w:val="24"/>
              </w:rPr>
              <w:t xml:space="preserve"> the people support</w:t>
            </w:r>
            <w:r w:rsidR="008A1A8B">
              <w:rPr>
                <w:rFonts w:asciiTheme="minorHAnsi" w:eastAsiaTheme="minorHAnsi" w:hAnsiTheme="minorHAnsi" w:cstheme="minorHAnsi"/>
                <w:sz w:val="24"/>
                <w:szCs w:val="24"/>
              </w:rPr>
              <w:t>ed</w:t>
            </w:r>
            <w:r w:rsidRPr="00165704">
              <w:rPr>
                <w:rFonts w:asciiTheme="minorHAnsi" w:eastAsiaTheme="minorHAnsi" w:hAnsiTheme="minorHAnsi" w:cstheme="minorHAnsi"/>
                <w:sz w:val="24"/>
                <w:szCs w:val="24"/>
              </w:rPr>
              <w:t xml:space="preserve">, </w:t>
            </w:r>
            <w:r w:rsidR="008A1A8B">
              <w:rPr>
                <w:rFonts w:asciiTheme="minorHAnsi" w:eastAsiaTheme="minorHAnsi" w:hAnsiTheme="minorHAnsi" w:cstheme="minorHAnsi"/>
                <w:sz w:val="24"/>
                <w:szCs w:val="24"/>
              </w:rPr>
              <w:t xml:space="preserve">the </w:t>
            </w:r>
            <w:r w:rsidRPr="00165704">
              <w:rPr>
                <w:rFonts w:asciiTheme="minorHAnsi" w:eastAsiaTheme="minorHAnsi" w:hAnsiTheme="minorHAnsi" w:cstheme="minorHAnsi"/>
                <w:sz w:val="24"/>
                <w:szCs w:val="24"/>
              </w:rPr>
              <w:t xml:space="preserve">workforce and partners. </w:t>
            </w:r>
          </w:p>
          <w:p w14:paraId="53D9251C" w14:textId="72425398" w:rsidR="00996926" w:rsidRPr="00165704" w:rsidRDefault="00996926" w:rsidP="00F06973">
            <w:pPr>
              <w:autoSpaceDE w:val="0"/>
              <w:autoSpaceDN w:val="0"/>
              <w:adjustRightInd w:val="0"/>
              <w:ind w:left="720"/>
              <w:rPr>
                <w:rFonts w:asciiTheme="minorHAnsi" w:eastAsiaTheme="minorHAnsi" w:hAnsiTheme="minorHAnsi" w:cstheme="minorHAnsi"/>
                <w:sz w:val="24"/>
                <w:szCs w:val="24"/>
              </w:rPr>
            </w:pPr>
          </w:p>
        </w:tc>
      </w:tr>
    </w:tbl>
    <w:p w14:paraId="382095E9" w14:textId="77777777" w:rsidR="008334FC" w:rsidRPr="00165704" w:rsidRDefault="008334FC" w:rsidP="00F06973">
      <w:pPr>
        <w:spacing w:after="0" w:line="240" w:lineRule="auto"/>
        <w:rPr>
          <w:rFonts w:asciiTheme="minorHAnsi" w:hAnsiTheme="minorHAnsi" w:cstheme="minorHAnsi"/>
          <w:color w:val="000000" w:themeColor="text1"/>
          <w:sz w:val="24"/>
          <w:szCs w:val="24"/>
        </w:rPr>
      </w:pPr>
    </w:p>
    <w:p w14:paraId="5523DC1E" w14:textId="77777777" w:rsidR="001954B7" w:rsidRPr="00165704" w:rsidRDefault="001954B7" w:rsidP="00F06973">
      <w:pPr>
        <w:tabs>
          <w:tab w:val="left" w:pos="2850"/>
        </w:tabs>
        <w:spacing w:after="0" w:line="240" w:lineRule="auto"/>
        <w:rPr>
          <w:rFonts w:asciiTheme="minorHAnsi" w:hAnsiTheme="minorHAnsi" w:cstheme="minorHAnsi"/>
          <w:color w:val="000000" w:themeColor="text1"/>
          <w:sz w:val="24"/>
          <w:szCs w:val="24"/>
        </w:rPr>
      </w:pPr>
    </w:p>
    <w:p w14:paraId="5BC047E2" w14:textId="77777777" w:rsidR="002A1388" w:rsidRPr="00165704" w:rsidRDefault="002A1388" w:rsidP="00F06973">
      <w:pPr>
        <w:pStyle w:val="ListParagraph"/>
        <w:tabs>
          <w:tab w:val="left" w:pos="2850"/>
        </w:tabs>
        <w:spacing w:after="0" w:line="240" w:lineRule="auto"/>
        <w:rPr>
          <w:rFonts w:asciiTheme="minorHAnsi" w:hAnsiTheme="minorHAnsi" w:cstheme="minorHAnsi"/>
          <w:color w:val="000000" w:themeColor="text1"/>
          <w:sz w:val="24"/>
          <w:szCs w:val="24"/>
        </w:rPr>
      </w:pPr>
    </w:p>
    <w:p w14:paraId="088F24BE" w14:textId="77777777" w:rsidR="001D67D6" w:rsidRDefault="001D67D6">
      <w:pPr>
        <w:rPr>
          <w:rFonts w:asciiTheme="minorHAnsi" w:eastAsia="Times New Roman" w:hAnsiTheme="minorHAnsi" w:cstheme="minorHAnsi"/>
          <w:b/>
          <w:color w:val="FFFFFF" w:themeColor="background1"/>
          <w:sz w:val="24"/>
          <w:szCs w:val="24"/>
        </w:rPr>
      </w:pPr>
      <w:r>
        <w:rPr>
          <w:rFonts w:asciiTheme="minorHAnsi" w:hAnsiTheme="minorHAnsi" w:cstheme="minorHAnsi"/>
          <w:bCs/>
          <w:color w:val="FFFFFF" w:themeColor="background1"/>
          <w:sz w:val="24"/>
          <w:szCs w:val="24"/>
        </w:rPr>
        <w:br w:type="page"/>
      </w:r>
    </w:p>
    <w:p w14:paraId="4B79EF9A" w14:textId="77777777" w:rsidR="00590E91" w:rsidRPr="00165704" w:rsidRDefault="00590E91" w:rsidP="00590E91">
      <w:pPr>
        <w:pStyle w:val="TOC1"/>
        <w:rPr>
          <w:rFonts w:asciiTheme="minorHAnsi" w:hAnsiTheme="minorHAnsi"/>
        </w:rPr>
      </w:pPr>
      <w:bookmarkStart w:id="37" w:name="_Toc228719121"/>
      <w:r>
        <w:lastRenderedPageBreak/>
        <w:t>SERVICE COMPONENTS</w:t>
      </w:r>
      <w:bookmarkEnd w:id="37"/>
    </w:p>
    <w:p w14:paraId="0221FE45" w14:textId="77777777" w:rsidR="00EF7A93" w:rsidRPr="00165704" w:rsidRDefault="00EF7A93" w:rsidP="00F06973">
      <w:pPr>
        <w:spacing w:after="0" w:line="240" w:lineRule="auto"/>
        <w:rPr>
          <w:rFonts w:asciiTheme="minorHAnsi" w:hAnsiTheme="minorHAnsi" w:cstheme="minorHAnsi"/>
          <w:color w:val="000000" w:themeColor="text1"/>
          <w:sz w:val="24"/>
          <w:szCs w:val="24"/>
        </w:rPr>
      </w:pPr>
    </w:p>
    <w:p w14:paraId="0559C7F1" w14:textId="77777777" w:rsidR="005E16A1" w:rsidRPr="00165704" w:rsidRDefault="00BD68DE" w:rsidP="00EF7A93">
      <w:pPr>
        <w:pStyle w:val="HeadingSpec"/>
        <w:numPr>
          <w:ilvl w:val="1"/>
          <w:numId w:val="1"/>
        </w:numPr>
        <w:pBdr>
          <w:bottom w:val="single" w:sz="4" w:space="1" w:color="404040" w:themeColor="text1" w:themeTint="BF"/>
        </w:pBdr>
        <w:spacing w:before="0"/>
        <w:ind w:left="284" w:hanging="294"/>
        <w:outlineLvl w:val="1"/>
        <w:rPr>
          <w:rFonts w:asciiTheme="minorHAnsi" w:hAnsiTheme="minorHAnsi" w:cstheme="minorHAnsi"/>
          <w:bCs w:val="0"/>
          <w:color w:val="000000" w:themeColor="text1"/>
          <w:sz w:val="24"/>
          <w:szCs w:val="24"/>
        </w:rPr>
      </w:pPr>
      <w:bookmarkStart w:id="38" w:name="_Toc228710823"/>
      <w:bookmarkStart w:id="39" w:name="_Toc228719122"/>
      <w:r w:rsidRPr="00165704">
        <w:rPr>
          <w:rFonts w:asciiTheme="minorHAnsi" w:hAnsiTheme="minorHAnsi" w:cstheme="minorHAnsi"/>
          <w:bCs w:val="0"/>
          <w:color w:val="000000" w:themeColor="text1"/>
          <w:sz w:val="24"/>
          <w:szCs w:val="24"/>
        </w:rPr>
        <w:t>Staffing</w:t>
      </w:r>
      <w:bookmarkEnd w:id="38"/>
      <w:bookmarkEnd w:id="39"/>
    </w:p>
    <w:p w14:paraId="791233A6" w14:textId="77777777" w:rsidR="00826ADB" w:rsidRPr="00165704" w:rsidRDefault="00826ADB" w:rsidP="00F06973">
      <w:pPr>
        <w:spacing w:after="0" w:line="240" w:lineRule="auto"/>
        <w:rPr>
          <w:rFonts w:asciiTheme="minorHAnsi" w:hAnsiTheme="minorHAnsi" w:cstheme="minorHAnsi"/>
          <w:color w:val="000000" w:themeColor="text1"/>
          <w:sz w:val="24"/>
          <w:szCs w:val="24"/>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824"/>
        <w:gridCol w:w="8379"/>
      </w:tblGrid>
      <w:tr w:rsidR="00826ADB" w:rsidRPr="00165704" w14:paraId="28FA724D" w14:textId="77777777" w:rsidTr="75FF8ACF">
        <w:tc>
          <w:tcPr>
            <w:tcW w:w="824" w:type="dxa"/>
          </w:tcPr>
          <w:p w14:paraId="4A545633" w14:textId="3102E486" w:rsidR="00826ADB" w:rsidRPr="00165704" w:rsidRDefault="00826ADB" w:rsidP="00F0697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3.1.1</w:t>
            </w:r>
          </w:p>
        </w:tc>
        <w:tc>
          <w:tcPr>
            <w:tcW w:w="8379" w:type="dxa"/>
          </w:tcPr>
          <w:p w14:paraId="131E303A" w14:textId="22ABDF6C" w:rsidR="00826ADB" w:rsidRPr="00165704" w:rsidRDefault="00826ADB" w:rsidP="00F06973">
            <w:pPr>
              <w:rPr>
                <w:rFonts w:asciiTheme="minorHAnsi" w:hAnsiTheme="minorHAnsi" w:cstheme="minorHAnsi"/>
                <w:color w:val="000000" w:themeColor="text1"/>
                <w:sz w:val="24"/>
                <w:szCs w:val="24"/>
              </w:rPr>
            </w:pPr>
            <w:r w:rsidRPr="00165704">
              <w:rPr>
                <w:rFonts w:asciiTheme="minorHAnsi" w:hAnsiTheme="minorHAnsi" w:cstheme="minorHAnsi"/>
                <w:color w:val="000000"/>
                <w:sz w:val="24"/>
                <w:szCs w:val="24"/>
              </w:rPr>
              <w:t xml:space="preserve">The </w:t>
            </w:r>
            <w:r w:rsidR="00136A79" w:rsidRPr="00165704">
              <w:rPr>
                <w:rFonts w:asciiTheme="minorHAnsi" w:hAnsiTheme="minorHAnsi" w:cstheme="minorHAnsi"/>
                <w:color w:val="000000"/>
                <w:sz w:val="24"/>
                <w:szCs w:val="24"/>
              </w:rPr>
              <w:t>P</w:t>
            </w:r>
            <w:r w:rsidRPr="00165704">
              <w:rPr>
                <w:rFonts w:asciiTheme="minorHAnsi" w:hAnsiTheme="minorHAnsi" w:cstheme="minorHAnsi"/>
                <w:color w:val="000000"/>
                <w:sz w:val="24"/>
                <w:szCs w:val="24"/>
              </w:rPr>
              <w:t>rovider</w:t>
            </w:r>
            <w:r w:rsidRPr="00165704">
              <w:rPr>
                <w:rFonts w:asciiTheme="minorHAnsi" w:hAnsiTheme="minorHAnsi" w:cstheme="minorHAnsi"/>
                <w:sz w:val="24"/>
                <w:szCs w:val="24"/>
              </w:rPr>
              <w:t xml:space="preserve"> must establish a workforce that is of sufficient size and competence to adequately provide the service offered in accordance with this service specification. </w:t>
            </w:r>
            <w:r w:rsidRPr="00165704">
              <w:rPr>
                <w:rFonts w:asciiTheme="minorHAnsi" w:hAnsiTheme="minorHAnsi" w:cstheme="minorHAnsi"/>
                <w:sz w:val="24"/>
                <w:szCs w:val="24"/>
              </w:rPr>
              <w:tab/>
            </w:r>
            <w:r w:rsidRPr="00165704">
              <w:rPr>
                <w:rFonts w:asciiTheme="minorHAnsi" w:hAnsiTheme="minorHAnsi" w:cstheme="minorHAnsi"/>
                <w:color w:val="000000" w:themeColor="text1"/>
                <w:sz w:val="24"/>
                <w:szCs w:val="24"/>
              </w:rPr>
              <w:t xml:space="preserve">The Provider must ensure that staff have the necessary experience, skills, attitudes and behaviours to deliver high quality, compassionate care and support. </w:t>
            </w:r>
          </w:p>
          <w:p w14:paraId="44F93F33" w14:textId="77777777" w:rsidR="00826ADB" w:rsidRPr="00165704" w:rsidRDefault="00826ADB" w:rsidP="00F06973">
            <w:pPr>
              <w:rPr>
                <w:rFonts w:asciiTheme="minorHAnsi" w:hAnsiTheme="minorHAnsi" w:cstheme="minorHAnsi"/>
                <w:color w:val="000000" w:themeColor="text1"/>
                <w:sz w:val="24"/>
                <w:szCs w:val="24"/>
              </w:rPr>
            </w:pPr>
          </w:p>
        </w:tc>
      </w:tr>
      <w:tr w:rsidR="000D2FFC" w:rsidRPr="00165704" w14:paraId="50CF7631" w14:textId="77777777" w:rsidTr="75FF8ACF">
        <w:tc>
          <w:tcPr>
            <w:tcW w:w="824" w:type="dxa"/>
          </w:tcPr>
          <w:p w14:paraId="49DAA8E8" w14:textId="1B6F5225" w:rsidR="000D2FFC" w:rsidRPr="00165704" w:rsidRDefault="000D2FFC" w:rsidP="000D2FFC">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3.1.2</w:t>
            </w:r>
          </w:p>
        </w:tc>
        <w:tc>
          <w:tcPr>
            <w:tcW w:w="8379" w:type="dxa"/>
          </w:tcPr>
          <w:p w14:paraId="41F605C0" w14:textId="492A9654" w:rsidR="000D2FFC" w:rsidRPr="00165704" w:rsidRDefault="2F8A5AAD" w:rsidP="4958824A">
            <w:pPr>
              <w:rPr>
                <w:rFonts w:asciiTheme="minorHAnsi" w:hAnsiTheme="minorHAnsi" w:cstheme="minorBidi"/>
                <w:color w:val="000000"/>
                <w:sz w:val="24"/>
                <w:szCs w:val="24"/>
              </w:rPr>
            </w:pPr>
            <w:r w:rsidRPr="4958824A">
              <w:rPr>
                <w:rFonts w:asciiTheme="minorHAnsi" w:hAnsiTheme="minorHAnsi" w:cstheme="minorBidi"/>
                <w:color w:val="000000" w:themeColor="text1"/>
                <w:sz w:val="24"/>
                <w:szCs w:val="24"/>
              </w:rPr>
              <w:t xml:space="preserve">It is the Provider’s responsibility to ensure that adequate and appropriate staff coverage is provided to support this </w:t>
            </w:r>
            <w:r w:rsidR="3A2556C7" w:rsidRPr="4958824A">
              <w:rPr>
                <w:rFonts w:asciiTheme="minorHAnsi" w:hAnsiTheme="minorHAnsi" w:cstheme="minorBidi"/>
                <w:color w:val="000000" w:themeColor="text1"/>
                <w:sz w:val="24"/>
                <w:szCs w:val="24"/>
              </w:rPr>
              <w:t xml:space="preserve">Framework </w:t>
            </w:r>
            <w:r w:rsidR="00E10461">
              <w:rPr>
                <w:rFonts w:asciiTheme="minorHAnsi" w:hAnsiTheme="minorHAnsi" w:cstheme="minorBidi"/>
                <w:color w:val="000000" w:themeColor="text1"/>
                <w:sz w:val="24"/>
                <w:szCs w:val="24"/>
              </w:rPr>
              <w:t xml:space="preserve">Agreement </w:t>
            </w:r>
            <w:r w:rsidRPr="4958824A">
              <w:rPr>
                <w:rFonts w:asciiTheme="minorHAnsi" w:hAnsiTheme="minorHAnsi" w:cstheme="minorBidi"/>
                <w:color w:val="000000" w:themeColor="text1"/>
                <w:sz w:val="24"/>
                <w:szCs w:val="24"/>
              </w:rPr>
              <w:t xml:space="preserve">at all times, irrespective of public holidays, annual leave, periods of extended sickness or planned training. </w:t>
            </w:r>
          </w:p>
          <w:p w14:paraId="648EAEA9" w14:textId="77777777" w:rsidR="000D2FFC" w:rsidRPr="00165704" w:rsidRDefault="000D2FFC" w:rsidP="000D2FFC">
            <w:pPr>
              <w:rPr>
                <w:rFonts w:asciiTheme="minorHAnsi" w:hAnsiTheme="minorHAnsi" w:cstheme="minorHAnsi"/>
                <w:color w:val="000000"/>
                <w:sz w:val="24"/>
                <w:szCs w:val="24"/>
              </w:rPr>
            </w:pPr>
          </w:p>
        </w:tc>
      </w:tr>
      <w:tr w:rsidR="000D2FFC" w:rsidRPr="00165704" w14:paraId="62F32063" w14:textId="77777777" w:rsidTr="75FF8ACF">
        <w:tc>
          <w:tcPr>
            <w:tcW w:w="824" w:type="dxa"/>
          </w:tcPr>
          <w:p w14:paraId="16F6BDC2" w14:textId="18AF217F" w:rsidR="000D2FFC" w:rsidRPr="00165704" w:rsidRDefault="000D2FFC" w:rsidP="000D2FFC">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3.1.3</w:t>
            </w:r>
          </w:p>
        </w:tc>
        <w:tc>
          <w:tcPr>
            <w:tcW w:w="8379" w:type="dxa"/>
          </w:tcPr>
          <w:p w14:paraId="1F59C563" w14:textId="5879357A" w:rsidR="000D2FFC" w:rsidRPr="00727194" w:rsidRDefault="67324358" w:rsidP="54778D1D">
            <w:pPr>
              <w:rPr>
                <w:rFonts w:asciiTheme="minorHAnsi" w:hAnsiTheme="minorHAnsi" w:cstheme="minorHAnsi"/>
                <w:color w:val="000000"/>
                <w:sz w:val="24"/>
                <w:szCs w:val="24"/>
              </w:rPr>
            </w:pPr>
            <w:r w:rsidRPr="00727194">
              <w:rPr>
                <w:rFonts w:asciiTheme="minorHAnsi" w:hAnsiTheme="minorHAnsi" w:cstheme="minorHAnsi"/>
                <w:color w:val="000000" w:themeColor="text1"/>
                <w:sz w:val="24"/>
                <w:szCs w:val="24"/>
              </w:rPr>
              <w:t xml:space="preserve">The Provider will employ </w:t>
            </w:r>
            <w:r w:rsidR="751927B4" w:rsidRPr="00727194">
              <w:rPr>
                <w:rFonts w:asciiTheme="minorHAnsi" w:hAnsiTheme="minorHAnsi" w:cstheme="minorHAnsi"/>
                <w:color w:val="000000" w:themeColor="text1"/>
                <w:sz w:val="24"/>
                <w:szCs w:val="24"/>
              </w:rPr>
              <w:t>person-centred</w:t>
            </w:r>
            <w:r w:rsidRPr="00727194">
              <w:rPr>
                <w:rFonts w:asciiTheme="minorHAnsi" w:hAnsiTheme="minorHAnsi" w:cstheme="minorHAnsi"/>
                <w:color w:val="000000" w:themeColor="text1"/>
                <w:sz w:val="24"/>
                <w:szCs w:val="24"/>
              </w:rPr>
              <w:t xml:space="preserve"> professionals who will work alongside a range of </w:t>
            </w:r>
            <w:r w:rsidR="00434A05" w:rsidRPr="00727194">
              <w:rPr>
                <w:rFonts w:asciiTheme="minorHAnsi" w:hAnsiTheme="minorHAnsi" w:cstheme="minorHAnsi"/>
                <w:color w:val="000000" w:themeColor="text1"/>
                <w:sz w:val="24"/>
                <w:szCs w:val="24"/>
              </w:rPr>
              <w:t>Prescriber</w:t>
            </w:r>
            <w:r w:rsidRPr="00727194">
              <w:rPr>
                <w:rFonts w:asciiTheme="minorHAnsi" w:hAnsiTheme="minorHAnsi" w:cstheme="minorHAnsi"/>
                <w:color w:val="000000" w:themeColor="text1"/>
                <w:sz w:val="24"/>
                <w:szCs w:val="24"/>
              </w:rPr>
              <w:t>s to ensure a high</w:t>
            </w:r>
            <w:r w:rsidR="00A87C69" w:rsidRPr="00727194">
              <w:rPr>
                <w:rFonts w:asciiTheme="minorHAnsi" w:hAnsiTheme="minorHAnsi" w:cstheme="minorHAnsi"/>
                <w:color w:val="000000" w:themeColor="text1"/>
                <w:sz w:val="24"/>
                <w:szCs w:val="24"/>
              </w:rPr>
              <w:t xml:space="preserve"> </w:t>
            </w:r>
            <w:r w:rsidRPr="00727194">
              <w:rPr>
                <w:rFonts w:asciiTheme="minorHAnsi" w:hAnsiTheme="minorHAnsi" w:cstheme="minorHAnsi"/>
                <w:color w:val="000000" w:themeColor="text1"/>
                <w:sz w:val="24"/>
                <w:szCs w:val="24"/>
              </w:rPr>
              <w:t xml:space="preserve">quality service is delivered. Staff will provide </w:t>
            </w:r>
            <w:r w:rsidR="00733841" w:rsidRPr="00727194">
              <w:rPr>
                <w:rFonts w:asciiTheme="minorHAnsi" w:hAnsiTheme="minorHAnsi" w:cstheme="minorHAnsi"/>
                <w:color w:val="000000" w:themeColor="text1"/>
                <w:sz w:val="24"/>
                <w:szCs w:val="24"/>
              </w:rPr>
              <w:t>Equipment</w:t>
            </w:r>
            <w:r w:rsidR="00395B76" w:rsidRPr="00727194">
              <w:rPr>
                <w:rFonts w:asciiTheme="minorHAnsi" w:hAnsiTheme="minorHAnsi" w:cstheme="minorHAnsi"/>
                <w:color w:val="000000" w:themeColor="text1"/>
                <w:sz w:val="24"/>
                <w:szCs w:val="24"/>
              </w:rPr>
              <w:t xml:space="preserve"> </w:t>
            </w:r>
            <w:r w:rsidRPr="00727194">
              <w:rPr>
                <w:rFonts w:asciiTheme="minorHAnsi" w:hAnsiTheme="minorHAnsi" w:cstheme="minorHAnsi"/>
                <w:color w:val="000000" w:themeColor="text1"/>
                <w:sz w:val="24"/>
                <w:szCs w:val="24"/>
              </w:rPr>
              <w:t xml:space="preserve">related advice and guidance to Prescribers enabling them to make the best clinical decisions and prescribe the most effective </w:t>
            </w:r>
            <w:r w:rsidR="00733841" w:rsidRPr="00727194">
              <w:rPr>
                <w:rFonts w:asciiTheme="minorHAnsi" w:hAnsiTheme="minorHAnsi" w:cstheme="minorHAnsi"/>
                <w:color w:val="000000" w:themeColor="text1"/>
                <w:sz w:val="24"/>
                <w:szCs w:val="24"/>
              </w:rPr>
              <w:t>Equipment</w:t>
            </w:r>
            <w:r w:rsidRPr="00727194">
              <w:rPr>
                <w:rFonts w:asciiTheme="minorHAnsi" w:hAnsiTheme="minorHAnsi" w:cstheme="minorHAnsi"/>
                <w:color w:val="000000" w:themeColor="text1"/>
                <w:sz w:val="24"/>
                <w:szCs w:val="24"/>
              </w:rPr>
              <w:t xml:space="preserve"> packages. including, but not limited to:</w:t>
            </w:r>
          </w:p>
          <w:p w14:paraId="69A62F9E" w14:textId="65822259" w:rsidR="000D2FFC" w:rsidRPr="00727194" w:rsidRDefault="000D2FFC" w:rsidP="00696CC1">
            <w:pPr>
              <w:pStyle w:val="ListParagraph"/>
              <w:numPr>
                <w:ilvl w:val="0"/>
                <w:numId w:val="31"/>
              </w:numPr>
              <w:rPr>
                <w:rFonts w:asciiTheme="minorHAnsi" w:hAnsiTheme="minorHAnsi" w:cstheme="minorHAnsi"/>
                <w:color w:val="000000"/>
                <w:sz w:val="24"/>
                <w:szCs w:val="24"/>
              </w:rPr>
            </w:pPr>
            <w:r w:rsidRPr="00727194">
              <w:rPr>
                <w:rFonts w:asciiTheme="minorHAnsi" w:hAnsiTheme="minorHAnsi" w:cstheme="minorHAnsi"/>
                <w:color w:val="000000"/>
                <w:sz w:val="24"/>
                <w:szCs w:val="24"/>
              </w:rPr>
              <w:t xml:space="preserve">Supporting the </w:t>
            </w:r>
            <w:r w:rsidR="005B3826" w:rsidRPr="00727194">
              <w:rPr>
                <w:rFonts w:asciiTheme="minorHAnsi" w:hAnsiTheme="minorHAnsi" w:cstheme="minorHAnsi"/>
                <w:color w:val="000000"/>
                <w:sz w:val="24"/>
                <w:szCs w:val="24"/>
              </w:rPr>
              <w:t>reuse</w:t>
            </w:r>
            <w:r w:rsidRPr="00727194">
              <w:rPr>
                <w:rFonts w:asciiTheme="minorHAnsi" w:hAnsiTheme="minorHAnsi" w:cstheme="minorHAnsi"/>
                <w:color w:val="000000"/>
                <w:sz w:val="24"/>
                <w:szCs w:val="24"/>
              </w:rPr>
              <w:t xml:space="preserve"> of </w:t>
            </w:r>
            <w:r w:rsidR="005B3826" w:rsidRPr="00727194">
              <w:rPr>
                <w:rFonts w:asciiTheme="minorHAnsi" w:hAnsiTheme="minorHAnsi" w:cstheme="minorHAnsi"/>
                <w:color w:val="000000" w:themeColor="text1"/>
                <w:sz w:val="24"/>
                <w:szCs w:val="24"/>
              </w:rPr>
              <w:t xml:space="preserve">Bespoke or Special </w:t>
            </w:r>
            <w:r w:rsidR="00812673" w:rsidRPr="00727194">
              <w:rPr>
                <w:rFonts w:asciiTheme="minorHAnsi" w:hAnsiTheme="minorHAnsi" w:cstheme="minorHAnsi"/>
                <w:color w:val="000000"/>
                <w:sz w:val="24"/>
                <w:szCs w:val="24"/>
              </w:rPr>
              <w:t>E</w:t>
            </w:r>
            <w:r w:rsidRPr="00727194">
              <w:rPr>
                <w:rFonts w:asciiTheme="minorHAnsi" w:hAnsiTheme="minorHAnsi" w:cstheme="minorHAnsi"/>
                <w:color w:val="000000"/>
                <w:sz w:val="24"/>
                <w:szCs w:val="24"/>
              </w:rPr>
              <w:t xml:space="preserve">quipment and suggestion of close technical equivalents; </w:t>
            </w:r>
          </w:p>
          <w:p w14:paraId="1AEE8CAD" w14:textId="7067F56A" w:rsidR="000D2FFC" w:rsidRPr="00727194" w:rsidRDefault="000D2FFC" w:rsidP="00696CC1">
            <w:pPr>
              <w:pStyle w:val="ListParagraph"/>
              <w:numPr>
                <w:ilvl w:val="0"/>
                <w:numId w:val="31"/>
              </w:numPr>
              <w:rPr>
                <w:rFonts w:asciiTheme="minorHAnsi" w:hAnsiTheme="minorHAnsi" w:cstheme="minorHAnsi"/>
                <w:color w:val="000000"/>
                <w:sz w:val="24"/>
                <w:szCs w:val="24"/>
              </w:rPr>
            </w:pPr>
            <w:r w:rsidRPr="00727194">
              <w:rPr>
                <w:rFonts w:asciiTheme="minorHAnsi" w:hAnsiTheme="minorHAnsi" w:cstheme="minorHAnsi"/>
                <w:color w:val="000000"/>
                <w:sz w:val="24"/>
                <w:szCs w:val="24"/>
              </w:rPr>
              <w:t xml:space="preserve">Supporting product evaluation and the refresh of </w:t>
            </w:r>
            <w:r w:rsidR="009C7E63" w:rsidRPr="00727194">
              <w:rPr>
                <w:rFonts w:asciiTheme="minorHAnsi" w:hAnsiTheme="minorHAnsi" w:cstheme="minorHAnsi"/>
                <w:color w:val="000000"/>
                <w:sz w:val="24"/>
                <w:szCs w:val="24"/>
              </w:rPr>
              <w:t xml:space="preserve">Catalogue </w:t>
            </w:r>
            <w:r w:rsidR="00812673" w:rsidRPr="00727194">
              <w:rPr>
                <w:rFonts w:asciiTheme="minorHAnsi" w:hAnsiTheme="minorHAnsi" w:cstheme="minorHAnsi"/>
                <w:color w:val="000000"/>
                <w:sz w:val="24"/>
                <w:szCs w:val="24"/>
              </w:rPr>
              <w:t>E</w:t>
            </w:r>
            <w:r w:rsidRPr="00727194">
              <w:rPr>
                <w:rFonts w:asciiTheme="minorHAnsi" w:hAnsiTheme="minorHAnsi" w:cstheme="minorHAnsi"/>
                <w:color w:val="000000"/>
                <w:sz w:val="24"/>
                <w:szCs w:val="24"/>
              </w:rPr>
              <w:t>quipment;</w:t>
            </w:r>
          </w:p>
          <w:p w14:paraId="18EDC61E" w14:textId="77777777" w:rsidR="009741AF" w:rsidRPr="00727194" w:rsidRDefault="004C510F" w:rsidP="004C510F">
            <w:pPr>
              <w:pStyle w:val="ListParagraph"/>
              <w:numPr>
                <w:ilvl w:val="0"/>
                <w:numId w:val="31"/>
              </w:numPr>
              <w:rPr>
                <w:rFonts w:asciiTheme="minorHAnsi" w:hAnsiTheme="minorHAnsi" w:cstheme="minorHAnsi"/>
                <w:color w:val="000000"/>
                <w:sz w:val="24"/>
                <w:szCs w:val="24"/>
              </w:rPr>
            </w:pPr>
            <w:r w:rsidRPr="004C510F">
              <w:rPr>
                <w:rFonts w:asciiTheme="minorHAnsi" w:hAnsiTheme="minorHAnsi" w:cstheme="minorHAnsi"/>
                <w:color w:val="000000"/>
                <w:sz w:val="24"/>
                <w:szCs w:val="24"/>
              </w:rPr>
              <w:t>Supporting Prescribers by providing technical advice and information on Equipment, including suitability, availability, and adaptations;</w:t>
            </w:r>
          </w:p>
          <w:p w14:paraId="10FAF017" w14:textId="77777777" w:rsidR="009741AF" w:rsidRPr="00727194" w:rsidRDefault="004C510F" w:rsidP="004C510F">
            <w:pPr>
              <w:pStyle w:val="ListParagraph"/>
              <w:numPr>
                <w:ilvl w:val="0"/>
                <w:numId w:val="31"/>
              </w:numPr>
              <w:rPr>
                <w:rFonts w:asciiTheme="minorHAnsi" w:hAnsiTheme="minorHAnsi" w:cstheme="minorHAnsi"/>
                <w:color w:val="000000"/>
                <w:sz w:val="24"/>
                <w:szCs w:val="24"/>
              </w:rPr>
            </w:pPr>
            <w:r w:rsidRPr="004C510F">
              <w:rPr>
                <w:rFonts w:asciiTheme="minorHAnsi" w:hAnsiTheme="minorHAnsi" w:cstheme="minorHAnsi"/>
                <w:color w:val="000000"/>
                <w:sz w:val="24"/>
                <w:szCs w:val="24"/>
              </w:rPr>
              <w:t>Undertaking joint visits with Prescribers where requested, to provide specialist Equipment knowledge and support implementation (this does not replace or duplicate the clinical assessment process);</w:t>
            </w:r>
          </w:p>
          <w:p w14:paraId="3767B366" w14:textId="77777777" w:rsidR="009741AF" w:rsidRPr="00727194" w:rsidRDefault="004C510F" w:rsidP="004C510F">
            <w:pPr>
              <w:pStyle w:val="ListParagraph"/>
              <w:numPr>
                <w:ilvl w:val="0"/>
                <w:numId w:val="31"/>
              </w:numPr>
              <w:rPr>
                <w:rFonts w:asciiTheme="minorHAnsi" w:hAnsiTheme="minorHAnsi" w:cstheme="minorHAnsi"/>
                <w:color w:val="000000"/>
                <w:sz w:val="24"/>
                <w:szCs w:val="24"/>
              </w:rPr>
            </w:pPr>
            <w:r w:rsidRPr="004C510F">
              <w:rPr>
                <w:rFonts w:asciiTheme="minorHAnsi" w:hAnsiTheme="minorHAnsi" w:cstheme="minorHAnsi"/>
                <w:color w:val="000000"/>
                <w:sz w:val="24"/>
                <w:szCs w:val="24"/>
              </w:rPr>
              <w:t>Providing specialist knowledge of Equipment (including paediatric Equipment) to support safe provision, set-up, adaptation, maintenance, repair, and cleaning;</w:t>
            </w:r>
          </w:p>
          <w:p w14:paraId="2B170CDB" w14:textId="78361A67" w:rsidR="000D2FFC" w:rsidRPr="00727194" w:rsidRDefault="00727194">
            <w:pPr>
              <w:pStyle w:val="ListParagraph"/>
              <w:numPr>
                <w:ilvl w:val="0"/>
                <w:numId w:val="31"/>
              </w:numPr>
              <w:rPr>
                <w:rFonts w:asciiTheme="minorHAnsi" w:hAnsiTheme="minorHAnsi" w:cstheme="minorHAnsi"/>
                <w:color w:val="000000"/>
                <w:sz w:val="24"/>
                <w:szCs w:val="24"/>
              </w:rPr>
            </w:pPr>
            <w:r>
              <w:rPr>
                <w:rFonts w:asciiTheme="minorHAnsi" w:hAnsiTheme="minorHAnsi" w:cstheme="minorHAnsi"/>
                <w:color w:val="000000"/>
                <w:sz w:val="24"/>
                <w:szCs w:val="24"/>
              </w:rPr>
              <w:t>R</w:t>
            </w:r>
            <w:r w:rsidR="004C510F" w:rsidRPr="004C510F">
              <w:rPr>
                <w:rFonts w:asciiTheme="minorHAnsi" w:hAnsiTheme="minorHAnsi" w:cstheme="minorHAnsi"/>
                <w:color w:val="000000"/>
                <w:sz w:val="24"/>
                <w:szCs w:val="24"/>
              </w:rPr>
              <w:t xml:space="preserve">ecording </w:t>
            </w:r>
            <w:r>
              <w:rPr>
                <w:rFonts w:asciiTheme="minorHAnsi" w:hAnsiTheme="minorHAnsi" w:cstheme="minorHAnsi"/>
                <w:color w:val="000000"/>
                <w:sz w:val="24"/>
                <w:szCs w:val="24"/>
              </w:rPr>
              <w:t>a</w:t>
            </w:r>
            <w:r w:rsidR="004C510F" w:rsidRPr="004C510F">
              <w:rPr>
                <w:rFonts w:asciiTheme="minorHAnsi" w:hAnsiTheme="minorHAnsi" w:cstheme="minorHAnsi"/>
                <w:color w:val="000000"/>
                <w:sz w:val="24"/>
                <w:szCs w:val="24"/>
              </w:rPr>
              <w:t>ctivity within the Provider’s own system and, where required and appropriate, sharing relevant information with health and social care systems, in line with agreed data sharing protocols and information governance requirements, to support a consistent and joined</w:t>
            </w:r>
            <w:r w:rsidR="00AF5256">
              <w:rPr>
                <w:rFonts w:asciiTheme="minorHAnsi" w:hAnsiTheme="minorHAnsi" w:cstheme="minorHAnsi"/>
                <w:color w:val="000000"/>
                <w:sz w:val="24"/>
                <w:szCs w:val="24"/>
              </w:rPr>
              <w:t xml:space="preserve"> </w:t>
            </w:r>
            <w:r w:rsidR="004C510F" w:rsidRPr="004C510F">
              <w:rPr>
                <w:rFonts w:asciiTheme="minorHAnsi" w:hAnsiTheme="minorHAnsi" w:cstheme="minorHAnsi"/>
                <w:color w:val="000000"/>
                <w:sz w:val="24"/>
                <w:szCs w:val="24"/>
              </w:rPr>
              <w:t>up view of Equipment provision;</w:t>
            </w:r>
            <w:r w:rsidRPr="00727194">
              <w:rPr>
                <w:rFonts w:asciiTheme="minorHAnsi" w:hAnsiTheme="minorHAnsi" w:cstheme="minorHAnsi"/>
                <w:color w:val="000000"/>
                <w:sz w:val="24"/>
                <w:szCs w:val="24"/>
              </w:rPr>
              <w:t xml:space="preserve"> </w:t>
            </w:r>
            <w:r w:rsidR="1ED767D6" w:rsidRPr="00727194">
              <w:rPr>
                <w:rFonts w:asciiTheme="minorHAnsi" w:hAnsiTheme="minorHAnsi" w:cstheme="minorHAnsi"/>
                <w:color w:val="000000" w:themeColor="text1"/>
                <w:sz w:val="24"/>
                <w:szCs w:val="24"/>
              </w:rPr>
              <w:t>and</w:t>
            </w:r>
          </w:p>
          <w:p w14:paraId="2D7BD171" w14:textId="03D8AD37" w:rsidR="000D2FFC" w:rsidRPr="00727194" w:rsidRDefault="000D2FFC" w:rsidP="00696CC1">
            <w:pPr>
              <w:pStyle w:val="ListParagraph"/>
              <w:numPr>
                <w:ilvl w:val="0"/>
                <w:numId w:val="32"/>
              </w:numPr>
              <w:rPr>
                <w:rFonts w:asciiTheme="minorHAnsi" w:hAnsiTheme="minorHAnsi" w:cstheme="minorHAnsi"/>
                <w:color w:val="000000"/>
                <w:sz w:val="24"/>
                <w:szCs w:val="24"/>
              </w:rPr>
            </w:pPr>
            <w:r w:rsidRPr="00727194">
              <w:rPr>
                <w:rFonts w:asciiTheme="minorHAnsi" w:hAnsiTheme="minorHAnsi" w:cstheme="minorHAnsi"/>
                <w:color w:val="000000"/>
                <w:sz w:val="24"/>
                <w:szCs w:val="24"/>
              </w:rPr>
              <w:t>Promoting the re</w:t>
            </w:r>
            <w:r w:rsidR="00276093" w:rsidRPr="00727194">
              <w:rPr>
                <w:rFonts w:asciiTheme="minorHAnsi" w:hAnsiTheme="minorHAnsi" w:cstheme="minorHAnsi"/>
                <w:color w:val="000000"/>
                <w:sz w:val="24"/>
                <w:szCs w:val="24"/>
              </w:rPr>
              <w:t>use</w:t>
            </w:r>
            <w:r w:rsidRPr="00727194">
              <w:rPr>
                <w:rFonts w:asciiTheme="minorHAnsi" w:hAnsiTheme="minorHAnsi" w:cstheme="minorHAnsi"/>
                <w:color w:val="000000"/>
                <w:sz w:val="24"/>
                <w:szCs w:val="24"/>
              </w:rPr>
              <w:t xml:space="preserve"> of </w:t>
            </w:r>
            <w:r w:rsidR="00733841" w:rsidRPr="00727194">
              <w:rPr>
                <w:rFonts w:asciiTheme="minorHAnsi" w:hAnsiTheme="minorHAnsi" w:cstheme="minorHAnsi"/>
                <w:color w:val="000000"/>
                <w:sz w:val="24"/>
                <w:szCs w:val="24"/>
              </w:rPr>
              <w:t>Equipment</w:t>
            </w:r>
            <w:r w:rsidRPr="00727194">
              <w:rPr>
                <w:rFonts w:asciiTheme="minorHAnsi" w:hAnsiTheme="minorHAnsi" w:cstheme="minorHAnsi"/>
                <w:color w:val="000000"/>
                <w:sz w:val="24"/>
                <w:szCs w:val="24"/>
              </w:rPr>
              <w:t xml:space="preserve"> and supporting </w:t>
            </w:r>
            <w:r w:rsidR="00733841" w:rsidRPr="00727194">
              <w:rPr>
                <w:rFonts w:asciiTheme="minorHAnsi" w:hAnsiTheme="minorHAnsi" w:cstheme="minorHAnsi"/>
                <w:color w:val="000000"/>
                <w:sz w:val="24"/>
                <w:szCs w:val="24"/>
              </w:rPr>
              <w:t>Equipment</w:t>
            </w:r>
            <w:r w:rsidRPr="00727194">
              <w:rPr>
                <w:rFonts w:asciiTheme="minorHAnsi" w:hAnsiTheme="minorHAnsi" w:cstheme="minorHAnsi"/>
                <w:color w:val="000000"/>
                <w:sz w:val="24"/>
                <w:szCs w:val="24"/>
              </w:rPr>
              <w:t xml:space="preserve"> recall projects.</w:t>
            </w:r>
          </w:p>
          <w:p w14:paraId="12DA7CD1" w14:textId="4F7EE4A2" w:rsidR="000D2FFC" w:rsidRPr="00727194" w:rsidRDefault="000D2FFC" w:rsidP="000D2FFC">
            <w:pPr>
              <w:pStyle w:val="ListParagraph"/>
              <w:rPr>
                <w:rFonts w:asciiTheme="minorHAnsi" w:hAnsiTheme="minorHAnsi" w:cstheme="minorHAnsi"/>
                <w:color w:val="000000"/>
                <w:sz w:val="24"/>
                <w:szCs w:val="24"/>
              </w:rPr>
            </w:pPr>
          </w:p>
        </w:tc>
      </w:tr>
      <w:tr w:rsidR="000D2FFC" w:rsidRPr="00165704" w14:paraId="48972D06" w14:textId="77777777" w:rsidTr="75FF8ACF">
        <w:tc>
          <w:tcPr>
            <w:tcW w:w="824" w:type="dxa"/>
          </w:tcPr>
          <w:p w14:paraId="4C6EA654" w14:textId="11A4C6A1" w:rsidR="000D2FFC" w:rsidRPr="00165704" w:rsidRDefault="000D2FFC" w:rsidP="000D2FFC">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3.1.4</w:t>
            </w:r>
          </w:p>
        </w:tc>
        <w:tc>
          <w:tcPr>
            <w:tcW w:w="8379" w:type="dxa"/>
          </w:tcPr>
          <w:p w14:paraId="40C51F81" w14:textId="6EFA0228" w:rsidR="000D2FFC" w:rsidRPr="00165704" w:rsidRDefault="000D2FFC" w:rsidP="000D2FFC">
            <w:pPr>
              <w:rPr>
                <w:rFonts w:asciiTheme="minorHAnsi" w:hAnsiTheme="minorHAnsi" w:cstheme="minorHAnsi"/>
                <w:color w:val="000000"/>
                <w:sz w:val="24"/>
                <w:szCs w:val="24"/>
              </w:rPr>
            </w:pPr>
            <w:r w:rsidRPr="5ADC1CBC">
              <w:rPr>
                <w:rFonts w:asciiTheme="minorHAnsi" w:hAnsiTheme="minorHAnsi" w:cstheme="minorBidi"/>
                <w:color w:val="000000" w:themeColor="text1"/>
                <w:sz w:val="24"/>
                <w:szCs w:val="24"/>
              </w:rPr>
              <w:t xml:space="preserve">The Provider will ensure that a range of clinically trained and expert staff are available </w:t>
            </w:r>
            <w:r w:rsidR="00F13AA3">
              <w:rPr>
                <w:rFonts w:asciiTheme="minorHAnsi" w:hAnsiTheme="minorHAnsi" w:cstheme="minorBidi"/>
                <w:color w:val="000000" w:themeColor="text1"/>
                <w:sz w:val="24"/>
                <w:szCs w:val="24"/>
              </w:rPr>
              <w:t xml:space="preserve">at the Depot, </w:t>
            </w:r>
            <w:r w:rsidRPr="5ADC1CBC">
              <w:rPr>
                <w:rFonts w:asciiTheme="minorHAnsi" w:hAnsiTheme="minorHAnsi" w:cstheme="minorBidi"/>
                <w:color w:val="000000" w:themeColor="text1"/>
                <w:sz w:val="24"/>
                <w:szCs w:val="24"/>
              </w:rPr>
              <w:t xml:space="preserve">to support the contract and Prescribers in delivering more complex </w:t>
            </w:r>
            <w:r w:rsidR="00733841">
              <w:rPr>
                <w:rFonts w:asciiTheme="minorHAnsi" w:hAnsiTheme="minorHAnsi" w:cstheme="minorBidi"/>
                <w:color w:val="000000" w:themeColor="text1"/>
                <w:sz w:val="24"/>
                <w:szCs w:val="24"/>
              </w:rPr>
              <w:t>Equipment</w:t>
            </w:r>
            <w:r w:rsidRPr="5ADC1CBC">
              <w:rPr>
                <w:rFonts w:asciiTheme="minorHAnsi" w:hAnsiTheme="minorHAnsi" w:cstheme="minorBidi"/>
                <w:color w:val="000000" w:themeColor="text1"/>
                <w:sz w:val="24"/>
                <w:szCs w:val="24"/>
              </w:rPr>
              <w:t xml:space="preserve">. </w:t>
            </w:r>
          </w:p>
          <w:p w14:paraId="4BEFC64C" w14:textId="6BE9C4D9" w:rsidR="000D2FFC" w:rsidRPr="00165704" w:rsidRDefault="000D2FFC" w:rsidP="000D2FFC">
            <w:pPr>
              <w:rPr>
                <w:rFonts w:asciiTheme="minorHAnsi" w:hAnsiTheme="minorHAnsi" w:cstheme="minorHAnsi"/>
                <w:color w:val="000000"/>
                <w:sz w:val="24"/>
                <w:szCs w:val="24"/>
              </w:rPr>
            </w:pPr>
          </w:p>
        </w:tc>
      </w:tr>
      <w:tr w:rsidR="000D2FFC" w:rsidRPr="00165704" w14:paraId="56A8BFD5" w14:textId="77777777" w:rsidTr="75FF8ACF">
        <w:tc>
          <w:tcPr>
            <w:tcW w:w="824" w:type="dxa"/>
          </w:tcPr>
          <w:p w14:paraId="2AFFC798" w14:textId="7964B885" w:rsidR="000D2FFC" w:rsidRPr="00165704" w:rsidRDefault="000D2FFC" w:rsidP="000D2FFC">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3.1.5</w:t>
            </w:r>
          </w:p>
        </w:tc>
        <w:tc>
          <w:tcPr>
            <w:tcW w:w="8379" w:type="dxa"/>
          </w:tcPr>
          <w:p w14:paraId="3198E0F8" w14:textId="75551253" w:rsidR="000D2FFC" w:rsidRPr="00165704" w:rsidRDefault="000D2FFC" w:rsidP="015028F3">
            <w:pPr>
              <w:rPr>
                <w:rFonts w:asciiTheme="minorHAnsi" w:hAnsiTheme="minorHAnsi" w:cstheme="minorBidi"/>
                <w:color w:val="000000" w:themeColor="text1"/>
                <w:sz w:val="24"/>
                <w:szCs w:val="24"/>
              </w:rPr>
            </w:pPr>
            <w:r w:rsidRPr="015028F3">
              <w:rPr>
                <w:rFonts w:asciiTheme="minorHAnsi" w:hAnsiTheme="minorHAnsi" w:cstheme="minorBidi"/>
                <w:color w:val="000000" w:themeColor="text1"/>
                <w:sz w:val="24"/>
                <w:szCs w:val="24"/>
              </w:rPr>
              <w:t>The Provider will ensure as a minimum that all workers receive the National Living Wage, irrespective of age.</w:t>
            </w:r>
          </w:p>
          <w:p w14:paraId="50FB6043" w14:textId="77777777" w:rsidR="000D2FFC" w:rsidRPr="00165704" w:rsidRDefault="000D2FFC" w:rsidP="000D2FFC">
            <w:pPr>
              <w:rPr>
                <w:rFonts w:asciiTheme="minorHAnsi" w:hAnsiTheme="minorHAnsi" w:cstheme="minorHAnsi"/>
                <w:color w:val="000000" w:themeColor="text1"/>
                <w:sz w:val="24"/>
                <w:szCs w:val="24"/>
              </w:rPr>
            </w:pPr>
          </w:p>
        </w:tc>
      </w:tr>
      <w:tr w:rsidR="000D2FFC" w:rsidRPr="00165704" w14:paraId="6C3059DD" w14:textId="77777777" w:rsidTr="75FF8ACF">
        <w:tc>
          <w:tcPr>
            <w:tcW w:w="824" w:type="dxa"/>
          </w:tcPr>
          <w:p w14:paraId="6852D2E0" w14:textId="1B194CB4" w:rsidR="000D2FFC" w:rsidRPr="00165704" w:rsidRDefault="000D2FFC" w:rsidP="000D2FFC">
            <w:pP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3.1.</w:t>
            </w:r>
            <w:r w:rsidR="003936B6">
              <w:rPr>
                <w:rFonts w:asciiTheme="minorHAnsi" w:hAnsiTheme="minorHAnsi" w:cstheme="minorHAnsi"/>
                <w:color w:val="000000" w:themeColor="text1"/>
                <w:sz w:val="24"/>
                <w:szCs w:val="24"/>
              </w:rPr>
              <w:t>6</w:t>
            </w:r>
          </w:p>
        </w:tc>
        <w:tc>
          <w:tcPr>
            <w:tcW w:w="8379" w:type="dxa"/>
          </w:tcPr>
          <w:p w14:paraId="4C70CE04" w14:textId="29418966" w:rsidR="000D2FFC" w:rsidRPr="00165704" w:rsidRDefault="000D2FFC" w:rsidP="000D2FFC">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 xml:space="preserve">The </w:t>
            </w:r>
            <w:r>
              <w:rPr>
                <w:rFonts w:asciiTheme="minorHAnsi" w:hAnsiTheme="minorHAnsi" w:cstheme="minorHAnsi"/>
                <w:color w:val="000000" w:themeColor="text1"/>
                <w:sz w:val="24"/>
                <w:szCs w:val="24"/>
              </w:rPr>
              <w:t>P</w:t>
            </w:r>
            <w:r w:rsidRPr="00165704">
              <w:rPr>
                <w:rFonts w:asciiTheme="minorHAnsi" w:hAnsiTheme="minorHAnsi" w:cstheme="minorHAnsi"/>
                <w:color w:val="000000" w:themeColor="text1"/>
                <w:sz w:val="24"/>
                <w:szCs w:val="24"/>
              </w:rPr>
              <w:t xml:space="preserve">rovider will have a robust, objective and demonstrably fair recruitment procedure in place, complying with the requirements of legislation, including but not limited to, written terms and conditions of employment, job description, robust </w:t>
            </w:r>
            <w:r w:rsidRPr="00165704">
              <w:rPr>
                <w:rFonts w:asciiTheme="minorHAnsi" w:hAnsiTheme="minorHAnsi" w:cstheme="minorHAnsi"/>
                <w:color w:val="000000" w:themeColor="text1"/>
                <w:sz w:val="24"/>
                <w:szCs w:val="24"/>
              </w:rPr>
              <w:lastRenderedPageBreak/>
              <w:t xml:space="preserve">DBS process, effective induction programme and comprehensive policies and procedures. </w:t>
            </w:r>
          </w:p>
          <w:p w14:paraId="1E9C45D9" w14:textId="77777777" w:rsidR="000D2FFC" w:rsidRPr="00165704" w:rsidRDefault="000D2FFC" w:rsidP="000D2FFC">
            <w:pPr>
              <w:rPr>
                <w:rFonts w:asciiTheme="minorHAnsi" w:hAnsiTheme="minorHAnsi" w:cstheme="minorHAnsi"/>
                <w:color w:val="000000" w:themeColor="text1"/>
                <w:sz w:val="24"/>
                <w:szCs w:val="24"/>
              </w:rPr>
            </w:pPr>
          </w:p>
        </w:tc>
      </w:tr>
      <w:tr w:rsidR="000D2FFC" w:rsidRPr="00165704" w14:paraId="2086969B" w14:textId="77777777" w:rsidTr="75FF8ACF">
        <w:tc>
          <w:tcPr>
            <w:tcW w:w="824" w:type="dxa"/>
          </w:tcPr>
          <w:p w14:paraId="33E4C9CC" w14:textId="084B4DF5" w:rsidR="000D2FFC" w:rsidRPr="00165704" w:rsidRDefault="000D2FFC" w:rsidP="000D2FFC">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lastRenderedPageBreak/>
              <w:t>3.1.</w:t>
            </w:r>
            <w:r w:rsidR="003936B6">
              <w:rPr>
                <w:rFonts w:asciiTheme="minorHAnsi" w:hAnsiTheme="minorHAnsi" w:cstheme="minorHAnsi"/>
                <w:color w:val="000000" w:themeColor="text1"/>
                <w:sz w:val="24"/>
                <w:szCs w:val="24"/>
              </w:rPr>
              <w:t>7</w:t>
            </w:r>
          </w:p>
        </w:tc>
        <w:tc>
          <w:tcPr>
            <w:tcW w:w="8379" w:type="dxa"/>
          </w:tcPr>
          <w:p w14:paraId="6B1E572C" w14:textId="1D88FF53" w:rsidR="000D2FFC" w:rsidRPr="00165704" w:rsidRDefault="000D2FFC" w:rsidP="000D2FFC">
            <w:pPr>
              <w:tabs>
                <w:tab w:val="left" w:pos="1800"/>
              </w:tabs>
              <w:rPr>
                <w:rFonts w:asciiTheme="minorHAnsi" w:hAnsiTheme="minorHAnsi" w:cstheme="minorHAnsi"/>
                <w:sz w:val="24"/>
                <w:szCs w:val="24"/>
              </w:rPr>
            </w:pPr>
            <w:r w:rsidRPr="00165704">
              <w:rPr>
                <w:rFonts w:asciiTheme="minorHAnsi" w:hAnsiTheme="minorHAnsi" w:cstheme="minorHAnsi"/>
                <w:sz w:val="24"/>
                <w:szCs w:val="24"/>
              </w:rPr>
              <w:t xml:space="preserve">The </w:t>
            </w:r>
            <w:r>
              <w:rPr>
                <w:rFonts w:asciiTheme="minorHAnsi" w:hAnsiTheme="minorHAnsi" w:cstheme="minorHAnsi"/>
                <w:sz w:val="24"/>
                <w:szCs w:val="24"/>
              </w:rPr>
              <w:t>P</w:t>
            </w:r>
            <w:r w:rsidRPr="00165704">
              <w:rPr>
                <w:rFonts w:asciiTheme="minorHAnsi" w:hAnsiTheme="minorHAnsi" w:cstheme="minorHAnsi"/>
                <w:sz w:val="24"/>
                <w:szCs w:val="24"/>
              </w:rPr>
              <w:t>rovider shall ensure that the following checks are made on all members of staff:</w:t>
            </w:r>
          </w:p>
          <w:p w14:paraId="06031871" w14:textId="77777777" w:rsidR="000D2FFC" w:rsidRPr="00165704" w:rsidRDefault="000D2FFC" w:rsidP="00696CC1">
            <w:pPr>
              <w:pStyle w:val="ListParagraph"/>
              <w:numPr>
                <w:ilvl w:val="0"/>
                <w:numId w:val="19"/>
              </w:numPr>
              <w:tabs>
                <w:tab w:val="left" w:pos="1134"/>
              </w:tabs>
              <w:contextualSpacing w:val="0"/>
              <w:rPr>
                <w:rFonts w:asciiTheme="minorHAnsi" w:hAnsiTheme="minorHAnsi" w:cstheme="minorHAnsi"/>
                <w:sz w:val="24"/>
                <w:szCs w:val="24"/>
              </w:rPr>
            </w:pPr>
            <w:r w:rsidRPr="00165704">
              <w:rPr>
                <w:rFonts w:asciiTheme="minorHAnsi" w:hAnsiTheme="minorHAnsi" w:cstheme="minorHAnsi"/>
                <w:sz w:val="24"/>
                <w:szCs w:val="24"/>
              </w:rPr>
              <w:t>Verification of identity;</w:t>
            </w:r>
          </w:p>
          <w:p w14:paraId="3FCD586E" w14:textId="6C2913D6" w:rsidR="000D2FFC" w:rsidRPr="00165704" w:rsidRDefault="000D2FFC" w:rsidP="00696CC1">
            <w:pPr>
              <w:pStyle w:val="ListParagraph"/>
              <w:numPr>
                <w:ilvl w:val="0"/>
                <w:numId w:val="19"/>
              </w:numPr>
              <w:tabs>
                <w:tab w:val="left" w:pos="1134"/>
              </w:tabs>
              <w:contextualSpacing w:val="0"/>
              <w:rPr>
                <w:rFonts w:asciiTheme="minorHAnsi" w:hAnsiTheme="minorHAnsi" w:cstheme="minorHAnsi"/>
                <w:sz w:val="24"/>
                <w:szCs w:val="24"/>
              </w:rPr>
            </w:pPr>
            <w:r w:rsidRPr="00165704">
              <w:rPr>
                <w:rFonts w:asciiTheme="minorHAnsi" w:hAnsiTheme="minorHAnsi" w:cstheme="minorHAnsi"/>
                <w:sz w:val="24"/>
                <w:szCs w:val="24"/>
              </w:rPr>
              <w:t xml:space="preserve">Two written references one of which must be provided by the most recent employer (and in the event that a previous employer declines to provide a reference, the </w:t>
            </w:r>
            <w:r>
              <w:rPr>
                <w:rFonts w:asciiTheme="minorHAnsi" w:hAnsiTheme="minorHAnsi" w:cstheme="minorHAnsi"/>
                <w:sz w:val="24"/>
                <w:szCs w:val="24"/>
              </w:rPr>
              <w:t>P</w:t>
            </w:r>
            <w:r w:rsidRPr="00165704">
              <w:rPr>
                <w:rFonts w:asciiTheme="minorHAnsi" w:hAnsiTheme="minorHAnsi" w:cstheme="minorHAnsi"/>
                <w:sz w:val="24"/>
                <w:szCs w:val="24"/>
              </w:rPr>
              <w:t xml:space="preserve">rovider shall make such alternative or additional checks as may be reasonable in the circumstances) If the staff are recruited who have voluntary experience but have not been in employment then a reference </w:t>
            </w:r>
            <w:r w:rsidR="0043385F">
              <w:rPr>
                <w:rFonts w:asciiTheme="minorHAnsi" w:hAnsiTheme="minorHAnsi" w:cstheme="minorHAnsi"/>
                <w:sz w:val="24"/>
                <w:szCs w:val="24"/>
              </w:rPr>
              <w:t>must</w:t>
            </w:r>
            <w:r w:rsidRPr="00165704">
              <w:rPr>
                <w:rFonts w:asciiTheme="minorHAnsi" w:hAnsiTheme="minorHAnsi" w:cstheme="minorHAnsi"/>
                <w:sz w:val="24"/>
                <w:szCs w:val="24"/>
              </w:rPr>
              <w:t xml:space="preserve"> be provided by the organisation for which they were a registered volunteer;</w:t>
            </w:r>
          </w:p>
          <w:p w14:paraId="43C64256" w14:textId="77777777" w:rsidR="000D2FFC" w:rsidRPr="00165704" w:rsidRDefault="000D2FFC" w:rsidP="00696CC1">
            <w:pPr>
              <w:pStyle w:val="ListParagraph"/>
              <w:numPr>
                <w:ilvl w:val="0"/>
                <w:numId w:val="19"/>
              </w:numPr>
              <w:tabs>
                <w:tab w:val="left" w:pos="1134"/>
              </w:tabs>
              <w:contextualSpacing w:val="0"/>
              <w:rPr>
                <w:rFonts w:asciiTheme="minorHAnsi" w:hAnsiTheme="minorHAnsi" w:cstheme="minorHAnsi"/>
                <w:sz w:val="24"/>
                <w:szCs w:val="24"/>
              </w:rPr>
            </w:pPr>
            <w:r w:rsidRPr="00165704">
              <w:rPr>
                <w:rFonts w:asciiTheme="minorHAnsi" w:hAnsiTheme="minorHAnsi" w:cstheme="minorHAnsi"/>
                <w:sz w:val="24"/>
                <w:szCs w:val="24"/>
              </w:rPr>
              <w:t>Work permit where appropriate;</w:t>
            </w:r>
          </w:p>
          <w:p w14:paraId="27EBB6EF" w14:textId="77777777" w:rsidR="000D2FFC" w:rsidRPr="00165704" w:rsidRDefault="000D2FFC" w:rsidP="00696CC1">
            <w:pPr>
              <w:pStyle w:val="ListParagraph"/>
              <w:numPr>
                <w:ilvl w:val="0"/>
                <w:numId w:val="19"/>
              </w:numPr>
              <w:tabs>
                <w:tab w:val="left" w:pos="1134"/>
              </w:tabs>
              <w:contextualSpacing w:val="0"/>
              <w:rPr>
                <w:rFonts w:asciiTheme="minorHAnsi" w:hAnsiTheme="minorHAnsi" w:cstheme="minorHAnsi"/>
                <w:sz w:val="24"/>
                <w:szCs w:val="24"/>
              </w:rPr>
            </w:pPr>
            <w:r w:rsidRPr="00165704">
              <w:rPr>
                <w:rFonts w:asciiTheme="minorHAnsi" w:hAnsiTheme="minorHAnsi" w:cstheme="minorHAnsi"/>
                <w:sz w:val="24"/>
                <w:szCs w:val="24"/>
              </w:rPr>
              <w:t>Driving licence and insurance, where appropriate;</w:t>
            </w:r>
          </w:p>
          <w:p w14:paraId="18D5B290" w14:textId="77777777" w:rsidR="000D2FFC" w:rsidRPr="00165704" w:rsidRDefault="000D2FFC" w:rsidP="00696CC1">
            <w:pPr>
              <w:pStyle w:val="ListParagraph"/>
              <w:numPr>
                <w:ilvl w:val="0"/>
                <w:numId w:val="19"/>
              </w:numPr>
              <w:tabs>
                <w:tab w:val="left" w:pos="1134"/>
              </w:tabs>
              <w:contextualSpacing w:val="0"/>
              <w:rPr>
                <w:rFonts w:asciiTheme="minorHAnsi" w:hAnsiTheme="minorHAnsi" w:cstheme="minorHAnsi"/>
                <w:sz w:val="24"/>
                <w:szCs w:val="24"/>
              </w:rPr>
            </w:pPr>
            <w:r w:rsidRPr="00165704">
              <w:rPr>
                <w:rFonts w:asciiTheme="minorHAnsi" w:hAnsiTheme="minorHAnsi" w:cstheme="minorHAnsi"/>
                <w:sz w:val="24"/>
                <w:szCs w:val="24"/>
              </w:rPr>
              <w:t>Certificates of training and qualifications claimed that are relevant to the position; and</w:t>
            </w:r>
          </w:p>
          <w:p w14:paraId="35A67380" w14:textId="77777777" w:rsidR="000D2FFC" w:rsidRPr="00165704" w:rsidRDefault="000D2FFC" w:rsidP="00696CC1">
            <w:pPr>
              <w:pStyle w:val="ListParagraph"/>
              <w:numPr>
                <w:ilvl w:val="0"/>
                <w:numId w:val="19"/>
              </w:numPr>
              <w:tabs>
                <w:tab w:val="left" w:pos="1134"/>
              </w:tabs>
              <w:contextualSpacing w:val="0"/>
              <w:rPr>
                <w:rFonts w:asciiTheme="minorHAnsi" w:hAnsiTheme="minorHAnsi" w:cstheme="minorHAnsi"/>
                <w:sz w:val="24"/>
                <w:szCs w:val="24"/>
              </w:rPr>
            </w:pPr>
            <w:r w:rsidRPr="00165704">
              <w:rPr>
                <w:rFonts w:asciiTheme="minorHAnsi" w:hAnsiTheme="minorHAnsi" w:cstheme="minorHAnsi"/>
                <w:sz w:val="24"/>
                <w:szCs w:val="24"/>
              </w:rPr>
              <w:t>Medical fitness in relation to the position.</w:t>
            </w:r>
          </w:p>
          <w:p w14:paraId="592FF994" w14:textId="6B9E5EC4" w:rsidR="000D2FFC" w:rsidRPr="00165704" w:rsidRDefault="000D2FFC" w:rsidP="000D2FFC">
            <w:pPr>
              <w:pStyle w:val="ListParagraph"/>
              <w:tabs>
                <w:tab w:val="left" w:pos="1134"/>
              </w:tabs>
              <w:ind w:left="1080"/>
              <w:contextualSpacing w:val="0"/>
              <w:jc w:val="both"/>
              <w:rPr>
                <w:rFonts w:asciiTheme="minorHAnsi" w:hAnsiTheme="minorHAnsi" w:cstheme="minorHAnsi"/>
                <w:sz w:val="24"/>
                <w:szCs w:val="24"/>
              </w:rPr>
            </w:pPr>
          </w:p>
        </w:tc>
      </w:tr>
      <w:tr w:rsidR="000D2FFC" w:rsidRPr="00165704" w14:paraId="2F265349" w14:textId="77777777" w:rsidTr="75FF8ACF">
        <w:tc>
          <w:tcPr>
            <w:tcW w:w="824" w:type="dxa"/>
          </w:tcPr>
          <w:p w14:paraId="664C8B1A" w14:textId="1E3BC1F2" w:rsidR="000D2FFC" w:rsidRPr="00165704" w:rsidRDefault="000D2FFC" w:rsidP="000D2FFC">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3.1.</w:t>
            </w:r>
            <w:r w:rsidR="003936B6">
              <w:rPr>
                <w:rFonts w:asciiTheme="minorHAnsi" w:hAnsiTheme="minorHAnsi" w:cstheme="minorHAnsi"/>
                <w:color w:val="000000" w:themeColor="text1"/>
                <w:sz w:val="24"/>
                <w:szCs w:val="24"/>
              </w:rPr>
              <w:t>8</w:t>
            </w:r>
          </w:p>
        </w:tc>
        <w:tc>
          <w:tcPr>
            <w:tcW w:w="8379" w:type="dxa"/>
          </w:tcPr>
          <w:p w14:paraId="218159A3" w14:textId="175B4E33" w:rsidR="000D2FFC" w:rsidRPr="00165704" w:rsidRDefault="2F8A5AAD" w:rsidP="4958824A">
            <w:pPr>
              <w:autoSpaceDE w:val="0"/>
              <w:autoSpaceDN w:val="0"/>
              <w:adjustRightInd w:val="0"/>
              <w:rPr>
                <w:rFonts w:asciiTheme="minorHAnsi" w:hAnsiTheme="minorHAnsi" w:cstheme="minorBidi"/>
                <w:sz w:val="24"/>
                <w:szCs w:val="24"/>
              </w:rPr>
            </w:pPr>
            <w:r w:rsidRPr="4958824A">
              <w:rPr>
                <w:rFonts w:asciiTheme="minorHAnsi" w:hAnsiTheme="minorHAnsi" w:cstheme="minorBidi"/>
                <w:sz w:val="24"/>
                <w:szCs w:val="24"/>
              </w:rPr>
              <w:t xml:space="preserve">For staff who are involved in working with or have regular contact with people, the Provider will ensure that all necessary clearances are obtained through the Disclosure and Barring Service, prior to commencing any front-line work or accessing any Patient Identifiable Data. The Commissioning Partnership </w:t>
            </w:r>
            <w:r w:rsidR="26B27549" w:rsidRPr="4958824A">
              <w:rPr>
                <w:rFonts w:asciiTheme="minorHAnsi" w:hAnsiTheme="minorHAnsi" w:cstheme="minorBidi"/>
                <w:sz w:val="24"/>
                <w:szCs w:val="24"/>
              </w:rPr>
              <w:t>requires</w:t>
            </w:r>
            <w:r w:rsidRPr="4958824A">
              <w:rPr>
                <w:rFonts w:asciiTheme="minorHAnsi" w:hAnsiTheme="minorHAnsi" w:cstheme="minorBidi"/>
                <w:sz w:val="24"/>
                <w:szCs w:val="24"/>
              </w:rPr>
              <w:t xml:space="preserve"> </w:t>
            </w:r>
            <w:r w:rsidR="72BFA910" w:rsidRPr="4958824A">
              <w:rPr>
                <w:rFonts w:asciiTheme="minorHAnsi" w:hAnsiTheme="minorHAnsi" w:cstheme="minorBidi"/>
                <w:sz w:val="24"/>
                <w:szCs w:val="24"/>
              </w:rPr>
              <w:t xml:space="preserve">Enhanced </w:t>
            </w:r>
            <w:r w:rsidRPr="4958824A">
              <w:rPr>
                <w:rFonts w:asciiTheme="minorHAnsi" w:hAnsiTheme="minorHAnsi" w:cstheme="minorBidi"/>
                <w:sz w:val="24"/>
                <w:szCs w:val="24"/>
              </w:rPr>
              <w:t xml:space="preserve">DBS checks to be completed on a 3-yearly basis in line with guidance. Details </w:t>
            </w:r>
            <w:r w:rsidR="0043385F">
              <w:rPr>
                <w:rFonts w:asciiTheme="minorHAnsi" w:hAnsiTheme="minorHAnsi" w:cstheme="minorBidi"/>
                <w:sz w:val="24"/>
                <w:szCs w:val="24"/>
              </w:rPr>
              <w:t>must</w:t>
            </w:r>
            <w:r w:rsidRPr="4958824A">
              <w:rPr>
                <w:rFonts w:asciiTheme="minorHAnsi" w:hAnsiTheme="minorHAnsi" w:cstheme="minorBidi"/>
                <w:sz w:val="24"/>
                <w:szCs w:val="24"/>
              </w:rPr>
              <w:t xml:space="preserve"> be kept on file of the checks undertaken and due dates for all members of staff</w:t>
            </w:r>
            <w:r w:rsidR="003B6A47">
              <w:rPr>
                <w:rFonts w:asciiTheme="minorHAnsi" w:hAnsiTheme="minorHAnsi" w:cstheme="minorBidi"/>
                <w:sz w:val="24"/>
                <w:szCs w:val="24"/>
              </w:rPr>
              <w:t xml:space="preserve">, </w:t>
            </w:r>
            <w:r w:rsidRPr="4958824A">
              <w:rPr>
                <w:rFonts w:asciiTheme="minorHAnsi" w:hAnsiTheme="minorHAnsi" w:cstheme="minorBidi"/>
                <w:sz w:val="24"/>
                <w:szCs w:val="24"/>
              </w:rPr>
              <w:t>regardless of position or responsibilities.</w:t>
            </w:r>
          </w:p>
          <w:p w14:paraId="7A5878FC" w14:textId="77777777" w:rsidR="000D2FFC" w:rsidRPr="00165704" w:rsidRDefault="000D2FFC" w:rsidP="000D2FFC">
            <w:pPr>
              <w:autoSpaceDE w:val="0"/>
              <w:autoSpaceDN w:val="0"/>
              <w:adjustRightInd w:val="0"/>
              <w:rPr>
                <w:rFonts w:asciiTheme="minorHAnsi" w:eastAsiaTheme="minorHAnsi" w:hAnsiTheme="minorHAnsi" w:cstheme="minorHAnsi"/>
                <w:color w:val="292526"/>
                <w:sz w:val="24"/>
                <w:szCs w:val="24"/>
              </w:rPr>
            </w:pPr>
          </w:p>
        </w:tc>
      </w:tr>
      <w:tr w:rsidR="000D2FFC" w:rsidRPr="00165704" w14:paraId="7F2EC5E5" w14:textId="77777777" w:rsidTr="75FF8ACF">
        <w:tc>
          <w:tcPr>
            <w:tcW w:w="824" w:type="dxa"/>
          </w:tcPr>
          <w:p w14:paraId="6C55D52F" w14:textId="47794AEF" w:rsidR="000D2FFC" w:rsidRPr="00165704" w:rsidRDefault="000D2FFC" w:rsidP="000D2FFC">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3.1.</w:t>
            </w:r>
            <w:r w:rsidR="003936B6">
              <w:rPr>
                <w:rFonts w:asciiTheme="minorHAnsi" w:hAnsiTheme="minorHAnsi" w:cstheme="minorHAnsi"/>
                <w:color w:val="000000" w:themeColor="text1"/>
                <w:sz w:val="24"/>
                <w:szCs w:val="24"/>
              </w:rPr>
              <w:t>9</w:t>
            </w:r>
          </w:p>
        </w:tc>
        <w:tc>
          <w:tcPr>
            <w:tcW w:w="8379" w:type="dxa"/>
          </w:tcPr>
          <w:p w14:paraId="33E058B9" w14:textId="758F418D" w:rsidR="000D2FFC" w:rsidRPr="00165704" w:rsidRDefault="000D2FFC" w:rsidP="000D2FFC">
            <w:pPr>
              <w:widowControl w:val="0"/>
              <w:rPr>
                <w:rFonts w:asciiTheme="minorHAnsi" w:hAnsiTheme="minorHAnsi" w:cstheme="minorHAnsi"/>
                <w:sz w:val="24"/>
                <w:szCs w:val="24"/>
              </w:rPr>
            </w:pPr>
            <w:r w:rsidRPr="00165704">
              <w:rPr>
                <w:rFonts w:asciiTheme="minorHAnsi" w:hAnsiTheme="minorHAnsi" w:cstheme="minorHAnsi"/>
                <w:sz w:val="24"/>
                <w:szCs w:val="24"/>
              </w:rPr>
              <w:t xml:space="preserve">The Provider shall not employ anyone who is on the lists of </w:t>
            </w:r>
            <w:r w:rsidR="00253F72">
              <w:rPr>
                <w:rFonts w:asciiTheme="minorHAnsi" w:hAnsiTheme="minorHAnsi" w:cstheme="minorHAnsi"/>
                <w:sz w:val="24"/>
                <w:szCs w:val="24"/>
              </w:rPr>
              <w:t>people</w:t>
            </w:r>
            <w:r w:rsidRPr="00165704">
              <w:rPr>
                <w:rFonts w:asciiTheme="minorHAnsi" w:hAnsiTheme="minorHAnsi" w:cstheme="minorHAnsi"/>
                <w:sz w:val="24"/>
                <w:szCs w:val="24"/>
              </w:rPr>
              <w:t xml:space="preserve"> considered unsuitable to work with vulnerable adult</w:t>
            </w:r>
            <w:r w:rsidR="00966FE0">
              <w:rPr>
                <w:rFonts w:asciiTheme="minorHAnsi" w:hAnsiTheme="minorHAnsi" w:cstheme="minorHAnsi"/>
                <w:sz w:val="24"/>
                <w:szCs w:val="24"/>
              </w:rPr>
              <w:t>s</w:t>
            </w:r>
            <w:r w:rsidRPr="00165704">
              <w:rPr>
                <w:rFonts w:asciiTheme="minorHAnsi" w:hAnsiTheme="minorHAnsi" w:cstheme="minorHAnsi"/>
                <w:sz w:val="24"/>
                <w:szCs w:val="24"/>
              </w:rPr>
              <w:t xml:space="preserve">, children or young people in the performance of the service. </w:t>
            </w:r>
          </w:p>
          <w:p w14:paraId="40B8735E" w14:textId="77777777" w:rsidR="000D2FFC" w:rsidRPr="00165704" w:rsidRDefault="000D2FFC" w:rsidP="000D2FFC">
            <w:pPr>
              <w:autoSpaceDE w:val="0"/>
              <w:autoSpaceDN w:val="0"/>
              <w:adjustRightInd w:val="0"/>
              <w:rPr>
                <w:rFonts w:asciiTheme="minorHAnsi" w:hAnsiTheme="minorHAnsi" w:cstheme="minorHAnsi"/>
                <w:sz w:val="24"/>
                <w:szCs w:val="24"/>
              </w:rPr>
            </w:pPr>
          </w:p>
        </w:tc>
      </w:tr>
      <w:tr w:rsidR="000D2FFC" w:rsidRPr="00165704" w14:paraId="6C855291" w14:textId="77777777" w:rsidTr="75FF8ACF">
        <w:tc>
          <w:tcPr>
            <w:tcW w:w="824" w:type="dxa"/>
          </w:tcPr>
          <w:p w14:paraId="406ADFD9" w14:textId="1312DCC6" w:rsidR="000D2FFC" w:rsidRPr="00165704" w:rsidRDefault="000D2FFC" w:rsidP="000D2FFC">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3.1.</w:t>
            </w:r>
            <w:r>
              <w:rPr>
                <w:rFonts w:asciiTheme="minorHAnsi" w:hAnsiTheme="minorHAnsi" w:cstheme="minorHAnsi"/>
                <w:color w:val="000000" w:themeColor="text1"/>
                <w:sz w:val="24"/>
                <w:szCs w:val="24"/>
              </w:rPr>
              <w:t>1</w:t>
            </w:r>
            <w:r w:rsidR="003936B6">
              <w:rPr>
                <w:rFonts w:asciiTheme="minorHAnsi" w:hAnsiTheme="minorHAnsi" w:cstheme="minorHAnsi"/>
                <w:color w:val="000000" w:themeColor="text1"/>
                <w:sz w:val="24"/>
                <w:szCs w:val="24"/>
              </w:rPr>
              <w:t>0</w:t>
            </w:r>
          </w:p>
        </w:tc>
        <w:tc>
          <w:tcPr>
            <w:tcW w:w="8379" w:type="dxa"/>
          </w:tcPr>
          <w:p w14:paraId="5F1A52D5" w14:textId="2FEEAE71" w:rsidR="000D2FFC" w:rsidRPr="00165704" w:rsidRDefault="000D2FFC" w:rsidP="000D2FFC">
            <w:pPr>
              <w:autoSpaceDE w:val="0"/>
              <w:autoSpaceDN w:val="0"/>
              <w:adjustRightInd w:val="0"/>
              <w:rPr>
                <w:rFonts w:asciiTheme="minorHAnsi" w:hAnsiTheme="minorHAnsi" w:cstheme="minorHAnsi"/>
                <w:sz w:val="24"/>
                <w:szCs w:val="24"/>
              </w:rPr>
            </w:pPr>
            <w:r w:rsidRPr="00165704">
              <w:rPr>
                <w:rFonts w:asciiTheme="minorHAnsi" w:hAnsiTheme="minorHAnsi" w:cstheme="minorHAnsi"/>
                <w:sz w:val="24"/>
                <w:szCs w:val="24"/>
              </w:rPr>
              <w:t xml:space="preserve">The Provider shall upon request produce evidence of any employee registrations and certificates necessary for that employee to provide the services or any aspect of them.  </w:t>
            </w:r>
          </w:p>
          <w:p w14:paraId="0FE8AEC4" w14:textId="77777777" w:rsidR="000D2FFC" w:rsidRPr="00165704" w:rsidRDefault="000D2FFC" w:rsidP="000D2FFC">
            <w:pPr>
              <w:autoSpaceDE w:val="0"/>
              <w:autoSpaceDN w:val="0"/>
              <w:adjustRightInd w:val="0"/>
              <w:rPr>
                <w:rFonts w:asciiTheme="minorHAnsi" w:eastAsiaTheme="minorHAnsi" w:hAnsiTheme="minorHAnsi" w:cstheme="minorHAnsi"/>
                <w:color w:val="292526"/>
                <w:sz w:val="24"/>
                <w:szCs w:val="24"/>
              </w:rPr>
            </w:pPr>
          </w:p>
        </w:tc>
      </w:tr>
      <w:tr w:rsidR="000D2FFC" w:rsidRPr="00165704" w14:paraId="0DDEBDDE" w14:textId="77777777" w:rsidTr="75FF8ACF">
        <w:tc>
          <w:tcPr>
            <w:tcW w:w="824" w:type="dxa"/>
          </w:tcPr>
          <w:p w14:paraId="2064C6A3" w14:textId="4C2F1977" w:rsidR="000D2FFC" w:rsidRPr="00165704" w:rsidRDefault="000D2FFC" w:rsidP="000D2FFC">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3.1.1</w:t>
            </w:r>
            <w:r w:rsidR="003936B6">
              <w:rPr>
                <w:rFonts w:asciiTheme="minorHAnsi" w:hAnsiTheme="minorHAnsi" w:cstheme="minorHAnsi"/>
                <w:color w:val="000000" w:themeColor="text1"/>
                <w:sz w:val="24"/>
                <w:szCs w:val="24"/>
              </w:rPr>
              <w:t>1</w:t>
            </w:r>
          </w:p>
        </w:tc>
        <w:tc>
          <w:tcPr>
            <w:tcW w:w="8379" w:type="dxa"/>
          </w:tcPr>
          <w:p w14:paraId="3526A22D" w14:textId="7F9322F2" w:rsidR="000D2FFC" w:rsidRPr="00165704" w:rsidRDefault="000D2FFC" w:rsidP="000D2FFC">
            <w:pPr>
              <w:widowControl w:val="0"/>
              <w:rPr>
                <w:rFonts w:asciiTheme="minorHAnsi" w:hAnsiTheme="minorHAnsi" w:cstheme="minorHAnsi"/>
                <w:iCs/>
                <w:sz w:val="24"/>
                <w:szCs w:val="24"/>
              </w:rPr>
            </w:pPr>
            <w:r w:rsidRPr="00165704">
              <w:rPr>
                <w:rFonts w:asciiTheme="minorHAnsi" w:hAnsiTheme="minorHAnsi" w:cstheme="minorHAnsi"/>
                <w:sz w:val="24"/>
                <w:szCs w:val="24"/>
              </w:rPr>
              <w:t xml:space="preserve">Staff must </w:t>
            </w:r>
            <w:r w:rsidR="00911D20" w:rsidRPr="00165704">
              <w:rPr>
                <w:rFonts w:asciiTheme="minorHAnsi" w:hAnsiTheme="minorHAnsi" w:cstheme="minorHAnsi"/>
                <w:sz w:val="24"/>
                <w:szCs w:val="24"/>
              </w:rPr>
              <w:t>always wear identity badges (complete with photograph and verification telephone number)</w:t>
            </w:r>
            <w:r w:rsidR="00966FE0">
              <w:rPr>
                <w:rFonts w:asciiTheme="minorHAnsi" w:hAnsiTheme="minorHAnsi" w:cstheme="minorHAnsi"/>
                <w:sz w:val="24"/>
                <w:szCs w:val="24"/>
              </w:rPr>
              <w:t>,</w:t>
            </w:r>
            <w:r w:rsidRPr="00165704">
              <w:rPr>
                <w:rFonts w:asciiTheme="minorHAnsi" w:hAnsiTheme="minorHAnsi" w:cstheme="minorHAnsi"/>
                <w:sz w:val="24"/>
                <w:szCs w:val="24"/>
              </w:rPr>
              <w:t xml:space="preserve"> in a visible position.</w:t>
            </w:r>
            <w:r w:rsidRPr="00165704">
              <w:rPr>
                <w:rFonts w:asciiTheme="minorHAnsi" w:hAnsiTheme="minorHAnsi" w:cstheme="minorHAnsi"/>
                <w:iCs/>
                <w:sz w:val="24"/>
                <w:szCs w:val="24"/>
              </w:rPr>
              <w:t xml:space="preserve"> The identification must be renewed every three years and must be dated. Appropriate mechanisms must be in place to withdraw identification cards from staff when they cease working in the service. </w:t>
            </w:r>
          </w:p>
          <w:p w14:paraId="55252A90" w14:textId="77777777" w:rsidR="000D2FFC" w:rsidRPr="00165704" w:rsidRDefault="000D2FFC" w:rsidP="000D2FFC">
            <w:pPr>
              <w:autoSpaceDE w:val="0"/>
              <w:autoSpaceDN w:val="0"/>
              <w:adjustRightInd w:val="0"/>
              <w:rPr>
                <w:rFonts w:asciiTheme="minorHAnsi" w:hAnsiTheme="minorHAnsi" w:cstheme="minorHAnsi"/>
                <w:sz w:val="24"/>
                <w:szCs w:val="24"/>
              </w:rPr>
            </w:pPr>
          </w:p>
        </w:tc>
      </w:tr>
      <w:tr w:rsidR="000D2FFC" w:rsidRPr="00165704" w14:paraId="5D9E8764" w14:textId="77777777" w:rsidTr="75FF8ACF">
        <w:tc>
          <w:tcPr>
            <w:tcW w:w="824" w:type="dxa"/>
          </w:tcPr>
          <w:p w14:paraId="51BD7BD0" w14:textId="3F59E6D3" w:rsidR="000D2FFC" w:rsidRPr="00165704" w:rsidRDefault="000D2FFC" w:rsidP="000D2FFC">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3.1.1</w:t>
            </w:r>
            <w:r w:rsidR="003936B6">
              <w:rPr>
                <w:rFonts w:asciiTheme="minorHAnsi" w:hAnsiTheme="minorHAnsi" w:cstheme="minorHAnsi"/>
                <w:color w:val="000000" w:themeColor="text1"/>
                <w:sz w:val="24"/>
                <w:szCs w:val="24"/>
              </w:rPr>
              <w:t>2</w:t>
            </w:r>
          </w:p>
        </w:tc>
        <w:tc>
          <w:tcPr>
            <w:tcW w:w="8379" w:type="dxa"/>
          </w:tcPr>
          <w:p w14:paraId="6D43AD35" w14:textId="781CF0E0" w:rsidR="000D2FFC" w:rsidRPr="00165704" w:rsidRDefault="000D2FFC" w:rsidP="000D2FFC">
            <w:pPr>
              <w:autoSpaceDE w:val="0"/>
              <w:autoSpaceDN w:val="0"/>
              <w:adjustRightInd w:val="0"/>
              <w:rPr>
                <w:rFonts w:asciiTheme="minorHAnsi" w:hAnsiTheme="minorHAnsi" w:cstheme="minorHAnsi"/>
                <w:sz w:val="24"/>
                <w:szCs w:val="24"/>
              </w:rPr>
            </w:pPr>
            <w:r w:rsidRPr="00165704">
              <w:rPr>
                <w:rFonts w:asciiTheme="minorHAnsi" w:hAnsiTheme="minorHAnsi" w:cstheme="minorHAnsi"/>
                <w:sz w:val="24"/>
                <w:szCs w:val="24"/>
              </w:rPr>
              <w:t>The Provider will notify the Co</w:t>
            </w:r>
            <w:r>
              <w:rPr>
                <w:rFonts w:asciiTheme="minorHAnsi" w:hAnsiTheme="minorHAnsi" w:cstheme="minorHAnsi"/>
                <w:sz w:val="24"/>
                <w:szCs w:val="24"/>
              </w:rPr>
              <w:t>ntract Manager</w:t>
            </w:r>
            <w:r w:rsidRPr="00165704">
              <w:rPr>
                <w:rFonts w:asciiTheme="minorHAnsi" w:hAnsiTheme="minorHAnsi" w:cstheme="minorHAnsi"/>
                <w:sz w:val="24"/>
                <w:szCs w:val="24"/>
              </w:rPr>
              <w:t xml:space="preserve"> of any posts that are vacant and of any long-term sickness that may impact on the delivery of the service.</w:t>
            </w:r>
          </w:p>
          <w:p w14:paraId="5858B181" w14:textId="77777777" w:rsidR="000D2FFC" w:rsidRPr="00165704" w:rsidRDefault="000D2FFC" w:rsidP="000D2FFC">
            <w:pPr>
              <w:autoSpaceDE w:val="0"/>
              <w:autoSpaceDN w:val="0"/>
              <w:adjustRightInd w:val="0"/>
              <w:rPr>
                <w:rFonts w:asciiTheme="minorHAnsi" w:eastAsiaTheme="minorHAnsi" w:hAnsiTheme="minorHAnsi" w:cstheme="minorHAnsi"/>
                <w:color w:val="292526"/>
                <w:sz w:val="24"/>
                <w:szCs w:val="24"/>
              </w:rPr>
            </w:pPr>
            <w:r w:rsidRPr="00165704">
              <w:rPr>
                <w:rFonts w:asciiTheme="minorHAnsi" w:hAnsiTheme="minorHAnsi" w:cstheme="minorHAnsi"/>
                <w:sz w:val="24"/>
                <w:szCs w:val="24"/>
              </w:rPr>
              <w:t xml:space="preserve">  </w:t>
            </w:r>
          </w:p>
        </w:tc>
      </w:tr>
    </w:tbl>
    <w:p w14:paraId="669EF35A" w14:textId="77777777" w:rsidR="00CF191A" w:rsidRPr="00165704" w:rsidRDefault="00CF191A" w:rsidP="00F06973">
      <w:pPr>
        <w:spacing w:after="0" w:line="240" w:lineRule="auto"/>
        <w:rPr>
          <w:rFonts w:asciiTheme="minorHAnsi" w:hAnsiTheme="minorHAnsi" w:cstheme="minorHAnsi"/>
          <w:color w:val="000000" w:themeColor="text1"/>
          <w:sz w:val="24"/>
          <w:szCs w:val="24"/>
        </w:rPr>
      </w:pPr>
    </w:p>
    <w:p w14:paraId="0FA931A1" w14:textId="17A67F4C" w:rsidR="00CA1E12" w:rsidRPr="00165704" w:rsidRDefault="00CA1E12" w:rsidP="015028F3">
      <w:pPr>
        <w:pStyle w:val="HeadingSpec"/>
        <w:pBdr>
          <w:bottom w:val="single" w:sz="4" w:space="1" w:color="404040" w:themeColor="text1" w:themeTint="BF"/>
        </w:pBdr>
        <w:spacing w:before="0"/>
        <w:outlineLvl w:val="1"/>
        <w:rPr>
          <w:rFonts w:asciiTheme="minorHAnsi" w:hAnsiTheme="minorHAnsi" w:cstheme="minorBidi"/>
          <w:color w:val="000000" w:themeColor="text1"/>
          <w:sz w:val="24"/>
          <w:szCs w:val="24"/>
        </w:rPr>
      </w:pPr>
      <w:bookmarkStart w:id="40" w:name="_Toc228710824"/>
      <w:bookmarkStart w:id="41" w:name="_Toc228719123"/>
      <w:r w:rsidRPr="015028F3">
        <w:rPr>
          <w:rFonts w:asciiTheme="minorHAnsi" w:hAnsiTheme="minorHAnsi" w:cstheme="minorBidi"/>
          <w:color w:val="000000" w:themeColor="text1"/>
          <w:sz w:val="24"/>
          <w:szCs w:val="24"/>
        </w:rPr>
        <w:t xml:space="preserve">3.2 </w:t>
      </w:r>
      <w:r>
        <w:tab/>
      </w:r>
      <w:r w:rsidRPr="015028F3">
        <w:rPr>
          <w:rFonts w:asciiTheme="minorHAnsi" w:hAnsiTheme="minorHAnsi" w:cstheme="minorBidi"/>
          <w:color w:val="000000" w:themeColor="text1"/>
          <w:sz w:val="24"/>
          <w:szCs w:val="24"/>
        </w:rPr>
        <w:t>Training</w:t>
      </w:r>
      <w:bookmarkEnd w:id="40"/>
      <w:bookmarkEnd w:id="41"/>
    </w:p>
    <w:p w14:paraId="74D911AA" w14:textId="77777777" w:rsidR="005E16A1" w:rsidRPr="00165704" w:rsidRDefault="005E16A1" w:rsidP="00F06973">
      <w:pPr>
        <w:spacing w:after="0" w:line="240" w:lineRule="auto"/>
        <w:rPr>
          <w:rFonts w:asciiTheme="minorHAnsi" w:hAnsiTheme="minorHAnsi" w:cstheme="minorHAnsi"/>
          <w:color w:val="000000" w:themeColor="text1"/>
          <w:sz w:val="24"/>
          <w:szCs w:val="24"/>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824"/>
        <w:gridCol w:w="8379"/>
      </w:tblGrid>
      <w:tr w:rsidR="005A74CF" w:rsidRPr="00165704" w14:paraId="0E46A53D" w14:textId="77777777" w:rsidTr="54778D1D">
        <w:tc>
          <w:tcPr>
            <w:tcW w:w="820" w:type="dxa"/>
          </w:tcPr>
          <w:p w14:paraId="46879FEB" w14:textId="092B89B3" w:rsidR="005A74CF" w:rsidRPr="00165704" w:rsidRDefault="00B2560C" w:rsidP="00F0697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w:t>
            </w:r>
            <w:r w:rsidR="00A86283" w:rsidRPr="00165704">
              <w:rPr>
                <w:rFonts w:asciiTheme="minorHAnsi" w:hAnsiTheme="minorHAnsi" w:cstheme="minorHAnsi"/>
                <w:color w:val="000000" w:themeColor="text1"/>
                <w:sz w:val="24"/>
                <w:szCs w:val="24"/>
              </w:rPr>
              <w:t>2</w:t>
            </w:r>
            <w:r w:rsidRPr="00165704">
              <w:rPr>
                <w:rFonts w:asciiTheme="minorHAnsi" w:hAnsiTheme="minorHAnsi" w:cstheme="minorHAnsi"/>
                <w:color w:val="000000" w:themeColor="text1"/>
                <w:sz w:val="24"/>
                <w:szCs w:val="24"/>
              </w:rPr>
              <w:t>.</w:t>
            </w:r>
            <w:r w:rsidR="00321CD8" w:rsidRPr="00165704">
              <w:rPr>
                <w:rFonts w:asciiTheme="minorHAnsi" w:hAnsiTheme="minorHAnsi" w:cstheme="minorHAnsi"/>
                <w:color w:val="000000" w:themeColor="text1"/>
                <w:sz w:val="24"/>
                <w:szCs w:val="24"/>
              </w:rPr>
              <w:t>1</w:t>
            </w:r>
          </w:p>
        </w:tc>
        <w:tc>
          <w:tcPr>
            <w:tcW w:w="8383" w:type="dxa"/>
          </w:tcPr>
          <w:p w14:paraId="5C0EC945" w14:textId="77777777" w:rsidR="005A74CF" w:rsidRPr="00165704" w:rsidRDefault="005A74CF" w:rsidP="00F0697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 xml:space="preserve">The </w:t>
            </w:r>
            <w:r w:rsidR="006F1744" w:rsidRPr="00165704">
              <w:rPr>
                <w:rFonts w:asciiTheme="minorHAnsi" w:hAnsiTheme="minorHAnsi" w:cstheme="minorHAnsi"/>
                <w:color w:val="000000" w:themeColor="text1"/>
                <w:sz w:val="24"/>
                <w:szCs w:val="24"/>
              </w:rPr>
              <w:t>Provider</w:t>
            </w:r>
            <w:r w:rsidRPr="00165704">
              <w:rPr>
                <w:rFonts w:asciiTheme="minorHAnsi" w:hAnsiTheme="minorHAnsi" w:cstheme="minorHAnsi"/>
                <w:color w:val="000000" w:themeColor="text1"/>
                <w:sz w:val="24"/>
                <w:szCs w:val="24"/>
              </w:rPr>
              <w:t xml:space="preserve"> will nurture and develop their workforce, ensuring that workers are well trained and supported to deliver a high standard of care and support, at </w:t>
            </w:r>
            <w:r w:rsidR="00612F8C" w:rsidRPr="00165704">
              <w:rPr>
                <w:rFonts w:asciiTheme="minorHAnsi" w:hAnsiTheme="minorHAnsi" w:cstheme="minorHAnsi"/>
                <w:color w:val="000000" w:themeColor="text1"/>
                <w:sz w:val="24"/>
                <w:szCs w:val="24"/>
              </w:rPr>
              <w:t>no additional cost to the employee</w:t>
            </w:r>
            <w:r w:rsidRPr="00165704">
              <w:rPr>
                <w:rFonts w:asciiTheme="minorHAnsi" w:hAnsiTheme="minorHAnsi" w:cstheme="minorHAnsi"/>
                <w:color w:val="000000" w:themeColor="text1"/>
                <w:sz w:val="24"/>
                <w:szCs w:val="24"/>
              </w:rPr>
              <w:t>.</w:t>
            </w:r>
          </w:p>
          <w:p w14:paraId="3E4C402C" w14:textId="77777777" w:rsidR="005A74CF" w:rsidRPr="00165704" w:rsidRDefault="005A74CF" w:rsidP="00F06973">
            <w:pPr>
              <w:rPr>
                <w:rFonts w:asciiTheme="minorHAnsi" w:hAnsiTheme="minorHAnsi" w:cstheme="minorHAnsi"/>
                <w:color w:val="000000" w:themeColor="text1"/>
                <w:sz w:val="24"/>
                <w:szCs w:val="24"/>
              </w:rPr>
            </w:pPr>
          </w:p>
        </w:tc>
      </w:tr>
      <w:tr w:rsidR="005A74CF" w:rsidRPr="00165704" w14:paraId="4BEA0AF8" w14:textId="77777777" w:rsidTr="54778D1D">
        <w:tc>
          <w:tcPr>
            <w:tcW w:w="820" w:type="dxa"/>
          </w:tcPr>
          <w:p w14:paraId="473DD30D" w14:textId="673188D3" w:rsidR="005A74CF" w:rsidRPr="00165704" w:rsidRDefault="00B2560C" w:rsidP="00F0697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lastRenderedPageBreak/>
              <w:t>3.</w:t>
            </w:r>
            <w:r w:rsidR="00A86283" w:rsidRPr="00165704">
              <w:rPr>
                <w:rFonts w:asciiTheme="minorHAnsi" w:hAnsiTheme="minorHAnsi" w:cstheme="minorHAnsi"/>
                <w:color w:val="000000" w:themeColor="text1"/>
                <w:sz w:val="24"/>
                <w:szCs w:val="24"/>
              </w:rPr>
              <w:t>2</w:t>
            </w:r>
            <w:r w:rsidR="00321CD8" w:rsidRPr="00165704">
              <w:rPr>
                <w:rFonts w:asciiTheme="minorHAnsi" w:hAnsiTheme="minorHAnsi" w:cstheme="minorHAnsi"/>
                <w:color w:val="000000" w:themeColor="text1"/>
                <w:sz w:val="24"/>
                <w:szCs w:val="24"/>
              </w:rPr>
              <w:t>.2</w:t>
            </w:r>
          </w:p>
        </w:tc>
        <w:tc>
          <w:tcPr>
            <w:tcW w:w="8383" w:type="dxa"/>
          </w:tcPr>
          <w:p w14:paraId="5C0F2D07" w14:textId="064D0D62" w:rsidR="00F83123" w:rsidRPr="00165704" w:rsidRDefault="00D357F4" w:rsidP="00F83123">
            <w:pPr>
              <w:rPr>
                <w:rFonts w:asciiTheme="minorHAnsi" w:hAnsiTheme="minorHAnsi" w:cstheme="minorHAnsi"/>
                <w:sz w:val="24"/>
                <w:szCs w:val="24"/>
              </w:rPr>
            </w:pPr>
            <w:r w:rsidRPr="00165704">
              <w:rPr>
                <w:rFonts w:asciiTheme="minorHAnsi" w:hAnsiTheme="minorHAnsi" w:cstheme="minorHAnsi"/>
                <w:sz w:val="24"/>
                <w:szCs w:val="24"/>
              </w:rPr>
              <w:t xml:space="preserve">The </w:t>
            </w:r>
            <w:r w:rsidR="00FB4EEF" w:rsidRPr="00165704">
              <w:rPr>
                <w:rFonts w:asciiTheme="minorHAnsi" w:hAnsiTheme="minorHAnsi" w:cstheme="minorHAnsi"/>
                <w:sz w:val="24"/>
                <w:szCs w:val="24"/>
              </w:rPr>
              <w:t>P</w:t>
            </w:r>
            <w:r w:rsidRPr="00165704">
              <w:rPr>
                <w:rFonts w:asciiTheme="minorHAnsi" w:hAnsiTheme="minorHAnsi" w:cstheme="minorHAnsi"/>
                <w:sz w:val="24"/>
                <w:szCs w:val="24"/>
              </w:rPr>
              <w:t xml:space="preserve">rovider will have in place an identifiable training policy which demonstrates a commitment to staff and volunteer development, and the maintenance of professional knowledge and competence.  </w:t>
            </w:r>
            <w:r w:rsidR="00F83123" w:rsidRPr="00165704">
              <w:rPr>
                <w:rFonts w:asciiTheme="minorHAnsi" w:hAnsiTheme="minorHAnsi" w:cstheme="minorHAnsi"/>
                <w:sz w:val="24"/>
                <w:szCs w:val="24"/>
              </w:rPr>
              <w:t xml:space="preserve">This will be accompanied by a training plan </w:t>
            </w:r>
            <w:r w:rsidR="00871A55" w:rsidRPr="00165704">
              <w:rPr>
                <w:rFonts w:asciiTheme="minorHAnsi" w:hAnsiTheme="minorHAnsi" w:cstheme="minorHAnsi"/>
                <w:sz w:val="24"/>
                <w:szCs w:val="24"/>
              </w:rPr>
              <w:t xml:space="preserve">that is </w:t>
            </w:r>
            <w:r w:rsidR="00F83123" w:rsidRPr="00165704">
              <w:rPr>
                <w:rFonts w:asciiTheme="minorHAnsi" w:hAnsiTheme="minorHAnsi" w:cstheme="minorHAnsi"/>
                <w:sz w:val="24"/>
                <w:szCs w:val="24"/>
              </w:rPr>
              <w:t xml:space="preserve">‘fit for purpose’ to ensure delivery of the service specification, </w:t>
            </w:r>
            <w:r w:rsidR="00871A55" w:rsidRPr="00165704">
              <w:rPr>
                <w:rFonts w:asciiTheme="minorHAnsi" w:hAnsiTheme="minorHAnsi" w:cstheme="minorHAnsi"/>
                <w:sz w:val="24"/>
                <w:szCs w:val="24"/>
              </w:rPr>
              <w:t>considering</w:t>
            </w:r>
            <w:r w:rsidR="00F83123" w:rsidRPr="00165704">
              <w:rPr>
                <w:rFonts w:asciiTheme="minorHAnsi" w:hAnsiTheme="minorHAnsi" w:cstheme="minorHAnsi"/>
                <w:sz w:val="24"/>
                <w:szCs w:val="24"/>
              </w:rPr>
              <w:t xml:space="preserve"> relevant legislation and guidelines for </w:t>
            </w:r>
            <w:r w:rsidR="008070DB">
              <w:rPr>
                <w:rFonts w:asciiTheme="minorHAnsi" w:hAnsiTheme="minorHAnsi" w:cstheme="minorHAnsi"/>
                <w:sz w:val="24"/>
                <w:szCs w:val="24"/>
              </w:rPr>
              <w:t>C</w:t>
            </w:r>
            <w:r w:rsidR="00F83123" w:rsidRPr="00165704">
              <w:rPr>
                <w:rFonts w:asciiTheme="minorHAnsi" w:hAnsiTheme="minorHAnsi" w:cstheme="minorHAnsi"/>
                <w:sz w:val="24"/>
                <w:szCs w:val="24"/>
              </w:rPr>
              <w:t xml:space="preserve">ommunity </w:t>
            </w:r>
            <w:r w:rsidR="00733841">
              <w:rPr>
                <w:rFonts w:asciiTheme="minorHAnsi" w:hAnsiTheme="minorHAnsi" w:cstheme="minorHAnsi"/>
                <w:sz w:val="24"/>
                <w:szCs w:val="24"/>
              </w:rPr>
              <w:t>Equipment</w:t>
            </w:r>
            <w:r w:rsidR="00F83123" w:rsidRPr="00165704">
              <w:rPr>
                <w:rFonts w:asciiTheme="minorHAnsi" w:hAnsiTheme="minorHAnsi" w:cstheme="minorHAnsi"/>
                <w:sz w:val="24"/>
                <w:szCs w:val="24"/>
              </w:rPr>
              <w:t xml:space="preserve"> and associated services.</w:t>
            </w:r>
          </w:p>
          <w:p w14:paraId="234FEAA9" w14:textId="77777777" w:rsidR="005A74CF" w:rsidRPr="00165704" w:rsidRDefault="005A74CF" w:rsidP="00F06973">
            <w:pPr>
              <w:rPr>
                <w:rFonts w:asciiTheme="minorHAnsi" w:hAnsiTheme="minorHAnsi" w:cstheme="minorHAnsi"/>
                <w:color w:val="000000" w:themeColor="text1"/>
                <w:sz w:val="24"/>
                <w:szCs w:val="24"/>
              </w:rPr>
            </w:pPr>
          </w:p>
        </w:tc>
      </w:tr>
      <w:tr w:rsidR="005E16A1" w:rsidRPr="00165704" w14:paraId="3D5924FC" w14:textId="77777777" w:rsidTr="54778D1D">
        <w:tc>
          <w:tcPr>
            <w:tcW w:w="820" w:type="dxa"/>
          </w:tcPr>
          <w:p w14:paraId="6CB3A10F" w14:textId="24320A23" w:rsidR="005E16A1" w:rsidRPr="00165704" w:rsidRDefault="00B2560C" w:rsidP="00F0697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w:t>
            </w:r>
            <w:r w:rsidR="00A86283" w:rsidRPr="00165704">
              <w:rPr>
                <w:rFonts w:asciiTheme="minorHAnsi" w:hAnsiTheme="minorHAnsi" w:cstheme="minorHAnsi"/>
                <w:color w:val="000000" w:themeColor="text1"/>
                <w:sz w:val="24"/>
                <w:szCs w:val="24"/>
              </w:rPr>
              <w:t>2</w:t>
            </w:r>
            <w:r w:rsidR="00321CD8" w:rsidRPr="00165704">
              <w:rPr>
                <w:rFonts w:asciiTheme="minorHAnsi" w:hAnsiTheme="minorHAnsi" w:cstheme="minorHAnsi"/>
                <w:color w:val="000000" w:themeColor="text1"/>
                <w:sz w:val="24"/>
                <w:szCs w:val="24"/>
              </w:rPr>
              <w:t>.3</w:t>
            </w:r>
          </w:p>
        </w:tc>
        <w:tc>
          <w:tcPr>
            <w:tcW w:w="8383" w:type="dxa"/>
          </w:tcPr>
          <w:p w14:paraId="1F5AA28A" w14:textId="330633B9" w:rsidR="00A16F01" w:rsidRPr="00165704" w:rsidRDefault="00A16F01" w:rsidP="00F06973">
            <w:pPr>
              <w:widowControl w:val="0"/>
              <w:rPr>
                <w:rFonts w:asciiTheme="minorHAnsi" w:hAnsiTheme="minorHAnsi" w:cstheme="minorHAnsi"/>
                <w:sz w:val="24"/>
                <w:szCs w:val="24"/>
              </w:rPr>
            </w:pPr>
            <w:r w:rsidRPr="00165704">
              <w:rPr>
                <w:rFonts w:asciiTheme="minorHAnsi" w:hAnsiTheme="minorHAnsi" w:cstheme="minorHAnsi"/>
                <w:sz w:val="24"/>
                <w:szCs w:val="24"/>
              </w:rPr>
              <w:t xml:space="preserve">The </w:t>
            </w:r>
            <w:r w:rsidR="00FB4EEF" w:rsidRPr="00165704">
              <w:rPr>
                <w:rFonts w:asciiTheme="minorHAnsi" w:hAnsiTheme="minorHAnsi" w:cstheme="minorHAnsi"/>
                <w:sz w:val="24"/>
                <w:szCs w:val="24"/>
              </w:rPr>
              <w:t>P</w:t>
            </w:r>
            <w:r w:rsidRPr="00165704">
              <w:rPr>
                <w:rFonts w:asciiTheme="minorHAnsi" w:hAnsiTheme="minorHAnsi" w:cstheme="minorHAnsi"/>
                <w:sz w:val="24"/>
                <w:szCs w:val="24"/>
              </w:rPr>
              <w:t>rovider shall ensure that all staff delivering the service receive induction training and an ongoing training programme appropriate to their role which will ensure competency and compliance with changing statutory requirements and best practice.</w:t>
            </w:r>
          </w:p>
          <w:p w14:paraId="7540430C" w14:textId="0D834683" w:rsidR="0026713E" w:rsidRPr="00165704" w:rsidRDefault="0026713E" w:rsidP="00F83123">
            <w:pPr>
              <w:rPr>
                <w:rFonts w:asciiTheme="minorHAnsi" w:hAnsiTheme="minorHAnsi" w:cstheme="minorHAnsi"/>
                <w:sz w:val="24"/>
                <w:szCs w:val="24"/>
              </w:rPr>
            </w:pPr>
          </w:p>
        </w:tc>
      </w:tr>
      <w:tr w:rsidR="00B920B5" w:rsidRPr="00165704" w14:paraId="216CD9D2" w14:textId="77777777" w:rsidTr="54778D1D">
        <w:tc>
          <w:tcPr>
            <w:tcW w:w="820" w:type="dxa"/>
          </w:tcPr>
          <w:p w14:paraId="199D0F2F" w14:textId="0B4A533E" w:rsidR="00B920B5" w:rsidRPr="00165704" w:rsidRDefault="00CA1E12" w:rsidP="00F0697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w:t>
            </w:r>
            <w:r w:rsidR="009238F8" w:rsidRPr="00165704">
              <w:rPr>
                <w:rFonts w:asciiTheme="minorHAnsi" w:hAnsiTheme="minorHAnsi" w:cstheme="minorHAnsi"/>
                <w:color w:val="000000" w:themeColor="text1"/>
                <w:sz w:val="24"/>
                <w:szCs w:val="24"/>
              </w:rPr>
              <w:t>2</w:t>
            </w:r>
            <w:r w:rsidRPr="00165704">
              <w:rPr>
                <w:rFonts w:asciiTheme="minorHAnsi" w:hAnsiTheme="minorHAnsi" w:cstheme="minorHAnsi"/>
                <w:color w:val="000000" w:themeColor="text1"/>
                <w:sz w:val="24"/>
                <w:szCs w:val="24"/>
              </w:rPr>
              <w:t>.4</w:t>
            </w:r>
          </w:p>
        </w:tc>
        <w:tc>
          <w:tcPr>
            <w:tcW w:w="8383" w:type="dxa"/>
          </w:tcPr>
          <w:p w14:paraId="32A2DD06" w14:textId="0470301D" w:rsidR="00871A55" w:rsidRPr="00165704" w:rsidRDefault="3D7688F0" w:rsidP="4958824A">
            <w:pPr>
              <w:widowControl w:val="0"/>
              <w:rPr>
                <w:rFonts w:asciiTheme="minorHAnsi" w:hAnsiTheme="minorHAnsi" w:cstheme="minorBidi"/>
                <w:sz w:val="24"/>
                <w:szCs w:val="24"/>
              </w:rPr>
            </w:pPr>
            <w:r w:rsidRPr="4958824A">
              <w:rPr>
                <w:rFonts w:asciiTheme="minorHAnsi" w:hAnsiTheme="minorHAnsi" w:cstheme="minorBidi"/>
                <w:sz w:val="24"/>
                <w:szCs w:val="24"/>
              </w:rPr>
              <w:t>Training shall include:</w:t>
            </w:r>
          </w:p>
          <w:p w14:paraId="4BB7A541" w14:textId="77777777" w:rsidR="00BA5339" w:rsidRDefault="00BA5339" w:rsidP="00696CC1">
            <w:pPr>
              <w:pStyle w:val="ListParagraph"/>
              <w:numPr>
                <w:ilvl w:val="0"/>
                <w:numId w:val="5"/>
              </w:numPr>
              <w:rPr>
                <w:rFonts w:asciiTheme="minorHAnsi" w:hAnsiTheme="minorHAnsi" w:cstheme="minorHAnsi"/>
                <w:color w:val="000000"/>
                <w:sz w:val="24"/>
                <w:szCs w:val="24"/>
              </w:rPr>
            </w:pPr>
            <w:r>
              <w:rPr>
                <w:rFonts w:asciiTheme="minorHAnsi" w:hAnsiTheme="minorHAnsi" w:cstheme="minorHAnsi"/>
                <w:color w:val="000000"/>
                <w:sz w:val="24"/>
                <w:szCs w:val="24"/>
              </w:rPr>
              <w:t>Basic First Aid</w:t>
            </w:r>
          </w:p>
          <w:p w14:paraId="2D05F9BC" w14:textId="605F867F" w:rsidR="00871A55" w:rsidRPr="00165704" w:rsidRDefault="00871A55" w:rsidP="00696CC1">
            <w:pPr>
              <w:pStyle w:val="ListParagraph"/>
              <w:numPr>
                <w:ilvl w:val="0"/>
                <w:numId w:val="5"/>
              </w:numPr>
              <w:rPr>
                <w:rFonts w:asciiTheme="minorHAnsi" w:hAnsiTheme="minorHAnsi" w:cstheme="minorHAnsi"/>
                <w:color w:val="000000"/>
                <w:sz w:val="24"/>
                <w:szCs w:val="24"/>
              </w:rPr>
            </w:pPr>
            <w:r w:rsidRPr="00165704">
              <w:rPr>
                <w:rFonts w:asciiTheme="minorHAnsi" w:hAnsiTheme="minorHAnsi" w:cstheme="minorHAnsi"/>
                <w:color w:val="000000"/>
                <w:sz w:val="24"/>
                <w:szCs w:val="24"/>
              </w:rPr>
              <w:t xml:space="preserve">Child protection </w:t>
            </w:r>
          </w:p>
          <w:p w14:paraId="594A70DF" w14:textId="7A1D5E8F" w:rsidR="00871A55" w:rsidRPr="00165704" w:rsidRDefault="00871A55" w:rsidP="00696CC1">
            <w:pPr>
              <w:numPr>
                <w:ilvl w:val="0"/>
                <w:numId w:val="5"/>
              </w:numPr>
              <w:rPr>
                <w:rFonts w:asciiTheme="minorHAnsi" w:hAnsiTheme="minorHAnsi" w:cstheme="minorHAnsi"/>
                <w:sz w:val="24"/>
                <w:szCs w:val="24"/>
              </w:rPr>
            </w:pPr>
            <w:r w:rsidRPr="00165704">
              <w:rPr>
                <w:rFonts w:asciiTheme="minorHAnsi" w:hAnsiTheme="minorHAnsi" w:cstheme="minorHAnsi"/>
                <w:sz w:val="24"/>
                <w:szCs w:val="24"/>
              </w:rPr>
              <w:t xml:space="preserve">Communicating with sensory loss or elderly </w:t>
            </w:r>
            <w:r w:rsidR="00C73F99">
              <w:rPr>
                <w:rFonts w:asciiTheme="minorHAnsi" w:hAnsiTheme="minorHAnsi" w:cstheme="minorHAnsi"/>
                <w:sz w:val="24"/>
                <w:szCs w:val="24"/>
              </w:rPr>
              <w:t>people</w:t>
            </w:r>
          </w:p>
          <w:p w14:paraId="17D8F11B" w14:textId="3DC50E3C" w:rsidR="00871A55" w:rsidRPr="00165704" w:rsidRDefault="00871A55" w:rsidP="00696CC1">
            <w:pPr>
              <w:pStyle w:val="ListParagraph"/>
              <w:numPr>
                <w:ilvl w:val="0"/>
                <w:numId w:val="5"/>
              </w:numPr>
              <w:rPr>
                <w:rFonts w:asciiTheme="minorHAnsi" w:hAnsiTheme="minorHAnsi" w:cstheme="minorHAnsi"/>
                <w:color w:val="000000"/>
                <w:sz w:val="24"/>
                <w:szCs w:val="24"/>
              </w:rPr>
            </w:pPr>
            <w:r w:rsidRPr="00165704">
              <w:rPr>
                <w:rFonts w:asciiTheme="minorHAnsi" w:hAnsiTheme="minorHAnsi" w:cstheme="minorHAnsi"/>
                <w:color w:val="000000"/>
                <w:sz w:val="24"/>
                <w:szCs w:val="24"/>
              </w:rPr>
              <w:t xml:space="preserve">Confidentiality and </w:t>
            </w:r>
            <w:r w:rsidR="006D55ED" w:rsidRPr="00165704">
              <w:rPr>
                <w:rFonts w:asciiTheme="minorHAnsi" w:hAnsiTheme="minorHAnsi" w:cstheme="minorHAnsi"/>
                <w:color w:val="000000"/>
                <w:sz w:val="24"/>
                <w:szCs w:val="24"/>
              </w:rPr>
              <w:t>d</w:t>
            </w:r>
            <w:r w:rsidRPr="00165704">
              <w:rPr>
                <w:rFonts w:asciiTheme="minorHAnsi" w:hAnsiTheme="minorHAnsi" w:cstheme="minorHAnsi"/>
                <w:color w:val="000000"/>
                <w:sz w:val="24"/>
                <w:szCs w:val="24"/>
              </w:rPr>
              <w:t xml:space="preserve">ata </w:t>
            </w:r>
            <w:r w:rsidR="006D55ED" w:rsidRPr="00165704">
              <w:rPr>
                <w:rFonts w:asciiTheme="minorHAnsi" w:hAnsiTheme="minorHAnsi" w:cstheme="minorHAnsi"/>
                <w:color w:val="000000"/>
                <w:sz w:val="24"/>
                <w:szCs w:val="24"/>
              </w:rPr>
              <w:t>p</w:t>
            </w:r>
            <w:r w:rsidRPr="00165704">
              <w:rPr>
                <w:rFonts w:asciiTheme="minorHAnsi" w:hAnsiTheme="minorHAnsi" w:cstheme="minorHAnsi"/>
                <w:color w:val="000000"/>
                <w:sz w:val="24"/>
                <w:szCs w:val="24"/>
              </w:rPr>
              <w:t xml:space="preserve">rotection </w:t>
            </w:r>
          </w:p>
          <w:p w14:paraId="6A47DE9D" w14:textId="77777777" w:rsidR="00B72E53" w:rsidRDefault="00871A55" w:rsidP="00696CC1">
            <w:pPr>
              <w:pStyle w:val="ListParagraph"/>
              <w:numPr>
                <w:ilvl w:val="0"/>
                <w:numId w:val="5"/>
              </w:numPr>
              <w:rPr>
                <w:rFonts w:asciiTheme="minorHAnsi" w:hAnsiTheme="minorHAnsi" w:cstheme="minorHAnsi"/>
                <w:color w:val="000000"/>
                <w:sz w:val="24"/>
                <w:szCs w:val="24"/>
              </w:rPr>
            </w:pPr>
            <w:r w:rsidRPr="00165704">
              <w:rPr>
                <w:rFonts w:asciiTheme="minorHAnsi" w:hAnsiTheme="minorHAnsi" w:cstheme="minorHAnsi"/>
                <w:color w:val="000000"/>
                <w:sz w:val="24"/>
                <w:szCs w:val="24"/>
              </w:rPr>
              <w:t>Customer services</w:t>
            </w:r>
          </w:p>
          <w:p w14:paraId="78A66755" w14:textId="6EB3D9E8" w:rsidR="00871A55" w:rsidRPr="00165704" w:rsidRDefault="00B72E53" w:rsidP="00696CC1">
            <w:pPr>
              <w:pStyle w:val="ListParagraph"/>
              <w:numPr>
                <w:ilvl w:val="0"/>
                <w:numId w:val="5"/>
              </w:numPr>
              <w:rPr>
                <w:rFonts w:asciiTheme="minorHAnsi" w:hAnsiTheme="minorHAnsi" w:cstheme="minorHAnsi"/>
                <w:color w:val="000000"/>
                <w:sz w:val="24"/>
                <w:szCs w:val="24"/>
              </w:rPr>
            </w:pPr>
            <w:r>
              <w:rPr>
                <w:rFonts w:asciiTheme="minorHAnsi" w:hAnsiTheme="minorHAnsi" w:cstheme="minorHAnsi"/>
                <w:color w:val="000000"/>
                <w:sz w:val="24"/>
                <w:szCs w:val="24"/>
              </w:rPr>
              <w:t>Cyber security</w:t>
            </w:r>
            <w:r w:rsidR="00871A55" w:rsidRPr="00165704">
              <w:rPr>
                <w:rFonts w:asciiTheme="minorHAnsi" w:hAnsiTheme="minorHAnsi" w:cstheme="minorHAnsi"/>
                <w:color w:val="000000"/>
                <w:sz w:val="24"/>
                <w:szCs w:val="24"/>
              </w:rPr>
              <w:t xml:space="preserve"> </w:t>
            </w:r>
          </w:p>
          <w:p w14:paraId="22D70F82" w14:textId="3DAE02A4" w:rsidR="00871A55" w:rsidRPr="00165704" w:rsidRDefault="00871A55" w:rsidP="00696CC1">
            <w:pPr>
              <w:numPr>
                <w:ilvl w:val="0"/>
                <w:numId w:val="5"/>
              </w:numPr>
              <w:rPr>
                <w:rFonts w:asciiTheme="minorHAnsi" w:hAnsiTheme="minorHAnsi" w:cstheme="minorHAnsi"/>
                <w:sz w:val="24"/>
                <w:szCs w:val="24"/>
              </w:rPr>
            </w:pPr>
            <w:r w:rsidRPr="00165704">
              <w:rPr>
                <w:rFonts w:asciiTheme="minorHAnsi" w:hAnsiTheme="minorHAnsi" w:cstheme="minorHAnsi"/>
                <w:sz w:val="24"/>
                <w:szCs w:val="24"/>
              </w:rPr>
              <w:t>Data protection and confidentiality</w:t>
            </w:r>
          </w:p>
          <w:p w14:paraId="2F7AA9CC" w14:textId="19F89904" w:rsidR="00871A55" w:rsidRPr="00165704" w:rsidRDefault="00871A55" w:rsidP="00696CC1">
            <w:pPr>
              <w:numPr>
                <w:ilvl w:val="0"/>
                <w:numId w:val="5"/>
              </w:numPr>
              <w:rPr>
                <w:rFonts w:asciiTheme="minorHAnsi" w:hAnsiTheme="minorHAnsi" w:cstheme="minorHAnsi"/>
                <w:sz w:val="24"/>
                <w:szCs w:val="24"/>
              </w:rPr>
            </w:pPr>
            <w:r w:rsidRPr="00165704">
              <w:rPr>
                <w:rFonts w:asciiTheme="minorHAnsi" w:hAnsiTheme="minorHAnsi" w:cstheme="minorHAnsi"/>
                <w:sz w:val="24"/>
                <w:szCs w:val="24"/>
              </w:rPr>
              <w:t xml:space="preserve">Dealing with </w:t>
            </w:r>
            <w:r w:rsidR="00C73F99">
              <w:rPr>
                <w:rFonts w:asciiTheme="minorHAnsi" w:hAnsiTheme="minorHAnsi" w:cstheme="minorHAnsi"/>
                <w:sz w:val="24"/>
                <w:szCs w:val="24"/>
              </w:rPr>
              <w:t>people</w:t>
            </w:r>
            <w:r w:rsidRPr="00165704">
              <w:rPr>
                <w:rFonts w:asciiTheme="minorHAnsi" w:hAnsiTheme="minorHAnsi" w:cstheme="minorHAnsi"/>
                <w:sz w:val="24"/>
                <w:szCs w:val="24"/>
              </w:rPr>
              <w:t xml:space="preserve"> in times of bereavement </w:t>
            </w:r>
          </w:p>
          <w:p w14:paraId="0FD0BA19" w14:textId="77777777" w:rsidR="00871A55" w:rsidRPr="00165704" w:rsidRDefault="00871A55" w:rsidP="00696CC1">
            <w:pPr>
              <w:numPr>
                <w:ilvl w:val="0"/>
                <w:numId w:val="5"/>
              </w:numPr>
              <w:rPr>
                <w:rFonts w:asciiTheme="minorHAnsi" w:hAnsiTheme="minorHAnsi" w:cstheme="minorHAnsi"/>
                <w:sz w:val="24"/>
                <w:szCs w:val="24"/>
              </w:rPr>
            </w:pPr>
            <w:r w:rsidRPr="00165704">
              <w:rPr>
                <w:rFonts w:asciiTheme="minorHAnsi" w:hAnsiTheme="minorHAnsi" w:cstheme="minorHAnsi"/>
                <w:sz w:val="24"/>
                <w:szCs w:val="24"/>
              </w:rPr>
              <w:t>Dementia awareness</w:t>
            </w:r>
          </w:p>
          <w:p w14:paraId="55801365" w14:textId="77777777" w:rsidR="00871A55" w:rsidRPr="00165704" w:rsidRDefault="00871A55" w:rsidP="00696CC1">
            <w:pPr>
              <w:numPr>
                <w:ilvl w:val="0"/>
                <w:numId w:val="5"/>
              </w:numPr>
              <w:rPr>
                <w:rFonts w:asciiTheme="minorHAnsi" w:hAnsiTheme="minorHAnsi" w:cstheme="minorHAnsi"/>
                <w:sz w:val="24"/>
                <w:szCs w:val="24"/>
              </w:rPr>
            </w:pPr>
            <w:r w:rsidRPr="00165704">
              <w:rPr>
                <w:rFonts w:asciiTheme="minorHAnsi" w:hAnsiTheme="minorHAnsi" w:cstheme="minorHAnsi"/>
                <w:sz w:val="24"/>
                <w:szCs w:val="24"/>
              </w:rPr>
              <w:t xml:space="preserve">Dignity in care </w:t>
            </w:r>
          </w:p>
          <w:p w14:paraId="2D74DA04" w14:textId="77777777" w:rsidR="00871A55" w:rsidRDefault="00871A55" w:rsidP="00696CC1">
            <w:pPr>
              <w:numPr>
                <w:ilvl w:val="0"/>
                <w:numId w:val="5"/>
              </w:numPr>
              <w:rPr>
                <w:rFonts w:asciiTheme="minorHAnsi" w:hAnsiTheme="minorHAnsi" w:cstheme="minorHAnsi"/>
                <w:sz w:val="24"/>
                <w:szCs w:val="24"/>
              </w:rPr>
            </w:pPr>
            <w:r w:rsidRPr="00165704">
              <w:rPr>
                <w:rFonts w:asciiTheme="minorHAnsi" w:hAnsiTheme="minorHAnsi" w:cstheme="minorHAnsi"/>
                <w:sz w:val="24"/>
                <w:szCs w:val="24"/>
              </w:rPr>
              <w:t xml:space="preserve">Disability and equalities awareness </w:t>
            </w:r>
          </w:p>
          <w:p w14:paraId="51B3C6CF" w14:textId="6DB312EE" w:rsidR="00E2204C" w:rsidRPr="00165704" w:rsidRDefault="00E2204C" w:rsidP="00696CC1">
            <w:pPr>
              <w:numPr>
                <w:ilvl w:val="0"/>
                <w:numId w:val="5"/>
              </w:numPr>
              <w:rPr>
                <w:rFonts w:asciiTheme="minorHAnsi" w:hAnsiTheme="minorHAnsi" w:cstheme="minorHAnsi"/>
                <w:sz w:val="24"/>
                <w:szCs w:val="24"/>
              </w:rPr>
            </w:pPr>
            <w:r>
              <w:rPr>
                <w:rFonts w:asciiTheme="minorHAnsi" w:hAnsiTheme="minorHAnsi" w:cstheme="minorHAnsi"/>
                <w:sz w:val="24"/>
                <w:szCs w:val="24"/>
              </w:rPr>
              <w:t>Diversity and inclusion</w:t>
            </w:r>
          </w:p>
          <w:p w14:paraId="76DC9A80" w14:textId="67FA512E" w:rsidR="00871A55" w:rsidRPr="00165704" w:rsidRDefault="00871A55" w:rsidP="00696CC1">
            <w:pPr>
              <w:pStyle w:val="ListParagraph"/>
              <w:numPr>
                <w:ilvl w:val="0"/>
                <w:numId w:val="5"/>
              </w:numPr>
              <w:rPr>
                <w:rFonts w:asciiTheme="minorHAnsi" w:hAnsiTheme="minorHAnsi" w:cstheme="minorHAnsi"/>
                <w:color w:val="000000"/>
                <w:sz w:val="24"/>
                <w:szCs w:val="24"/>
              </w:rPr>
            </w:pPr>
            <w:r w:rsidRPr="00165704">
              <w:rPr>
                <w:rFonts w:asciiTheme="minorHAnsi" w:hAnsiTheme="minorHAnsi" w:cstheme="minorHAnsi"/>
                <w:color w:val="000000"/>
                <w:sz w:val="24"/>
                <w:szCs w:val="24"/>
              </w:rPr>
              <w:t xml:space="preserve">Health and safety, COSHH, PAT testing (where applicable), legal framework, workplace safety, electrical safety, moving and handling, risk assessment </w:t>
            </w:r>
          </w:p>
          <w:p w14:paraId="0820128B" w14:textId="77777777" w:rsidR="00871A55" w:rsidRPr="00165704" w:rsidRDefault="00871A55" w:rsidP="00696CC1">
            <w:pPr>
              <w:pStyle w:val="ListParagraph"/>
              <w:numPr>
                <w:ilvl w:val="0"/>
                <w:numId w:val="5"/>
              </w:numPr>
              <w:rPr>
                <w:rFonts w:asciiTheme="minorHAnsi" w:hAnsiTheme="minorHAnsi" w:cstheme="minorHAnsi"/>
                <w:color w:val="000000"/>
                <w:sz w:val="24"/>
                <w:szCs w:val="24"/>
              </w:rPr>
            </w:pPr>
            <w:r w:rsidRPr="00165704">
              <w:rPr>
                <w:rFonts w:asciiTheme="minorHAnsi" w:hAnsiTheme="minorHAnsi" w:cstheme="minorHAnsi"/>
                <w:color w:val="000000"/>
                <w:sz w:val="24"/>
                <w:szCs w:val="24"/>
              </w:rPr>
              <w:t xml:space="preserve">Infection prevention and control </w:t>
            </w:r>
          </w:p>
          <w:p w14:paraId="517423A7" w14:textId="77777777" w:rsidR="00871A55" w:rsidRPr="00165704" w:rsidRDefault="00871A55" w:rsidP="00696CC1">
            <w:pPr>
              <w:numPr>
                <w:ilvl w:val="0"/>
                <w:numId w:val="5"/>
              </w:numPr>
              <w:rPr>
                <w:rFonts w:asciiTheme="minorHAnsi" w:hAnsiTheme="minorHAnsi" w:cstheme="minorHAnsi"/>
                <w:sz w:val="24"/>
                <w:szCs w:val="24"/>
              </w:rPr>
            </w:pPr>
            <w:r w:rsidRPr="00165704">
              <w:rPr>
                <w:rFonts w:asciiTheme="minorHAnsi" w:hAnsiTheme="minorHAnsi" w:cstheme="minorHAnsi"/>
                <w:sz w:val="24"/>
                <w:szCs w:val="24"/>
              </w:rPr>
              <w:t xml:space="preserve">Moving and handling procedures </w:t>
            </w:r>
          </w:p>
          <w:p w14:paraId="6F88B09B" w14:textId="77777777" w:rsidR="00871A55" w:rsidRPr="00165704" w:rsidRDefault="00871A55" w:rsidP="00696CC1">
            <w:pPr>
              <w:pStyle w:val="ListParagraph"/>
              <w:numPr>
                <w:ilvl w:val="0"/>
                <w:numId w:val="5"/>
              </w:numPr>
              <w:rPr>
                <w:rFonts w:asciiTheme="minorHAnsi" w:hAnsiTheme="minorHAnsi" w:cstheme="minorHAnsi"/>
                <w:color w:val="000000"/>
                <w:sz w:val="24"/>
                <w:szCs w:val="24"/>
              </w:rPr>
            </w:pPr>
            <w:r w:rsidRPr="00165704">
              <w:rPr>
                <w:rFonts w:asciiTheme="minorHAnsi" w:hAnsiTheme="minorHAnsi" w:cstheme="minorHAnsi"/>
                <w:color w:val="000000"/>
                <w:sz w:val="24"/>
                <w:szCs w:val="24"/>
              </w:rPr>
              <w:t xml:space="preserve">Risk awareness </w:t>
            </w:r>
          </w:p>
          <w:p w14:paraId="69EC1C92" w14:textId="0FBDFABF" w:rsidR="00871A55" w:rsidRDefault="00871A55" w:rsidP="00696CC1">
            <w:pPr>
              <w:numPr>
                <w:ilvl w:val="0"/>
                <w:numId w:val="5"/>
              </w:numPr>
              <w:rPr>
                <w:rFonts w:asciiTheme="minorHAnsi" w:hAnsiTheme="minorHAnsi" w:cstheme="minorHAnsi"/>
                <w:sz w:val="24"/>
                <w:szCs w:val="24"/>
              </w:rPr>
            </w:pPr>
            <w:r w:rsidRPr="00165704">
              <w:rPr>
                <w:rFonts w:asciiTheme="minorHAnsi" w:hAnsiTheme="minorHAnsi" w:cstheme="minorHAnsi"/>
                <w:sz w:val="24"/>
                <w:szCs w:val="24"/>
              </w:rPr>
              <w:t>Safeguarding children and adults</w:t>
            </w:r>
          </w:p>
          <w:p w14:paraId="40937E63" w14:textId="1E0854DF" w:rsidR="00C4016E" w:rsidRPr="00165704" w:rsidRDefault="00C4016E" w:rsidP="00696CC1">
            <w:pPr>
              <w:numPr>
                <w:ilvl w:val="0"/>
                <w:numId w:val="5"/>
              </w:numPr>
              <w:rPr>
                <w:rFonts w:asciiTheme="minorHAnsi" w:hAnsiTheme="minorHAnsi" w:cstheme="minorHAnsi"/>
                <w:sz w:val="24"/>
                <w:szCs w:val="24"/>
              </w:rPr>
            </w:pPr>
            <w:r>
              <w:rPr>
                <w:rFonts w:asciiTheme="minorHAnsi" w:hAnsiTheme="minorHAnsi" w:cstheme="minorHAnsi"/>
                <w:sz w:val="24"/>
                <w:szCs w:val="24"/>
              </w:rPr>
              <w:t>Working with difficult people.</w:t>
            </w:r>
          </w:p>
          <w:p w14:paraId="395C3513" w14:textId="77777777" w:rsidR="00B920B5" w:rsidRPr="00165704" w:rsidRDefault="00B920B5" w:rsidP="00F06973">
            <w:pPr>
              <w:widowControl w:val="0"/>
              <w:rPr>
                <w:rFonts w:asciiTheme="minorHAnsi" w:hAnsiTheme="minorHAnsi" w:cstheme="minorHAnsi"/>
                <w:sz w:val="24"/>
                <w:szCs w:val="24"/>
              </w:rPr>
            </w:pPr>
          </w:p>
        </w:tc>
      </w:tr>
      <w:tr w:rsidR="00B920B5" w:rsidRPr="00165704" w14:paraId="6126B659" w14:textId="77777777" w:rsidTr="54778D1D">
        <w:tc>
          <w:tcPr>
            <w:tcW w:w="820" w:type="dxa"/>
          </w:tcPr>
          <w:p w14:paraId="74300827" w14:textId="6248C12D" w:rsidR="00B920B5" w:rsidRPr="00165704" w:rsidRDefault="00CA1E12" w:rsidP="00F0697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w:t>
            </w:r>
            <w:r w:rsidR="009238F8" w:rsidRPr="00165704">
              <w:rPr>
                <w:rFonts w:asciiTheme="minorHAnsi" w:hAnsiTheme="minorHAnsi" w:cstheme="minorHAnsi"/>
                <w:color w:val="000000" w:themeColor="text1"/>
                <w:sz w:val="24"/>
                <w:szCs w:val="24"/>
              </w:rPr>
              <w:t>2</w:t>
            </w:r>
            <w:r w:rsidRPr="00165704">
              <w:rPr>
                <w:rFonts w:asciiTheme="minorHAnsi" w:hAnsiTheme="minorHAnsi" w:cstheme="minorHAnsi"/>
                <w:color w:val="000000" w:themeColor="text1"/>
                <w:sz w:val="24"/>
                <w:szCs w:val="24"/>
              </w:rPr>
              <w:t>.5</w:t>
            </w:r>
          </w:p>
        </w:tc>
        <w:tc>
          <w:tcPr>
            <w:tcW w:w="8383" w:type="dxa"/>
          </w:tcPr>
          <w:p w14:paraId="78D8CA21" w14:textId="56EDE24B" w:rsidR="00871A55" w:rsidRPr="00165704" w:rsidRDefault="00871A55" w:rsidP="00871A55">
            <w:pPr>
              <w:rPr>
                <w:rFonts w:asciiTheme="minorHAnsi" w:hAnsiTheme="minorHAnsi" w:cstheme="minorHAnsi"/>
                <w:sz w:val="24"/>
                <w:szCs w:val="24"/>
              </w:rPr>
            </w:pPr>
            <w:r w:rsidRPr="00165704">
              <w:rPr>
                <w:rFonts w:asciiTheme="minorHAnsi" w:hAnsiTheme="minorHAnsi" w:cstheme="minorHAnsi"/>
                <w:sz w:val="24"/>
                <w:szCs w:val="24"/>
              </w:rPr>
              <w:t>Where carrying out order fulfilment roles</w:t>
            </w:r>
            <w:r w:rsidR="006D55ED" w:rsidRPr="00165704">
              <w:rPr>
                <w:rFonts w:asciiTheme="minorHAnsi" w:hAnsiTheme="minorHAnsi" w:cstheme="minorHAnsi"/>
                <w:sz w:val="24"/>
                <w:szCs w:val="24"/>
              </w:rPr>
              <w:t>,</w:t>
            </w:r>
            <w:r w:rsidRPr="00165704">
              <w:rPr>
                <w:rFonts w:asciiTheme="minorHAnsi" w:hAnsiTheme="minorHAnsi" w:cstheme="minorHAnsi"/>
                <w:sz w:val="24"/>
                <w:szCs w:val="24"/>
              </w:rPr>
              <w:t xml:space="preserve"> staff </w:t>
            </w:r>
            <w:r w:rsidR="00E4602C">
              <w:rPr>
                <w:rFonts w:asciiTheme="minorHAnsi" w:hAnsiTheme="minorHAnsi" w:cstheme="minorHAnsi"/>
                <w:sz w:val="24"/>
                <w:szCs w:val="24"/>
              </w:rPr>
              <w:t xml:space="preserve">will </w:t>
            </w:r>
            <w:r w:rsidRPr="00165704">
              <w:rPr>
                <w:rFonts w:asciiTheme="minorHAnsi" w:hAnsiTheme="minorHAnsi" w:cstheme="minorHAnsi"/>
                <w:sz w:val="24"/>
                <w:szCs w:val="24"/>
              </w:rPr>
              <w:t xml:space="preserve">receive training in: </w:t>
            </w:r>
          </w:p>
          <w:p w14:paraId="2FCF5278" w14:textId="77777777" w:rsidR="00871A55" w:rsidRPr="00165704" w:rsidRDefault="00871A55" w:rsidP="00696CC1">
            <w:pPr>
              <w:pStyle w:val="ListParagraph"/>
              <w:numPr>
                <w:ilvl w:val="0"/>
                <w:numId w:val="32"/>
              </w:numPr>
              <w:rPr>
                <w:rFonts w:asciiTheme="minorHAnsi" w:hAnsiTheme="minorHAnsi" w:cstheme="minorHAnsi"/>
                <w:sz w:val="24"/>
                <w:szCs w:val="24"/>
              </w:rPr>
            </w:pPr>
            <w:r w:rsidRPr="00165704">
              <w:rPr>
                <w:rFonts w:asciiTheme="minorHAnsi" w:hAnsiTheme="minorHAnsi" w:cstheme="minorHAnsi"/>
                <w:sz w:val="24"/>
                <w:szCs w:val="24"/>
              </w:rPr>
              <w:t>Controls assurance (where applicable)</w:t>
            </w:r>
          </w:p>
          <w:p w14:paraId="3F9B9073" w14:textId="77777777" w:rsidR="00871A55" w:rsidRPr="00165704" w:rsidRDefault="00871A55" w:rsidP="00696CC1">
            <w:pPr>
              <w:pStyle w:val="ListParagraph"/>
              <w:numPr>
                <w:ilvl w:val="0"/>
                <w:numId w:val="32"/>
              </w:numPr>
              <w:rPr>
                <w:rFonts w:asciiTheme="minorHAnsi" w:hAnsiTheme="minorHAnsi" w:cstheme="minorHAnsi"/>
                <w:sz w:val="24"/>
                <w:szCs w:val="24"/>
              </w:rPr>
            </w:pPr>
            <w:r w:rsidRPr="00165704">
              <w:rPr>
                <w:rFonts w:asciiTheme="minorHAnsi" w:hAnsiTheme="minorHAnsi" w:cstheme="minorHAnsi"/>
                <w:sz w:val="24"/>
                <w:szCs w:val="24"/>
              </w:rPr>
              <w:t xml:space="preserve">Driving skills </w:t>
            </w:r>
          </w:p>
          <w:p w14:paraId="4E0150DC" w14:textId="7298572D" w:rsidR="00871A55" w:rsidRPr="00165704" w:rsidRDefault="00871A55" w:rsidP="00696CC1">
            <w:pPr>
              <w:pStyle w:val="ListParagraph"/>
              <w:numPr>
                <w:ilvl w:val="0"/>
                <w:numId w:val="32"/>
              </w:numPr>
              <w:rPr>
                <w:rFonts w:asciiTheme="minorHAnsi" w:hAnsiTheme="minorHAnsi" w:cstheme="minorHAnsi"/>
                <w:sz w:val="24"/>
                <w:szCs w:val="24"/>
              </w:rPr>
            </w:pPr>
            <w:r w:rsidRPr="00165704">
              <w:rPr>
                <w:rFonts w:asciiTheme="minorHAnsi" w:hAnsiTheme="minorHAnsi" w:cstheme="minorHAnsi"/>
                <w:sz w:val="24"/>
                <w:szCs w:val="24"/>
              </w:rPr>
              <w:t xml:space="preserve">Fitting, assembly and adjustment of </w:t>
            </w:r>
            <w:r w:rsidR="00733841">
              <w:rPr>
                <w:rFonts w:asciiTheme="minorHAnsi" w:hAnsiTheme="minorHAnsi" w:cstheme="minorHAnsi"/>
                <w:sz w:val="24"/>
                <w:szCs w:val="24"/>
              </w:rPr>
              <w:t>Equipment</w:t>
            </w:r>
            <w:r w:rsidRPr="00165704">
              <w:rPr>
                <w:rFonts w:asciiTheme="minorHAnsi" w:hAnsiTheme="minorHAnsi" w:cstheme="minorHAnsi"/>
                <w:sz w:val="24"/>
                <w:szCs w:val="24"/>
              </w:rPr>
              <w:t xml:space="preserve"> to be provided </w:t>
            </w:r>
          </w:p>
          <w:p w14:paraId="2387F3E5" w14:textId="7744FD5B" w:rsidR="00871A55" w:rsidRDefault="00871A55" w:rsidP="00696CC1">
            <w:pPr>
              <w:pStyle w:val="ListParagraph"/>
              <w:numPr>
                <w:ilvl w:val="0"/>
                <w:numId w:val="32"/>
              </w:numPr>
              <w:rPr>
                <w:rFonts w:asciiTheme="minorHAnsi" w:hAnsiTheme="minorHAnsi" w:cstheme="minorHAnsi"/>
                <w:sz w:val="24"/>
                <w:szCs w:val="24"/>
              </w:rPr>
            </w:pPr>
            <w:r w:rsidRPr="00165704">
              <w:rPr>
                <w:rFonts w:asciiTheme="minorHAnsi" w:hAnsiTheme="minorHAnsi" w:cstheme="minorHAnsi"/>
                <w:sz w:val="24"/>
                <w:szCs w:val="24"/>
              </w:rPr>
              <w:t>Installations</w:t>
            </w:r>
            <w:r w:rsidR="00B32664" w:rsidRPr="00165704">
              <w:rPr>
                <w:rFonts w:asciiTheme="minorHAnsi" w:hAnsiTheme="minorHAnsi" w:cstheme="minorHAnsi"/>
                <w:sz w:val="24"/>
                <w:szCs w:val="24"/>
              </w:rPr>
              <w:t xml:space="preserve"> and </w:t>
            </w:r>
            <w:r w:rsidRPr="00165704">
              <w:rPr>
                <w:rFonts w:asciiTheme="minorHAnsi" w:hAnsiTheme="minorHAnsi" w:cstheme="minorHAnsi"/>
                <w:sz w:val="24"/>
                <w:szCs w:val="24"/>
              </w:rPr>
              <w:t xml:space="preserve">technician services </w:t>
            </w:r>
          </w:p>
          <w:p w14:paraId="48C5CFE0" w14:textId="7E1308D8" w:rsidR="00713E92" w:rsidRDefault="00C839AF" w:rsidP="00C839AF">
            <w:pPr>
              <w:pStyle w:val="ListParagraph"/>
              <w:numPr>
                <w:ilvl w:val="0"/>
                <w:numId w:val="32"/>
              </w:numPr>
              <w:rPr>
                <w:rFonts w:asciiTheme="minorHAnsi" w:hAnsiTheme="minorHAnsi" w:cstheme="minorHAnsi"/>
                <w:sz w:val="24"/>
                <w:szCs w:val="24"/>
              </w:rPr>
            </w:pPr>
            <w:r>
              <w:rPr>
                <w:rFonts w:asciiTheme="minorHAnsi" w:hAnsiTheme="minorHAnsi" w:cstheme="minorHAnsi"/>
                <w:sz w:val="24"/>
                <w:szCs w:val="24"/>
              </w:rPr>
              <w:t>Lifting Operations and Lifting Equipment (LOLER)</w:t>
            </w:r>
          </w:p>
          <w:p w14:paraId="501CF64D" w14:textId="1676EE87" w:rsidR="00C839AF" w:rsidRPr="00713E92" w:rsidRDefault="00C839AF" w:rsidP="00713E92">
            <w:pPr>
              <w:pStyle w:val="ListParagraph"/>
              <w:numPr>
                <w:ilvl w:val="0"/>
                <w:numId w:val="32"/>
              </w:numPr>
              <w:rPr>
                <w:rFonts w:asciiTheme="minorHAnsi" w:hAnsiTheme="minorHAnsi" w:cstheme="minorHAnsi"/>
                <w:sz w:val="24"/>
                <w:szCs w:val="24"/>
              </w:rPr>
            </w:pPr>
            <w:r>
              <w:rPr>
                <w:rFonts w:asciiTheme="minorHAnsi" w:hAnsiTheme="minorHAnsi" w:cstheme="minorHAnsi"/>
                <w:sz w:val="24"/>
                <w:szCs w:val="24"/>
              </w:rPr>
              <w:t>Provision and Use of Work Equipment Regulations (PUWER)</w:t>
            </w:r>
          </w:p>
          <w:p w14:paraId="31A46837" w14:textId="77777777" w:rsidR="00871A55" w:rsidRPr="00165704" w:rsidRDefault="00871A55" w:rsidP="00696CC1">
            <w:pPr>
              <w:pStyle w:val="ListParagraph"/>
              <w:numPr>
                <w:ilvl w:val="0"/>
                <w:numId w:val="32"/>
              </w:numPr>
              <w:rPr>
                <w:rFonts w:asciiTheme="minorHAnsi" w:hAnsiTheme="minorHAnsi" w:cstheme="minorHAnsi"/>
                <w:sz w:val="24"/>
                <w:szCs w:val="24"/>
              </w:rPr>
            </w:pPr>
            <w:r w:rsidRPr="00165704">
              <w:rPr>
                <w:rFonts w:asciiTheme="minorHAnsi" w:hAnsiTheme="minorHAnsi" w:cstheme="minorHAnsi"/>
                <w:sz w:val="24"/>
                <w:szCs w:val="24"/>
              </w:rPr>
              <w:t xml:space="preserve">Maintenance and refurbishment </w:t>
            </w:r>
          </w:p>
          <w:p w14:paraId="0B3EDF86" w14:textId="77777777" w:rsidR="00871A55" w:rsidRPr="00165704" w:rsidRDefault="00871A55" w:rsidP="00696CC1">
            <w:pPr>
              <w:pStyle w:val="ListParagraph"/>
              <w:numPr>
                <w:ilvl w:val="0"/>
                <w:numId w:val="32"/>
              </w:numPr>
              <w:rPr>
                <w:rFonts w:asciiTheme="minorHAnsi" w:hAnsiTheme="minorHAnsi" w:cstheme="minorHAnsi"/>
                <w:sz w:val="24"/>
                <w:szCs w:val="24"/>
              </w:rPr>
            </w:pPr>
            <w:r w:rsidRPr="00165704">
              <w:rPr>
                <w:rFonts w:asciiTheme="minorHAnsi" w:hAnsiTheme="minorHAnsi" w:cstheme="minorHAnsi"/>
                <w:sz w:val="24"/>
                <w:szCs w:val="24"/>
              </w:rPr>
              <w:t xml:space="preserve">Operating procedures including maintenance </w:t>
            </w:r>
          </w:p>
          <w:p w14:paraId="0611CD7B" w14:textId="416FB3C5" w:rsidR="00871A55" w:rsidRPr="00165704" w:rsidRDefault="00871A55" w:rsidP="00696CC1">
            <w:pPr>
              <w:pStyle w:val="ListParagraph"/>
              <w:numPr>
                <w:ilvl w:val="0"/>
                <w:numId w:val="32"/>
              </w:numPr>
              <w:rPr>
                <w:rFonts w:asciiTheme="minorHAnsi" w:hAnsiTheme="minorHAnsi" w:cstheme="minorHAnsi"/>
                <w:sz w:val="24"/>
                <w:szCs w:val="24"/>
              </w:rPr>
            </w:pPr>
            <w:r w:rsidRPr="00165704">
              <w:rPr>
                <w:rFonts w:asciiTheme="minorHAnsi" w:hAnsiTheme="minorHAnsi" w:cstheme="minorHAnsi"/>
                <w:sz w:val="24"/>
                <w:szCs w:val="24"/>
              </w:rPr>
              <w:t xml:space="preserve">Relevant technical courses in conjunction with manufacturers </w:t>
            </w:r>
            <w:r w:rsidR="00B32664" w:rsidRPr="00165704">
              <w:rPr>
                <w:rFonts w:asciiTheme="minorHAnsi" w:hAnsiTheme="minorHAnsi" w:cstheme="minorHAnsi"/>
                <w:sz w:val="24"/>
                <w:szCs w:val="24"/>
              </w:rPr>
              <w:t>guidelines</w:t>
            </w:r>
          </w:p>
          <w:p w14:paraId="7404AB31" w14:textId="77777777" w:rsidR="00871A55" w:rsidRPr="00165704" w:rsidRDefault="00871A55" w:rsidP="00696CC1">
            <w:pPr>
              <w:pStyle w:val="ListParagraph"/>
              <w:numPr>
                <w:ilvl w:val="0"/>
                <w:numId w:val="32"/>
              </w:numPr>
              <w:rPr>
                <w:rFonts w:asciiTheme="minorHAnsi" w:hAnsiTheme="minorHAnsi" w:cstheme="minorHAnsi"/>
                <w:sz w:val="24"/>
                <w:szCs w:val="24"/>
              </w:rPr>
            </w:pPr>
            <w:r w:rsidRPr="00165704">
              <w:rPr>
                <w:rFonts w:asciiTheme="minorHAnsi" w:hAnsiTheme="minorHAnsi" w:cstheme="minorHAnsi"/>
                <w:sz w:val="24"/>
                <w:szCs w:val="24"/>
              </w:rPr>
              <w:t xml:space="preserve">Risk assessments </w:t>
            </w:r>
          </w:p>
          <w:p w14:paraId="722869E3" w14:textId="36E9C679" w:rsidR="00871A55" w:rsidRPr="00165704" w:rsidRDefault="00871A55" w:rsidP="00696CC1">
            <w:pPr>
              <w:pStyle w:val="ListParagraph"/>
              <w:numPr>
                <w:ilvl w:val="0"/>
                <w:numId w:val="32"/>
              </w:numPr>
              <w:rPr>
                <w:rFonts w:asciiTheme="minorHAnsi" w:hAnsiTheme="minorHAnsi" w:cstheme="minorHAnsi"/>
                <w:sz w:val="24"/>
                <w:szCs w:val="24"/>
              </w:rPr>
            </w:pPr>
            <w:r w:rsidRPr="00165704">
              <w:rPr>
                <w:rFonts w:asciiTheme="minorHAnsi" w:hAnsiTheme="minorHAnsi" w:cstheme="minorHAnsi"/>
                <w:sz w:val="24"/>
                <w:szCs w:val="24"/>
              </w:rPr>
              <w:t xml:space="preserve">Safe use of </w:t>
            </w:r>
            <w:r w:rsidR="00733841">
              <w:rPr>
                <w:rFonts w:asciiTheme="minorHAnsi" w:hAnsiTheme="minorHAnsi" w:cstheme="minorHAnsi"/>
                <w:sz w:val="24"/>
                <w:szCs w:val="24"/>
              </w:rPr>
              <w:t>Equipment</w:t>
            </w:r>
            <w:r w:rsidRPr="00165704">
              <w:rPr>
                <w:rFonts w:asciiTheme="minorHAnsi" w:hAnsiTheme="minorHAnsi" w:cstheme="minorHAnsi"/>
                <w:sz w:val="24"/>
                <w:szCs w:val="24"/>
              </w:rPr>
              <w:t>.</w:t>
            </w:r>
          </w:p>
          <w:p w14:paraId="71B5A924" w14:textId="77777777" w:rsidR="00B920B5" w:rsidRPr="00165704" w:rsidRDefault="00B920B5" w:rsidP="00871A55">
            <w:pPr>
              <w:rPr>
                <w:rFonts w:asciiTheme="minorHAnsi" w:hAnsiTheme="minorHAnsi" w:cstheme="minorHAnsi"/>
                <w:sz w:val="24"/>
                <w:szCs w:val="24"/>
              </w:rPr>
            </w:pPr>
          </w:p>
        </w:tc>
      </w:tr>
      <w:tr w:rsidR="00B920B5" w:rsidRPr="00165704" w14:paraId="5C244BC9" w14:textId="77777777" w:rsidTr="54778D1D">
        <w:tc>
          <w:tcPr>
            <w:tcW w:w="820" w:type="dxa"/>
          </w:tcPr>
          <w:p w14:paraId="244A82F7" w14:textId="3B53191E" w:rsidR="00B920B5" w:rsidRPr="00165704" w:rsidRDefault="00CA1E12" w:rsidP="00F0697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lastRenderedPageBreak/>
              <w:t>3.</w:t>
            </w:r>
            <w:r w:rsidR="009238F8" w:rsidRPr="00165704">
              <w:rPr>
                <w:rFonts w:asciiTheme="minorHAnsi" w:hAnsiTheme="minorHAnsi" w:cstheme="minorHAnsi"/>
                <w:color w:val="000000" w:themeColor="text1"/>
                <w:sz w:val="24"/>
                <w:szCs w:val="24"/>
              </w:rPr>
              <w:t>2</w:t>
            </w:r>
            <w:r w:rsidRPr="00165704">
              <w:rPr>
                <w:rFonts w:asciiTheme="minorHAnsi" w:hAnsiTheme="minorHAnsi" w:cstheme="minorHAnsi"/>
                <w:color w:val="000000" w:themeColor="text1"/>
                <w:sz w:val="24"/>
                <w:szCs w:val="24"/>
              </w:rPr>
              <w:t>.6</w:t>
            </w:r>
          </w:p>
        </w:tc>
        <w:tc>
          <w:tcPr>
            <w:tcW w:w="8383" w:type="dxa"/>
          </w:tcPr>
          <w:p w14:paraId="5B639D96" w14:textId="3EFB5BBD" w:rsidR="00871A55" w:rsidRPr="00165704" w:rsidRDefault="00871A55" w:rsidP="00871A55">
            <w:pPr>
              <w:rPr>
                <w:rFonts w:asciiTheme="minorHAnsi" w:hAnsiTheme="minorHAnsi" w:cstheme="minorHAnsi"/>
                <w:sz w:val="24"/>
                <w:szCs w:val="24"/>
              </w:rPr>
            </w:pPr>
            <w:r w:rsidRPr="00165704">
              <w:rPr>
                <w:rFonts w:asciiTheme="minorHAnsi" w:hAnsiTheme="minorHAnsi" w:cstheme="minorHAnsi"/>
                <w:sz w:val="24"/>
                <w:szCs w:val="24"/>
              </w:rPr>
              <w:t xml:space="preserve">The above lists are not viewed by the Commissioning Partnership as exhaustive and </w:t>
            </w:r>
            <w:r w:rsidR="00EC6DD2">
              <w:rPr>
                <w:rFonts w:asciiTheme="minorHAnsi" w:hAnsiTheme="minorHAnsi" w:cstheme="minorHAnsi"/>
                <w:sz w:val="24"/>
                <w:szCs w:val="24"/>
              </w:rPr>
              <w:t>must</w:t>
            </w:r>
            <w:r w:rsidRPr="00165704">
              <w:rPr>
                <w:rFonts w:asciiTheme="minorHAnsi" w:hAnsiTheme="minorHAnsi" w:cstheme="minorHAnsi"/>
                <w:sz w:val="24"/>
                <w:szCs w:val="24"/>
              </w:rPr>
              <w:t xml:space="preserve"> not be viewed as such by the Provider. </w:t>
            </w:r>
          </w:p>
          <w:p w14:paraId="598EF39A" w14:textId="77777777" w:rsidR="00B920B5" w:rsidRPr="00165704" w:rsidRDefault="00B920B5" w:rsidP="00F06973">
            <w:pPr>
              <w:widowControl w:val="0"/>
              <w:rPr>
                <w:rFonts w:asciiTheme="minorHAnsi" w:hAnsiTheme="minorHAnsi" w:cstheme="minorHAnsi"/>
                <w:sz w:val="24"/>
                <w:szCs w:val="24"/>
              </w:rPr>
            </w:pPr>
          </w:p>
        </w:tc>
      </w:tr>
      <w:tr w:rsidR="005E16A1" w:rsidRPr="00165704" w14:paraId="51F1E3AD" w14:textId="77777777" w:rsidTr="54778D1D">
        <w:tc>
          <w:tcPr>
            <w:tcW w:w="820" w:type="dxa"/>
          </w:tcPr>
          <w:p w14:paraId="1FECBAAE" w14:textId="1767E6C7" w:rsidR="005E16A1" w:rsidRPr="00165704" w:rsidRDefault="00B2560C" w:rsidP="00F0697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w:t>
            </w:r>
            <w:r w:rsidR="009238F8" w:rsidRPr="00165704">
              <w:rPr>
                <w:rFonts w:asciiTheme="minorHAnsi" w:hAnsiTheme="minorHAnsi" w:cstheme="minorHAnsi"/>
                <w:color w:val="000000" w:themeColor="text1"/>
                <w:sz w:val="24"/>
                <w:szCs w:val="24"/>
              </w:rPr>
              <w:t>2</w:t>
            </w:r>
            <w:r w:rsidR="00CA1E12" w:rsidRPr="00165704">
              <w:rPr>
                <w:rFonts w:asciiTheme="minorHAnsi" w:hAnsiTheme="minorHAnsi" w:cstheme="minorHAnsi"/>
                <w:color w:val="000000" w:themeColor="text1"/>
                <w:sz w:val="24"/>
                <w:szCs w:val="24"/>
              </w:rPr>
              <w:t>.7</w:t>
            </w:r>
          </w:p>
        </w:tc>
        <w:tc>
          <w:tcPr>
            <w:tcW w:w="8383" w:type="dxa"/>
          </w:tcPr>
          <w:p w14:paraId="547D72D7" w14:textId="427787A4" w:rsidR="00715431" w:rsidRPr="00165704" w:rsidRDefault="004B6AE3" w:rsidP="00F06973">
            <w:pPr>
              <w:widowControl w:val="0"/>
              <w:rPr>
                <w:rFonts w:asciiTheme="minorHAnsi" w:hAnsiTheme="minorHAnsi" w:cstheme="minorHAnsi"/>
                <w:sz w:val="24"/>
                <w:szCs w:val="24"/>
              </w:rPr>
            </w:pPr>
            <w:r w:rsidRPr="00165704">
              <w:rPr>
                <w:rFonts w:asciiTheme="minorHAnsi" w:hAnsiTheme="minorHAnsi" w:cstheme="minorHAnsi"/>
                <w:sz w:val="24"/>
                <w:szCs w:val="24"/>
              </w:rPr>
              <w:t xml:space="preserve">The </w:t>
            </w:r>
            <w:r w:rsidR="00FB4EEF" w:rsidRPr="00165704">
              <w:rPr>
                <w:rFonts w:asciiTheme="minorHAnsi" w:hAnsiTheme="minorHAnsi" w:cstheme="minorHAnsi"/>
                <w:sz w:val="24"/>
                <w:szCs w:val="24"/>
              </w:rPr>
              <w:t>P</w:t>
            </w:r>
            <w:r w:rsidRPr="00165704">
              <w:rPr>
                <w:rFonts w:asciiTheme="minorHAnsi" w:hAnsiTheme="minorHAnsi" w:cstheme="minorHAnsi"/>
                <w:sz w:val="24"/>
                <w:szCs w:val="24"/>
              </w:rPr>
              <w:t xml:space="preserve">rovider shall make available, on request, the training records of those staff that are employed to work within the service. All staff shall be fully aware of the </w:t>
            </w:r>
            <w:r w:rsidR="00A5234C">
              <w:rPr>
                <w:rFonts w:asciiTheme="minorHAnsi" w:hAnsiTheme="minorHAnsi" w:cstheme="minorHAnsi"/>
                <w:sz w:val="24"/>
                <w:szCs w:val="24"/>
              </w:rPr>
              <w:t>P</w:t>
            </w:r>
            <w:r w:rsidRPr="00165704">
              <w:rPr>
                <w:rFonts w:asciiTheme="minorHAnsi" w:hAnsiTheme="minorHAnsi" w:cstheme="minorHAnsi"/>
                <w:sz w:val="24"/>
                <w:szCs w:val="24"/>
              </w:rPr>
              <w:t>rovider’s policies governing confidentiality and adhere fully to those rules.</w:t>
            </w:r>
          </w:p>
          <w:p w14:paraId="579A350C" w14:textId="77777777" w:rsidR="00612F8C" w:rsidRPr="00165704" w:rsidRDefault="00612F8C" w:rsidP="00F06973">
            <w:pPr>
              <w:pStyle w:val="NormalWeb"/>
              <w:spacing w:before="0" w:beforeAutospacing="0" w:after="0" w:afterAutospacing="0"/>
              <w:rPr>
                <w:rFonts w:asciiTheme="minorHAnsi" w:hAnsiTheme="minorHAnsi" w:cstheme="minorHAnsi"/>
                <w:color w:val="000000" w:themeColor="text1"/>
              </w:rPr>
            </w:pPr>
          </w:p>
        </w:tc>
      </w:tr>
      <w:tr w:rsidR="00BD3205" w:rsidRPr="00165704" w14:paraId="6004FE8B" w14:textId="77777777" w:rsidTr="54778D1D">
        <w:tc>
          <w:tcPr>
            <w:tcW w:w="820" w:type="dxa"/>
          </w:tcPr>
          <w:p w14:paraId="679AEF6E" w14:textId="77C5095B" w:rsidR="00BD3205" w:rsidRPr="00165704" w:rsidRDefault="00BD3205" w:rsidP="00F0697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w:t>
            </w:r>
            <w:r w:rsidR="009238F8" w:rsidRPr="00165704">
              <w:rPr>
                <w:rFonts w:asciiTheme="minorHAnsi" w:hAnsiTheme="minorHAnsi" w:cstheme="minorHAnsi"/>
                <w:color w:val="000000" w:themeColor="text1"/>
                <w:sz w:val="24"/>
                <w:szCs w:val="24"/>
              </w:rPr>
              <w:t>2</w:t>
            </w:r>
            <w:r w:rsidR="00CA1E12" w:rsidRPr="00165704">
              <w:rPr>
                <w:rFonts w:asciiTheme="minorHAnsi" w:hAnsiTheme="minorHAnsi" w:cstheme="minorHAnsi"/>
                <w:color w:val="000000" w:themeColor="text1"/>
                <w:sz w:val="24"/>
                <w:szCs w:val="24"/>
              </w:rPr>
              <w:t>.8</w:t>
            </w:r>
          </w:p>
        </w:tc>
        <w:tc>
          <w:tcPr>
            <w:tcW w:w="8383" w:type="dxa"/>
          </w:tcPr>
          <w:p w14:paraId="51DE2EEF" w14:textId="3FF94B19" w:rsidR="00BD3205" w:rsidRPr="00165704" w:rsidRDefault="00664051" w:rsidP="00664051">
            <w:pPr>
              <w:widowControl w:val="0"/>
              <w:rPr>
                <w:rFonts w:asciiTheme="minorHAnsi" w:hAnsiTheme="minorHAnsi" w:cstheme="minorHAnsi"/>
                <w:sz w:val="24"/>
                <w:szCs w:val="24"/>
              </w:rPr>
            </w:pPr>
            <w:r w:rsidRPr="00165704">
              <w:rPr>
                <w:rFonts w:asciiTheme="minorHAnsi" w:hAnsiTheme="minorHAnsi" w:cstheme="minorHAnsi"/>
                <w:sz w:val="24"/>
                <w:szCs w:val="24"/>
              </w:rPr>
              <w:t>All staff will be trained in the prevention and control of infection as outlined in the Health and Social Care Act</w:t>
            </w:r>
            <w:r w:rsidR="00BA0E41" w:rsidRPr="00165704">
              <w:rPr>
                <w:rFonts w:asciiTheme="minorHAnsi" w:hAnsiTheme="minorHAnsi" w:cstheme="minorHAnsi"/>
                <w:sz w:val="24"/>
                <w:szCs w:val="24"/>
              </w:rPr>
              <w:t xml:space="preserve">, </w:t>
            </w:r>
            <w:r w:rsidRPr="00165704">
              <w:rPr>
                <w:rFonts w:asciiTheme="minorHAnsi" w:hAnsiTheme="minorHAnsi" w:cstheme="minorHAnsi"/>
                <w:sz w:val="24"/>
                <w:szCs w:val="24"/>
              </w:rPr>
              <w:t>2008. This will be included in all new staff induction programmes, and an ongoing process of infection prevention and control update training will be integrated into the organisation’s training portfolio.</w:t>
            </w:r>
          </w:p>
          <w:p w14:paraId="3DE046B2" w14:textId="18704ED3" w:rsidR="00664051" w:rsidRPr="00165704" w:rsidRDefault="00664051" w:rsidP="00664051">
            <w:pPr>
              <w:widowControl w:val="0"/>
              <w:rPr>
                <w:rFonts w:asciiTheme="minorHAnsi" w:hAnsiTheme="minorHAnsi" w:cstheme="minorHAnsi"/>
                <w:sz w:val="24"/>
                <w:szCs w:val="24"/>
              </w:rPr>
            </w:pPr>
          </w:p>
        </w:tc>
      </w:tr>
      <w:tr w:rsidR="00E85513" w:rsidRPr="00165704" w14:paraId="181AFE92" w14:textId="77777777" w:rsidTr="54778D1D">
        <w:tc>
          <w:tcPr>
            <w:tcW w:w="820" w:type="dxa"/>
          </w:tcPr>
          <w:p w14:paraId="37B9FDC5" w14:textId="2148D31A" w:rsidR="00E85513" w:rsidRPr="00165704" w:rsidRDefault="00E85513" w:rsidP="00E8551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3.2.9</w:t>
            </w:r>
          </w:p>
        </w:tc>
        <w:tc>
          <w:tcPr>
            <w:tcW w:w="8383" w:type="dxa"/>
          </w:tcPr>
          <w:p w14:paraId="7A4CA6B5" w14:textId="7B3E41BD" w:rsidR="00E85513" w:rsidRPr="00165704" w:rsidRDefault="00E85513" w:rsidP="4958824A">
            <w:pPr>
              <w:widowControl w:val="0"/>
              <w:rPr>
                <w:rFonts w:asciiTheme="minorHAnsi" w:hAnsiTheme="minorHAnsi" w:cstheme="minorBidi"/>
                <w:sz w:val="24"/>
                <w:szCs w:val="24"/>
              </w:rPr>
            </w:pPr>
            <w:r w:rsidRPr="54778D1D">
              <w:rPr>
                <w:rFonts w:asciiTheme="minorHAnsi" w:hAnsiTheme="minorHAnsi" w:cstheme="minorBidi"/>
                <w:sz w:val="24"/>
                <w:szCs w:val="24"/>
              </w:rPr>
              <w:t xml:space="preserve">The Provider shall train (and equip) all </w:t>
            </w:r>
            <w:r w:rsidR="3B36D600" w:rsidRPr="54778D1D">
              <w:rPr>
                <w:rFonts w:asciiTheme="minorHAnsi" w:hAnsiTheme="minorHAnsi" w:cstheme="minorBidi"/>
                <w:sz w:val="24"/>
                <w:szCs w:val="24"/>
              </w:rPr>
              <w:t>driver technician</w:t>
            </w:r>
            <w:r w:rsidR="00401A1E">
              <w:rPr>
                <w:rFonts w:asciiTheme="minorHAnsi" w:hAnsiTheme="minorHAnsi" w:cstheme="minorBidi"/>
                <w:sz w:val="24"/>
                <w:szCs w:val="24"/>
              </w:rPr>
              <w:t>s</w:t>
            </w:r>
            <w:r w:rsidRPr="54778D1D">
              <w:rPr>
                <w:rFonts w:asciiTheme="minorHAnsi" w:hAnsiTheme="minorHAnsi" w:cstheme="minorBidi"/>
                <w:sz w:val="24"/>
                <w:szCs w:val="24"/>
              </w:rPr>
              <w:t xml:space="preserve"> in the skills and techniques of demonstrating, fitting and installing </w:t>
            </w:r>
            <w:r w:rsidR="00733841">
              <w:rPr>
                <w:rFonts w:asciiTheme="minorHAnsi" w:hAnsiTheme="minorHAnsi" w:cstheme="minorBidi"/>
                <w:sz w:val="24"/>
                <w:szCs w:val="24"/>
              </w:rPr>
              <w:t>Equipment</w:t>
            </w:r>
            <w:r w:rsidRPr="54778D1D">
              <w:rPr>
                <w:rFonts w:asciiTheme="minorHAnsi" w:hAnsiTheme="minorHAnsi" w:cstheme="minorBidi"/>
                <w:sz w:val="24"/>
                <w:szCs w:val="24"/>
              </w:rPr>
              <w:t>.</w:t>
            </w:r>
          </w:p>
          <w:p w14:paraId="75494CFA" w14:textId="3BB5A4BB" w:rsidR="00E85513" w:rsidRPr="00165704" w:rsidRDefault="00E85513" w:rsidP="00E85513">
            <w:pPr>
              <w:widowControl w:val="0"/>
              <w:rPr>
                <w:rFonts w:asciiTheme="minorHAnsi" w:hAnsiTheme="minorHAnsi" w:cstheme="minorHAnsi"/>
                <w:sz w:val="24"/>
                <w:szCs w:val="24"/>
              </w:rPr>
            </w:pPr>
          </w:p>
        </w:tc>
      </w:tr>
      <w:tr w:rsidR="00E85513" w:rsidRPr="00165704" w14:paraId="15336CE5" w14:textId="77777777" w:rsidTr="54778D1D">
        <w:tc>
          <w:tcPr>
            <w:tcW w:w="820" w:type="dxa"/>
          </w:tcPr>
          <w:p w14:paraId="2CFC2A9E" w14:textId="01D747DE" w:rsidR="00E85513" w:rsidRPr="00165704" w:rsidRDefault="00E85513" w:rsidP="00E8551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3.2.10</w:t>
            </w:r>
          </w:p>
        </w:tc>
        <w:tc>
          <w:tcPr>
            <w:tcW w:w="8383" w:type="dxa"/>
          </w:tcPr>
          <w:p w14:paraId="047E8EFD" w14:textId="4556C5C6" w:rsidR="00E85513" w:rsidRPr="00165704" w:rsidRDefault="00E85513" w:rsidP="00E85513">
            <w:pPr>
              <w:widowControl w:val="0"/>
              <w:rPr>
                <w:rFonts w:asciiTheme="minorHAnsi" w:hAnsiTheme="minorHAnsi" w:cstheme="minorHAnsi"/>
                <w:sz w:val="24"/>
                <w:szCs w:val="24"/>
              </w:rPr>
            </w:pPr>
            <w:r w:rsidRPr="00165704">
              <w:rPr>
                <w:rFonts w:asciiTheme="minorHAnsi" w:hAnsiTheme="minorHAnsi" w:cstheme="minorHAnsi"/>
                <w:sz w:val="24"/>
                <w:szCs w:val="24"/>
              </w:rPr>
              <w:t>All staff completing PPM tasks must be suitably trained and competent to carry out their roles and tasks. This level of competency and training is applicable to all sub-contracted parties undertaking work on behalf of the contract. This includes the correct use of tools and materials necessary to complete all PPM tasks.</w:t>
            </w:r>
          </w:p>
          <w:p w14:paraId="35C30213" w14:textId="77777777" w:rsidR="00E85513" w:rsidRPr="00165704" w:rsidRDefault="00E85513" w:rsidP="00696CC1">
            <w:pPr>
              <w:numPr>
                <w:ilvl w:val="0"/>
                <w:numId w:val="16"/>
              </w:numPr>
              <w:ind w:left="0"/>
              <w:rPr>
                <w:rFonts w:asciiTheme="minorHAnsi" w:eastAsia="Times New Roman" w:hAnsiTheme="minorHAnsi" w:cstheme="minorHAnsi"/>
                <w:color w:val="000000" w:themeColor="text1"/>
                <w:sz w:val="24"/>
                <w:szCs w:val="24"/>
                <w:lang w:eastAsia="en-GB"/>
              </w:rPr>
            </w:pPr>
          </w:p>
        </w:tc>
      </w:tr>
      <w:tr w:rsidR="00E85513" w:rsidRPr="00165704" w14:paraId="4F921D01" w14:textId="77777777" w:rsidTr="54778D1D">
        <w:tc>
          <w:tcPr>
            <w:tcW w:w="820" w:type="dxa"/>
          </w:tcPr>
          <w:p w14:paraId="418A0A06" w14:textId="3AECC4B3" w:rsidR="00E85513" w:rsidRPr="00165704" w:rsidRDefault="00E85513" w:rsidP="00E8551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3.2.11</w:t>
            </w:r>
          </w:p>
        </w:tc>
        <w:tc>
          <w:tcPr>
            <w:tcW w:w="8383" w:type="dxa"/>
          </w:tcPr>
          <w:p w14:paraId="620E5771" w14:textId="529FB573" w:rsidR="00E85513" w:rsidRPr="00165704" w:rsidRDefault="00E85513" w:rsidP="00E85513">
            <w:pPr>
              <w:widowControl w:val="0"/>
              <w:rPr>
                <w:rFonts w:asciiTheme="minorHAnsi" w:hAnsiTheme="minorHAnsi" w:cstheme="minorHAnsi"/>
                <w:sz w:val="24"/>
                <w:szCs w:val="24"/>
              </w:rPr>
            </w:pPr>
            <w:r w:rsidRPr="00165704">
              <w:rPr>
                <w:rFonts w:asciiTheme="minorHAnsi" w:hAnsiTheme="minorHAnsi" w:cstheme="minorHAnsi"/>
                <w:sz w:val="24"/>
                <w:szCs w:val="24"/>
              </w:rPr>
              <w:t xml:space="preserve">The Provider shall ensure that those staff employed to refurbish, maintain and make </w:t>
            </w:r>
            <w:r w:rsidR="00733841">
              <w:rPr>
                <w:rFonts w:asciiTheme="minorHAnsi" w:hAnsiTheme="minorHAnsi" w:cstheme="minorHAnsi"/>
                <w:sz w:val="24"/>
                <w:szCs w:val="24"/>
              </w:rPr>
              <w:t>Equipment</w:t>
            </w:r>
            <w:r w:rsidRPr="00165704">
              <w:rPr>
                <w:rFonts w:asciiTheme="minorHAnsi" w:hAnsiTheme="minorHAnsi" w:cstheme="minorHAnsi"/>
                <w:sz w:val="24"/>
                <w:szCs w:val="24"/>
              </w:rPr>
              <w:t xml:space="preserve"> ready for re-issue are appropriately trained and equipped to do so.</w:t>
            </w:r>
          </w:p>
          <w:p w14:paraId="67AF6A69" w14:textId="618FC54A" w:rsidR="00E85513" w:rsidRPr="00165704" w:rsidRDefault="00E85513" w:rsidP="00E85513">
            <w:pPr>
              <w:widowControl w:val="0"/>
              <w:rPr>
                <w:rFonts w:asciiTheme="minorHAnsi" w:hAnsiTheme="minorHAnsi" w:cstheme="minorHAnsi"/>
                <w:sz w:val="24"/>
                <w:szCs w:val="24"/>
              </w:rPr>
            </w:pPr>
          </w:p>
        </w:tc>
      </w:tr>
      <w:tr w:rsidR="00E85513" w:rsidRPr="00165704" w14:paraId="7012407A" w14:textId="77777777" w:rsidTr="54778D1D">
        <w:tc>
          <w:tcPr>
            <w:tcW w:w="820" w:type="dxa"/>
          </w:tcPr>
          <w:p w14:paraId="1B33EAEE" w14:textId="2842D196" w:rsidR="00E85513" w:rsidRPr="00165704" w:rsidRDefault="00E85513" w:rsidP="00E8551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3.2.12</w:t>
            </w:r>
          </w:p>
        </w:tc>
        <w:tc>
          <w:tcPr>
            <w:tcW w:w="8383" w:type="dxa"/>
          </w:tcPr>
          <w:p w14:paraId="074076B2" w14:textId="4138C5EC" w:rsidR="00E85513" w:rsidRPr="00165704" w:rsidRDefault="00E85513" w:rsidP="00E85513">
            <w:pPr>
              <w:rPr>
                <w:rFonts w:asciiTheme="minorHAnsi" w:hAnsiTheme="minorHAnsi" w:cstheme="minorHAnsi"/>
                <w:color w:val="000000"/>
                <w:sz w:val="24"/>
                <w:szCs w:val="24"/>
              </w:rPr>
            </w:pPr>
            <w:r w:rsidRPr="00165704">
              <w:rPr>
                <w:rFonts w:asciiTheme="minorHAnsi" w:hAnsiTheme="minorHAnsi" w:cstheme="minorHAnsi"/>
                <w:color w:val="000000"/>
                <w:sz w:val="24"/>
                <w:szCs w:val="24"/>
              </w:rPr>
              <w:t xml:space="preserve">The Provider shall train and equip all delivery staff in the skills and techniques of fitting and installing Prescriber determined </w:t>
            </w:r>
            <w:r w:rsidR="00733841">
              <w:rPr>
                <w:rFonts w:asciiTheme="minorHAnsi" w:hAnsiTheme="minorHAnsi" w:cstheme="minorHAnsi"/>
                <w:color w:val="000000"/>
                <w:sz w:val="24"/>
                <w:szCs w:val="24"/>
              </w:rPr>
              <w:t>Equipment</w:t>
            </w:r>
            <w:r w:rsidRPr="00165704">
              <w:rPr>
                <w:rFonts w:asciiTheme="minorHAnsi" w:hAnsiTheme="minorHAnsi" w:cstheme="minorHAnsi"/>
                <w:color w:val="000000"/>
                <w:sz w:val="24"/>
                <w:szCs w:val="24"/>
              </w:rPr>
              <w:t>, ensuring that no staff member undertakes any activity unless appropriately trained, qualified and certified to do so e.g., electrical works.</w:t>
            </w:r>
          </w:p>
          <w:p w14:paraId="31C86688" w14:textId="77777777" w:rsidR="00E85513" w:rsidRPr="00165704" w:rsidRDefault="00E85513" w:rsidP="00E85513">
            <w:pPr>
              <w:widowControl w:val="0"/>
              <w:rPr>
                <w:rFonts w:asciiTheme="minorHAnsi" w:hAnsiTheme="minorHAnsi" w:cstheme="minorHAnsi"/>
                <w:sz w:val="24"/>
                <w:szCs w:val="24"/>
              </w:rPr>
            </w:pPr>
          </w:p>
        </w:tc>
      </w:tr>
      <w:tr w:rsidR="00E85513" w:rsidRPr="00165704" w14:paraId="50B207D9" w14:textId="77777777" w:rsidTr="54778D1D">
        <w:tc>
          <w:tcPr>
            <w:tcW w:w="820" w:type="dxa"/>
          </w:tcPr>
          <w:p w14:paraId="5B9CA05A" w14:textId="266F27B5" w:rsidR="00E85513" w:rsidRPr="00165704" w:rsidRDefault="00E85513" w:rsidP="00E8551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3.2.13</w:t>
            </w:r>
          </w:p>
        </w:tc>
        <w:tc>
          <w:tcPr>
            <w:tcW w:w="8383" w:type="dxa"/>
          </w:tcPr>
          <w:p w14:paraId="2BF35457" w14:textId="413C3755" w:rsidR="00E85513" w:rsidRPr="00165704" w:rsidRDefault="00E85513" w:rsidP="00E85513">
            <w:pPr>
              <w:rPr>
                <w:rFonts w:asciiTheme="minorHAnsi" w:hAnsiTheme="minorHAnsi" w:cstheme="minorHAnsi"/>
                <w:color w:val="000000"/>
                <w:sz w:val="24"/>
                <w:szCs w:val="24"/>
              </w:rPr>
            </w:pPr>
            <w:r w:rsidRPr="00165704">
              <w:rPr>
                <w:rFonts w:asciiTheme="minorHAnsi" w:hAnsiTheme="minorHAnsi" w:cstheme="minorHAnsi"/>
                <w:color w:val="000000"/>
                <w:sz w:val="24"/>
                <w:szCs w:val="24"/>
              </w:rPr>
              <w:t xml:space="preserve">The Provider will ensure that all staff are trained </w:t>
            </w:r>
            <w:r w:rsidR="005E2909">
              <w:rPr>
                <w:rFonts w:asciiTheme="minorHAnsi" w:hAnsiTheme="minorHAnsi" w:cstheme="minorHAnsi"/>
                <w:color w:val="000000"/>
                <w:sz w:val="24"/>
                <w:szCs w:val="24"/>
              </w:rPr>
              <w:t>so</w:t>
            </w:r>
            <w:r w:rsidRPr="00165704">
              <w:rPr>
                <w:rFonts w:asciiTheme="minorHAnsi" w:hAnsiTheme="minorHAnsi" w:cstheme="minorHAnsi"/>
                <w:color w:val="000000"/>
                <w:sz w:val="24"/>
                <w:szCs w:val="24"/>
              </w:rPr>
              <w:t xml:space="preserve"> that they are sensitive to people’s situations and circumstances, with particular importance given to ensure that the person’s dignity is not compromised i.e. adequate and appropriate communication is provided, </w:t>
            </w:r>
            <w:r w:rsidR="00733841">
              <w:rPr>
                <w:rFonts w:asciiTheme="minorHAnsi" w:hAnsiTheme="minorHAnsi" w:cstheme="minorHAnsi"/>
                <w:color w:val="000000"/>
                <w:sz w:val="24"/>
                <w:szCs w:val="24"/>
              </w:rPr>
              <w:t>Equipment</w:t>
            </w:r>
            <w:r w:rsidRPr="00165704">
              <w:rPr>
                <w:rFonts w:asciiTheme="minorHAnsi" w:hAnsiTheme="minorHAnsi" w:cstheme="minorHAnsi"/>
                <w:color w:val="000000"/>
                <w:sz w:val="24"/>
                <w:szCs w:val="24"/>
              </w:rPr>
              <w:t xml:space="preserve"> is not left on doorsteps, </w:t>
            </w:r>
            <w:r w:rsidR="00733841">
              <w:rPr>
                <w:rFonts w:asciiTheme="minorHAnsi" w:hAnsiTheme="minorHAnsi" w:cstheme="minorHAnsi"/>
                <w:color w:val="000000"/>
                <w:sz w:val="24"/>
                <w:szCs w:val="24"/>
              </w:rPr>
              <w:t>Equipment</w:t>
            </w:r>
            <w:r w:rsidRPr="00165704">
              <w:rPr>
                <w:rFonts w:asciiTheme="minorHAnsi" w:hAnsiTheme="minorHAnsi" w:cstheme="minorHAnsi"/>
                <w:color w:val="000000"/>
                <w:sz w:val="24"/>
                <w:szCs w:val="24"/>
              </w:rPr>
              <w:t xml:space="preserve"> which could be perceived as of a sensitive nature or potentially embarrassing to recipients </w:t>
            </w:r>
            <w:r w:rsidR="00DF6E37">
              <w:rPr>
                <w:rFonts w:asciiTheme="minorHAnsi" w:hAnsiTheme="minorHAnsi" w:cstheme="minorHAnsi"/>
                <w:color w:val="000000"/>
                <w:sz w:val="24"/>
                <w:szCs w:val="24"/>
              </w:rPr>
              <w:t>must</w:t>
            </w:r>
            <w:r w:rsidRPr="00165704">
              <w:rPr>
                <w:rFonts w:asciiTheme="minorHAnsi" w:hAnsiTheme="minorHAnsi" w:cstheme="minorHAnsi"/>
                <w:color w:val="000000"/>
                <w:sz w:val="24"/>
                <w:szCs w:val="24"/>
              </w:rPr>
              <w:t xml:space="preserve"> be thoughtfully supplied (</w:t>
            </w:r>
            <w:r w:rsidR="004033B4">
              <w:rPr>
                <w:rFonts w:asciiTheme="minorHAnsi" w:hAnsiTheme="minorHAnsi" w:cstheme="minorHAnsi"/>
                <w:color w:val="000000"/>
                <w:sz w:val="24"/>
                <w:szCs w:val="24"/>
              </w:rPr>
              <w:t xml:space="preserve">e.g., </w:t>
            </w:r>
            <w:r w:rsidRPr="00165704">
              <w:rPr>
                <w:rFonts w:asciiTheme="minorHAnsi" w:hAnsiTheme="minorHAnsi" w:cstheme="minorHAnsi"/>
                <w:color w:val="000000"/>
                <w:sz w:val="24"/>
                <w:szCs w:val="24"/>
              </w:rPr>
              <w:t>consideration of packaging as applicable)</w:t>
            </w:r>
            <w:r w:rsidR="004033B4">
              <w:rPr>
                <w:rFonts w:asciiTheme="minorHAnsi" w:hAnsiTheme="minorHAnsi" w:cstheme="minorHAnsi"/>
                <w:color w:val="000000"/>
                <w:sz w:val="24"/>
                <w:szCs w:val="24"/>
              </w:rPr>
              <w:t>.</w:t>
            </w:r>
          </w:p>
          <w:p w14:paraId="22C0921C" w14:textId="6C4A383C" w:rsidR="00E85513" w:rsidRPr="00165704" w:rsidRDefault="00E85513" w:rsidP="00E85513">
            <w:pPr>
              <w:rPr>
                <w:rFonts w:asciiTheme="minorHAnsi" w:hAnsiTheme="minorHAnsi" w:cstheme="minorHAnsi"/>
                <w:color w:val="000000"/>
                <w:sz w:val="24"/>
                <w:szCs w:val="24"/>
              </w:rPr>
            </w:pPr>
          </w:p>
        </w:tc>
      </w:tr>
      <w:tr w:rsidR="00E85513" w:rsidRPr="00165704" w14:paraId="52867113" w14:textId="77777777" w:rsidTr="54778D1D">
        <w:tc>
          <w:tcPr>
            <w:tcW w:w="820" w:type="dxa"/>
          </w:tcPr>
          <w:p w14:paraId="06BD2C63" w14:textId="3B60EACA" w:rsidR="00E85513" w:rsidRPr="00165704" w:rsidRDefault="00E85513" w:rsidP="00E8551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3.2.14</w:t>
            </w:r>
          </w:p>
        </w:tc>
        <w:tc>
          <w:tcPr>
            <w:tcW w:w="8383" w:type="dxa"/>
          </w:tcPr>
          <w:p w14:paraId="4BB96EC5" w14:textId="0E76A618" w:rsidR="00E85513" w:rsidRPr="00165704" w:rsidRDefault="00E85513" w:rsidP="00E85513">
            <w:pPr>
              <w:rPr>
                <w:rFonts w:asciiTheme="minorHAnsi" w:hAnsiTheme="minorHAnsi" w:cstheme="minorHAnsi"/>
                <w:color w:val="000000"/>
                <w:sz w:val="24"/>
                <w:szCs w:val="24"/>
              </w:rPr>
            </w:pPr>
            <w:r w:rsidRPr="00165704">
              <w:rPr>
                <w:rFonts w:asciiTheme="minorHAnsi" w:hAnsiTheme="minorHAnsi" w:cstheme="minorHAnsi"/>
                <w:color w:val="000000"/>
                <w:sz w:val="24"/>
                <w:szCs w:val="24"/>
              </w:rPr>
              <w:t xml:space="preserve">Whilst carrying out the delivery, installation or collection, the staff will come into contact with a broad range of different people (and their representatives, carers and members of the public), regular training </w:t>
            </w:r>
            <w:r w:rsidR="00DF6E37">
              <w:rPr>
                <w:rFonts w:asciiTheme="minorHAnsi" w:hAnsiTheme="minorHAnsi" w:cstheme="minorHAnsi"/>
                <w:color w:val="000000"/>
                <w:sz w:val="24"/>
                <w:szCs w:val="24"/>
              </w:rPr>
              <w:t>must</w:t>
            </w:r>
            <w:r w:rsidRPr="00165704">
              <w:rPr>
                <w:rFonts w:asciiTheme="minorHAnsi" w:hAnsiTheme="minorHAnsi" w:cstheme="minorHAnsi"/>
                <w:color w:val="000000"/>
                <w:sz w:val="24"/>
                <w:szCs w:val="24"/>
              </w:rPr>
              <w:t xml:space="preserve"> be provided to ensure they are sufficiently skilled to deal with adults and children with a range of needs. This will include people with learning disabilities, challenging behaviour, autism, mental health, cognitive impairments such as dementia, palliative care needs, living with the effects of stroke or sensory impairments.</w:t>
            </w:r>
          </w:p>
          <w:p w14:paraId="225C85D1" w14:textId="7CE8C64F" w:rsidR="00E85513" w:rsidRPr="00165704" w:rsidRDefault="00E85513" w:rsidP="00E85513">
            <w:pPr>
              <w:rPr>
                <w:rFonts w:asciiTheme="minorHAnsi" w:hAnsiTheme="minorHAnsi" w:cstheme="minorHAnsi"/>
                <w:color w:val="000000"/>
                <w:sz w:val="24"/>
                <w:szCs w:val="24"/>
              </w:rPr>
            </w:pPr>
          </w:p>
        </w:tc>
      </w:tr>
    </w:tbl>
    <w:p w14:paraId="26CC07D6" w14:textId="77777777" w:rsidR="00161426" w:rsidRPr="00165704" w:rsidRDefault="00161426" w:rsidP="00F06973">
      <w:pPr>
        <w:spacing w:after="0" w:line="240" w:lineRule="auto"/>
        <w:rPr>
          <w:rFonts w:asciiTheme="minorHAnsi" w:hAnsiTheme="minorHAnsi" w:cstheme="minorHAnsi"/>
          <w:color w:val="000000" w:themeColor="text1"/>
          <w:sz w:val="24"/>
          <w:szCs w:val="24"/>
        </w:rPr>
      </w:pPr>
    </w:p>
    <w:p w14:paraId="436F65F6" w14:textId="63E58A5F" w:rsidR="00E85513" w:rsidRPr="00165704" w:rsidRDefault="00E85513" w:rsidP="00E85513">
      <w:pPr>
        <w:pStyle w:val="HeadingSpec"/>
        <w:pBdr>
          <w:bottom w:val="single" w:sz="4" w:space="1" w:color="404040" w:themeColor="text1" w:themeTint="BF"/>
        </w:pBdr>
        <w:spacing w:before="0"/>
        <w:outlineLvl w:val="1"/>
        <w:rPr>
          <w:rFonts w:asciiTheme="minorHAnsi" w:hAnsiTheme="minorHAnsi" w:cstheme="minorHAnsi"/>
          <w:color w:val="000000" w:themeColor="text1"/>
          <w:sz w:val="24"/>
          <w:szCs w:val="24"/>
        </w:rPr>
      </w:pPr>
      <w:bookmarkStart w:id="42" w:name="_Toc228710825"/>
      <w:bookmarkStart w:id="43" w:name="_Toc228719124"/>
      <w:r w:rsidRPr="00165704">
        <w:rPr>
          <w:rFonts w:asciiTheme="minorHAnsi" w:hAnsiTheme="minorHAnsi" w:cstheme="minorHAnsi"/>
          <w:color w:val="000000" w:themeColor="text1"/>
          <w:sz w:val="24"/>
          <w:szCs w:val="24"/>
        </w:rPr>
        <w:t xml:space="preserve">3.3 </w:t>
      </w:r>
      <w:r w:rsidRPr="00165704">
        <w:rPr>
          <w:rFonts w:asciiTheme="minorHAnsi" w:hAnsiTheme="minorHAnsi" w:cstheme="minorHAnsi"/>
          <w:sz w:val="24"/>
          <w:szCs w:val="24"/>
        </w:rPr>
        <w:tab/>
      </w:r>
      <w:r w:rsidRPr="00165704">
        <w:rPr>
          <w:rFonts w:asciiTheme="minorHAnsi" w:hAnsiTheme="minorHAnsi" w:cstheme="minorHAnsi"/>
          <w:color w:val="000000" w:themeColor="text1"/>
          <w:sz w:val="24"/>
          <w:szCs w:val="24"/>
        </w:rPr>
        <w:t>Management</w:t>
      </w:r>
      <w:bookmarkEnd w:id="42"/>
      <w:bookmarkEnd w:id="43"/>
    </w:p>
    <w:p w14:paraId="7415166C" w14:textId="77777777" w:rsidR="005E16A1" w:rsidRPr="00165704" w:rsidRDefault="005E16A1" w:rsidP="00F06973">
      <w:pPr>
        <w:spacing w:after="0" w:line="240" w:lineRule="auto"/>
        <w:rPr>
          <w:rFonts w:asciiTheme="minorHAnsi" w:hAnsiTheme="minorHAnsi" w:cstheme="minorHAnsi"/>
          <w:color w:val="000000" w:themeColor="text1"/>
          <w:sz w:val="24"/>
          <w:szCs w:val="24"/>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820"/>
        <w:gridCol w:w="8383"/>
      </w:tblGrid>
      <w:tr w:rsidR="000A0F62" w:rsidRPr="00165704" w14:paraId="53E549EA" w14:textId="77777777" w:rsidTr="4958824A">
        <w:tc>
          <w:tcPr>
            <w:tcW w:w="820" w:type="dxa"/>
          </w:tcPr>
          <w:p w14:paraId="54A38E94" w14:textId="3143DE0D" w:rsidR="000A0F62" w:rsidRPr="00165704" w:rsidRDefault="00744041" w:rsidP="00F0697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3.3.1</w:t>
            </w:r>
          </w:p>
        </w:tc>
        <w:tc>
          <w:tcPr>
            <w:tcW w:w="8383" w:type="dxa"/>
          </w:tcPr>
          <w:p w14:paraId="1593325C" w14:textId="77777777" w:rsidR="000A0F62" w:rsidRDefault="3F970465" w:rsidP="4958824A">
            <w:pPr>
              <w:rPr>
                <w:rFonts w:asciiTheme="minorHAnsi" w:hAnsiTheme="minorHAnsi" w:cstheme="minorBidi"/>
                <w:sz w:val="24"/>
                <w:szCs w:val="24"/>
              </w:rPr>
            </w:pPr>
            <w:r w:rsidRPr="4958824A">
              <w:rPr>
                <w:rFonts w:asciiTheme="minorHAnsi" w:hAnsiTheme="minorHAnsi" w:cstheme="minorBidi"/>
                <w:sz w:val="24"/>
                <w:szCs w:val="24"/>
              </w:rPr>
              <w:t>The Commissioning Partnership requires a ‘single point of contact’ management structure with the Provider</w:t>
            </w:r>
            <w:r w:rsidR="68B62816" w:rsidRPr="4958824A">
              <w:rPr>
                <w:rFonts w:asciiTheme="minorHAnsi" w:hAnsiTheme="minorHAnsi" w:cstheme="minorBidi"/>
                <w:sz w:val="24"/>
                <w:szCs w:val="24"/>
              </w:rPr>
              <w:t xml:space="preserve">. </w:t>
            </w:r>
            <w:r w:rsidRPr="4958824A">
              <w:rPr>
                <w:rFonts w:asciiTheme="minorHAnsi" w:hAnsiTheme="minorHAnsi" w:cstheme="minorBidi"/>
                <w:sz w:val="24"/>
                <w:szCs w:val="24"/>
              </w:rPr>
              <w:t xml:space="preserve">The Provider is to maintain a dedicated </w:t>
            </w:r>
            <w:r w:rsidR="3FCC1E0A" w:rsidRPr="4958824A">
              <w:rPr>
                <w:rFonts w:asciiTheme="minorHAnsi" w:hAnsiTheme="minorHAnsi" w:cstheme="minorBidi"/>
                <w:sz w:val="24"/>
                <w:szCs w:val="24"/>
              </w:rPr>
              <w:t xml:space="preserve">Service </w:t>
            </w:r>
            <w:r w:rsidRPr="4958824A">
              <w:rPr>
                <w:rFonts w:asciiTheme="minorHAnsi" w:hAnsiTheme="minorHAnsi" w:cstheme="minorBidi"/>
                <w:sz w:val="24"/>
                <w:szCs w:val="24"/>
              </w:rPr>
              <w:lastRenderedPageBreak/>
              <w:t xml:space="preserve">Manager in support of </w:t>
            </w:r>
            <w:r w:rsidR="29DF1C9D" w:rsidRPr="4958824A">
              <w:rPr>
                <w:rFonts w:asciiTheme="minorHAnsi" w:hAnsiTheme="minorHAnsi" w:cstheme="minorBidi"/>
                <w:sz w:val="24"/>
                <w:szCs w:val="24"/>
              </w:rPr>
              <w:t>the Framework</w:t>
            </w:r>
            <w:r w:rsidR="00E10461">
              <w:rPr>
                <w:rFonts w:asciiTheme="minorHAnsi" w:hAnsiTheme="minorHAnsi" w:cstheme="minorBidi"/>
                <w:sz w:val="24"/>
                <w:szCs w:val="24"/>
              </w:rPr>
              <w:t xml:space="preserve"> Agreement</w:t>
            </w:r>
            <w:r w:rsidR="68B62816" w:rsidRPr="4958824A">
              <w:rPr>
                <w:rFonts w:asciiTheme="minorHAnsi" w:hAnsiTheme="minorHAnsi" w:cstheme="minorBidi"/>
                <w:sz w:val="24"/>
                <w:szCs w:val="24"/>
              </w:rPr>
              <w:t>. I</w:t>
            </w:r>
            <w:r w:rsidRPr="4958824A">
              <w:rPr>
                <w:rFonts w:asciiTheme="minorHAnsi" w:hAnsiTheme="minorHAnsi" w:cstheme="minorBidi"/>
                <w:sz w:val="24"/>
                <w:szCs w:val="24"/>
              </w:rPr>
              <w:t>n periods of absence an approved deputy is to be notified to the Co</w:t>
            </w:r>
            <w:r w:rsidR="68B62816" w:rsidRPr="4958824A">
              <w:rPr>
                <w:rFonts w:asciiTheme="minorHAnsi" w:hAnsiTheme="minorHAnsi" w:cstheme="minorBidi"/>
                <w:sz w:val="24"/>
                <w:szCs w:val="24"/>
              </w:rPr>
              <w:t>ntract Manager</w:t>
            </w:r>
            <w:r w:rsidRPr="4958824A">
              <w:rPr>
                <w:rFonts w:asciiTheme="minorHAnsi" w:hAnsiTheme="minorHAnsi" w:cstheme="minorBidi"/>
                <w:sz w:val="24"/>
                <w:szCs w:val="24"/>
              </w:rPr>
              <w:t>.</w:t>
            </w:r>
          </w:p>
          <w:p w14:paraId="21A1B68F" w14:textId="61D6331F" w:rsidR="00EE1E37" w:rsidRPr="00165704" w:rsidRDefault="00EE1E37" w:rsidP="4958824A">
            <w:pPr>
              <w:rPr>
                <w:rFonts w:asciiTheme="minorHAnsi" w:hAnsiTheme="minorHAnsi" w:cstheme="minorBidi"/>
                <w:sz w:val="24"/>
                <w:szCs w:val="24"/>
              </w:rPr>
            </w:pPr>
          </w:p>
        </w:tc>
      </w:tr>
      <w:tr w:rsidR="00EB5454" w:rsidRPr="00165704" w14:paraId="43E90E58" w14:textId="77777777" w:rsidTr="4958824A">
        <w:tc>
          <w:tcPr>
            <w:tcW w:w="820" w:type="dxa"/>
          </w:tcPr>
          <w:p w14:paraId="680A18C1" w14:textId="0CA9539C" w:rsidR="00EB5454" w:rsidRPr="00165704" w:rsidRDefault="00B2560C" w:rsidP="00F0697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lastRenderedPageBreak/>
              <w:t>3.</w:t>
            </w:r>
            <w:r w:rsidR="00A86283" w:rsidRPr="00165704">
              <w:rPr>
                <w:rFonts w:asciiTheme="minorHAnsi" w:hAnsiTheme="minorHAnsi" w:cstheme="minorHAnsi"/>
                <w:color w:val="000000" w:themeColor="text1"/>
                <w:sz w:val="24"/>
                <w:szCs w:val="24"/>
              </w:rPr>
              <w:t>3</w:t>
            </w:r>
            <w:r w:rsidR="00BD68DE" w:rsidRPr="00165704">
              <w:rPr>
                <w:rFonts w:asciiTheme="minorHAnsi" w:hAnsiTheme="minorHAnsi" w:cstheme="minorHAnsi"/>
                <w:color w:val="000000" w:themeColor="text1"/>
                <w:sz w:val="24"/>
                <w:szCs w:val="24"/>
              </w:rPr>
              <w:t>.</w:t>
            </w:r>
            <w:r w:rsidR="00744041" w:rsidRPr="00165704">
              <w:rPr>
                <w:rFonts w:asciiTheme="minorHAnsi" w:hAnsiTheme="minorHAnsi" w:cstheme="minorHAnsi"/>
                <w:color w:val="000000" w:themeColor="text1"/>
                <w:sz w:val="24"/>
                <w:szCs w:val="24"/>
              </w:rPr>
              <w:t>2</w:t>
            </w:r>
          </w:p>
        </w:tc>
        <w:tc>
          <w:tcPr>
            <w:tcW w:w="8383" w:type="dxa"/>
          </w:tcPr>
          <w:p w14:paraId="66649720" w14:textId="21F1EFFE" w:rsidR="00EB5454" w:rsidRPr="00165704" w:rsidRDefault="00EB5454" w:rsidP="00F06973">
            <w:pPr>
              <w:rPr>
                <w:rFonts w:asciiTheme="minorHAnsi" w:hAnsiTheme="minorHAnsi" w:cstheme="minorHAnsi"/>
                <w:sz w:val="24"/>
                <w:szCs w:val="24"/>
              </w:rPr>
            </w:pPr>
            <w:r w:rsidRPr="00165704">
              <w:rPr>
                <w:rFonts w:asciiTheme="minorHAnsi" w:hAnsiTheme="minorHAnsi" w:cstheme="minorHAnsi"/>
                <w:sz w:val="24"/>
                <w:szCs w:val="24"/>
              </w:rPr>
              <w:t xml:space="preserve">The </w:t>
            </w:r>
            <w:r w:rsidR="00B43FE2" w:rsidRPr="00165704">
              <w:rPr>
                <w:rFonts w:asciiTheme="minorHAnsi" w:hAnsiTheme="minorHAnsi" w:cstheme="minorHAnsi"/>
                <w:sz w:val="24"/>
                <w:szCs w:val="24"/>
              </w:rPr>
              <w:t>Service</w:t>
            </w:r>
            <w:r w:rsidR="00B43CA2" w:rsidRPr="00165704">
              <w:rPr>
                <w:rFonts w:asciiTheme="minorHAnsi" w:hAnsiTheme="minorHAnsi" w:cstheme="minorHAnsi"/>
                <w:sz w:val="24"/>
                <w:szCs w:val="24"/>
              </w:rPr>
              <w:t xml:space="preserve"> Manager</w:t>
            </w:r>
            <w:r w:rsidRPr="00165704">
              <w:rPr>
                <w:rFonts w:asciiTheme="minorHAnsi" w:hAnsiTheme="minorHAnsi" w:cstheme="minorHAnsi"/>
                <w:sz w:val="24"/>
                <w:szCs w:val="24"/>
              </w:rPr>
              <w:t xml:space="preserve"> shall ensure that they act with all due skill, care, dilig</w:t>
            </w:r>
            <w:r w:rsidR="00612F8C" w:rsidRPr="00165704">
              <w:rPr>
                <w:rFonts w:asciiTheme="minorHAnsi" w:hAnsiTheme="minorHAnsi" w:cstheme="minorHAnsi"/>
                <w:sz w:val="24"/>
                <w:szCs w:val="24"/>
              </w:rPr>
              <w:t>ence and competence. They will:</w:t>
            </w:r>
          </w:p>
          <w:p w14:paraId="3C069FDC" w14:textId="77777777" w:rsidR="00EB5454" w:rsidRPr="00165704" w:rsidRDefault="00EB5454" w:rsidP="00696CC1">
            <w:pPr>
              <w:pStyle w:val="ListParagraph"/>
              <w:numPr>
                <w:ilvl w:val="0"/>
                <w:numId w:val="6"/>
              </w:numPr>
              <w:autoSpaceDE w:val="0"/>
              <w:autoSpaceDN w:val="0"/>
              <w:adjustRightInd w:val="0"/>
              <w:rPr>
                <w:rFonts w:asciiTheme="minorHAnsi" w:eastAsiaTheme="minorHAnsi" w:hAnsiTheme="minorHAnsi" w:cstheme="minorHAnsi"/>
                <w:color w:val="000000"/>
                <w:sz w:val="24"/>
                <w:szCs w:val="24"/>
              </w:rPr>
            </w:pPr>
            <w:r w:rsidRPr="00165704">
              <w:rPr>
                <w:rFonts w:asciiTheme="minorHAnsi" w:eastAsiaTheme="minorHAnsi" w:hAnsiTheme="minorHAnsi" w:cstheme="minorHAnsi"/>
                <w:color w:val="000000"/>
                <w:sz w:val="24"/>
                <w:szCs w:val="24"/>
              </w:rPr>
              <w:t>Provide and maintain a detailed description of staffing</w:t>
            </w:r>
            <w:r w:rsidR="00BD68DE" w:rsidRPr="00165704">
              <w:rPr>
                <w:rFonts w:asciiTheme="minorHAnsi" w:eastAsiaTheme="minorHAnsi" w:hAnsiTheme="minorHAnsi" w:cstheme="minorHAnsi"/>
                <w:color w:val="000000"/>
                <w:sz w:val="24"/>
                <w:szCs w:val="24"/>
              </w:rPr>
              <w:t>;</w:t>
            </w:r>
            <w:r w:rsidRPr="00165704">
              <w:rPr>
                <w:rFonts w:asciiTheme="minorHAnsi" w:eastAsiaTheme="minorHAnsi" w:hAnsiTheme="minorHAnsi" w:cstheme="minorHAnsi"/>
                <w:color w:val="000000"/>
                <w:sz w:val="24"/>
                <w:szCs w:val="24"/>
              </w:rPr>
              <w:t xml:space="preserve"> </w:t>
            </w:r>
          </w:p>
          <w:p w14:paraId="652F90B6" w14:textId="77777777" w:rsidR="00EB5454" w:rsidRPr="00165704" w:rsidRDefault="00EB5454" w:rsidP="00696CC1">
            <w:pPr>
              <w:pStyle w:val="ListParagraph"/>
              <w:numPr>
                <w:ilvl w:val="0"/>
                <w:numId w:val="6"/>
              </w:numPr>
              <w:autoSpaceDE w:val="0"/>
              <w:autoSpaceDN w:val="0"/>
              <w:adjustRightInd w:val="0"/>
              <w:rPr>
                <w:rFonts w:asciiTheme="minorHAnsi" w:eastAsiaTheme="minorHAnsi" w:hAnsiTheme="minorHAnsi" w:cstheme="minorHAnsi"/>
                <w:color w:val="000000"/>
                <w:sz w:val="24"/>
                <w:szCs w:val="24"/>
              </w:rPr>
            </w:pPr>
            <w:r w:rsidRPr="00165704">
              <w:rPr>
                <w:rFonts w:asciiTheme="minorHAnsi" w:eastAsiaTheme="minorHAnsi" w:hAnsiTheme="minorHAnsi" w:cstheme="minorHAnsi"/>
                <w:color w:val="000000"/>
                <w:sz w:val="24"/>
                <w:szCs w:val="24"/>
              </w:rPr>
              <w:t>Ensure staff competence and professional development</w:t>
            </w:r>
            <w:r w:rsidR="00BD68DE" w:rsidRPr="00165704">
              <w:rPr>
                <w:rFonts w:asciiTheme="minorHAnsi" w:eastAsiaTheme="minorHAnsi" w:hAnsiTheme="minorHAnsi" w:cstheme="minorHAnsi"/>
                <w:color w:val="000000"/>
                <w:sz w:val="24"/>
                <w:szCs w:val="24"/>
              </w:rPr>
              <w:t>;</w:t>
            </w:r>
            <w:r w:rsidRPr="00165704">
              <w:rPr>
                <w:rFonts w:asciiTheme="minorHAnsi" w:eastAsiaTheme="minorHAnsi" w:hAnsiTheme="minorHAnsi" w:cstheme="minorHAnsi"/>
                <w:color w:val="000000"/>
                <w:sz w:val="24"/>
                <w:szCs w:val="24"/>
              </w:rPr>
              <w:t xml:space="preserve"> </w:t>
            </w:r>
          </w:p>
          <w:p w14:paraId="6CCF957E" w14:textId="35D888C8" w:rsidR="00EB5454" w:rsidRPr="00165704" w:rsidRDefault="00BD68DE" w:rsidP="00696CC1">
            <w:pPr>
              <w:pStyle w:val="ListParagraph"/>
              <w:numPr>
                <w:ilvl w:val="0"/>
                <w:numId w:val="6"/>
              </w:numPr>
              <w:autoSpaceDE w:val="0"/>
              <w:autoSpaceDN w:val="0"/>
              <w:adjustRightInd w:val="0"/>
              <w:rPr>
                <w:rFonts w:asciiTheme="minorHAnsi" w:eastAsiaTheme="minorHAnsi" w:hAnsiTheme="minorHAnsi" w:cstheme="minorHAnsi"/>
                <w:color w:val="000000"/>
                <w:sz w:val="24"/>
                <w:szCs w:val="24"/>
              </w:rPr>
            </w:pPr>
            <w:r w:rsidRPr="00165704">
              <w:rPr>
                <w:rFonts w:asciiTheme="minorHAnsi" w:eastAsiaTheme="minorHAnsi" w:hAnsiTheme="minorHAnsi" w:cstheme="minorHAnsi"/>
                <w:color w:val="000000"/>
                <w:sz w:val="24"/>
                <w:szCs w:val="24"/>
              </w:rPr>
              <w:t>Ensure that the service is</w:t>
            </w:r>
            <w:r w:rsidR="00EB5454" w:rsidRPr="00165704">
              <w:rPr>
                <w:rFonts w:asciiTheme="minorHAnsi" w:eastAsiaTheme="minorHAnsi" w:hAnsiTheme="minorHAnsi" w:cstheme="minorHAnsi"/>
                <w:color w:val="000000"/>
                <w:sz w:val="24"/>
                <w:szCs w:val="24"/>
              </w:rPr>
              <w:t xml:space="preserve"> sufficiently staffed to ensure continuity of service, taking into account sickness</w:t>
            </w:r>
            <w:r w:rsidRPr="00165704">
              <w:rPr>
                <w:rFonts w:asciiTheme="minorHAnsi" w:eastAsiaTheme="minorHAnsi" w:hAnsiTheme="minorHAnsi" w:cstheme="minorHAnsi"/>
                <w:color w:val="000000"/>
                <w:sz w:val="24"/>
                <w:szCs w:val="24"/>
              </w:rPr>
              <w:t xml:space="preserve">, </w:t>
            </w:r>
            <w:r w:rsidR="00CF5266" w:rsidRPr="00165704">
              <w:rPr>
                <w:rFonts w:asciiTheme="minorHAnsi" w:eastAsiaTheme="minorHAnsi" w:hAnsiTheme="minorHAnsi" w:cstheme="minorHAnsi"/>
                <w:color w:val="000000"/>
                <w:sz w:val="24"/>
                <w:szCs w:val="24"/>
              </w:rPr>
              <w:t>holidays,</w:t>
            </w:r>
            <w:r w:rsidR="006065E3" w:rsidRPr="00165704">
              <w:rPr>
                <w:rFonts w:asciiTheme="minorHAnsi" w:eastAsiaTheme="minorHAnsi" w:hAnsiTheme="minorHAnsi" w:cstheme="minorHAnsi"/>
                <w:color w:val="000000"/>
                <w:sz w:val="24"/>
                <w:szCs w:val="24"/>
              </w:rPr>
              <w:t xml:space="preserve"> and other absences;</w:t>
            </w:r>
            <w:r w:rsidR="00EB5454" w:rsidRPr="00165704">
              <w:rPr>
                <w:rFonts w:asciiTheme="minorHAnsi" w:eastAsiaTheme="minorHAnsi" w:hAnsiTheme="minorHAnsi" w:cstheme="minorHAnsi"/>
                <w:color w:val="000000"/>
                <w:sz w:val="24"/>
                <w:szCs w:val="24"/>
              </w:rPr>
              <w:t xml:space="preserve"> </w:t>
            </w:r>
          </w:p>
          <w:p w14:paraId="72A6FAE1" w14:textId="3F48BE38" w:rsidR="00EB5454" w:rsidRPr="00165704" w:rsidRDefault="00EB5454" w:rsidP="00696CC1">
            <w:pPr>
              <w:pStyle w:val="ListParagraph"/>
              <w:numPr>
                <w:ilvl w:val="0"/>
                <w:numId w:val="6"/>
              </w:numPr>
              <w:autoSpaceDE w:val="0"/>
              <w:autoSpaceDN w:val="0"/>
              <w:adjustRightInd w:val="0"/>
              <w:rPr>
                <w:rFonts w:asciiTheme="minorHAnsi" w:eastAsiaTheme="minorHAnsi" w:hAnsiTheme="minorHAnsi" w:cstheme="minorHAnsi"/>
                <w:color w:val="000000"/>
                <w:sz w:val="24"/>
                <w:szCs w:val="24"/>
              </w:rPr>
            </w:pPr>
            <w:r w:rsidRPr="00165704">
              <w:rPr>
                <w:rFonts w:asciiTheme="minorHAnsi" w:eastAsiaTheme="minorHAnsi" w:hAnsiTheme="minorHAnsi" w:cstheme="minorHAnsi"/>
                <w:color w:val="000000"/>
                <w:sz w:val="24"/>
                <w:szCs w:val="24"/>
              </w:rPr>
              <w:t>Ensure that all staff have access to appropriate supervision and training to develop and maintain their professional competence and that staff qualifications are up to date</w:t>
            </w:r>
            <w:r w:rsidR="006065E3" w:rsidRPr="00165704">
              <w:rPr>
                <w:rFonts w:asciiTheme="minorHAnsi" w:eastAsiaTheme="minorHAnsi" w:hAnsiTheme="minorHAnsi" w:cstheme="minorHAnsi"/>
                <w:color w:val="000000"/>
                <w:sz w:val="24"/>
                <w:szCs w:val="24"/>
              </w:rPr>
              <w:t>; and</w:t>
            </w:r>
          </w:p>
          <w:p w14:paraId="0AF3908A" w14:textId="7299BA14" w:rsidR="00EB5454" w:rsidRPr="00165704" w:rsidRDefault="00BD68DE" w:rsidP="00696CC1">
            <w:pPr>
              <w:pStyle w:val="ListParagraph"/>
              <w:numPr>
                <w:ilvl w:val="0"/>
                <w:numId w:val="6"/>
              </w:numPr>
              <w:autoSpaceDE w:val="0"/>
              <w:autoSpaceDN w:val="0"/>
              <w:adjustRightInd w:val="0"/>
              <w:rPr>
                <w:rFonts w:asciiTheme="minorHAnsi" w:eastAsiaTheme="minorHAnsi" w:hAnsiTheme="minorHAnsi" w:cstheme="minorHAnsi"/>
                <w:color w:val="000000"/>
                <w:sz w:val="24"/>
                <w:szCs w:val="24"/>
              </w:rPr>
            </w:pPr>
            <w:r w:rsidRPr="00165704">
              <w:rPr>
                <w:rFonts w:asciiTheme="minorHAnsi" w:eastAsiaTheme="minorHAnsi" w:hAnsiTheme="minorHAnsi" w:cstheme="minorHAnsi"/>
                <w:color w:val="000000"/>
                <w:sz w:val="24"/>
                <w:szCs w:val="24"/>
              </w:rPr>
              <w:t>Ensure that the service is fully compliant</w:t>
            </w:r>
            <w:r w:rsidR="00EB5454" w:rsidRPr="00165704">
              <w:rPr>
                <w:rFonts w:asciiTheme="minorHAnsi" w:eastAsiaTheme="minorHAnsi" w:hAnsiTheme="minorHAnsi" w:cstheme="minorHAnsi"/>
                <w:color w:val="000000"/>
                <w:sz w:val="24"/>
                <w:szCs w:val="24"/>
              </w:rPr>
              <w:t xml:space="preserve"> with statutory requirements (</w:t>
            </w:r>
            <w:r w:rsidR="00AD28FA" w:rsidRPr="00165704">
              <w:rPr>
                <w:rFonts w:asciiTheme="minorHAnsi" w:eastAsiaTheme="minorHAnsi" w:hAnsiTheme="minorHAnsi" w:cstheme="minorHAnsi"/>
                <w:color w:val="000000"/>
                <w:sz w:val="24"/>
                <w:szCs w:val="24"/>
              </w:rPr>
              <w:t>e.g.,</w:t>
            </w:r>
            <w:r w:rsidR="00EB5454" w:rsidRPr="00165704">
              <w:rPr>
                <w:rFonts w:asciiTheme="minorHAnsi" w:eastAsiaTheme="minorHAnsi" w:hAnsiTheme="minorHAnsi" w:cstheme="minorHAnsi"/>
                <w:color w:val="000000"/>
                <w:sz w:val="24"/>
                <w:szCs w:val="24"/>
              </w:rPr>
              <w:t xml:space="preserve"> protection of vulnerabl</w:t>
            </w:r>
            <w:r w:rsidRPr="00165704">
              <w:rPr>
                <w:rFonts w:asciiTheme="minorHAnsi" w:eastAsiaTheme="minorHAnsi" w:hAnsiTheme="minorHAnsi" w:cstheme="minorHAnsi"/>
                <w:color w:val="000000"/>
                <w:sz w:val="24"/>
                <w:szCs w:val="24"/>
              </w:rPr>
              <w:t>e adults</w:t>
            </w:r>
            <w:r w:rsidR="00EB5454" w:rsidRPr="00165704">
              <w:rPr>
                <w:rFonts w:asciiTheme="minorHAnsi" w:eastAsiaTheme="minorHAnsi" w:hAnsiTheme="minorHAnsi" w:cstheme="minorHAnsi"/>
                <w:color w:val="000000"/>
                <w:sz w:val="24"/>
                <w:szCs w:val="24"/>
              </w:rPr>
              <w:t xml:space="preserve">), conduct Disclosure and Baring Service checks for all </w:t>
            </w:r>
            <w:r w:rsidRPr="00165704">
              <w:rPr>
                <w:rFonts w:asciiTheme="minorHAnsi" w:eastAsiaTheme="minorHAnsi" w:hAnsiTheme="minorHAnsi" w:cstheme="minorHAnsi"/>
                <w:color w:val="000000"/>
                <w:sz w:val="24"/>
                <w:szCs w:val="24"/>
              </w:rPr>
              <w:t xml:space="preserve">new recruits </w:t>
            </w:r>
            <w:r w:rsidR="00EB5454" w:rsidRPr="00165704">
              <w:rPr>
                <w:rFonts w:asciiTheme="minorHAnsi" w:eastAsiaTheme="minorHAnsi" w:hAnsiTheme="minorHAnsi" w:cstheme="minorHAnsi"/>
                <w:color w:val="000000"/>
                <w:sz w:val="24"/>
                <w:szCs w:val="24"/>
              </w:rPr>
              <w:t xml:space="preserve">and monitor the existing workforce in this respect. </w:t>
            </w:r>
          </w:p>
          <w:p w14:paraId="3CFCA8EB" w14:textId="77777777" w:rsidR="00EB5454" w:rsidRPr="00165704" w:rsidRDefault="00EB5454" w:rsidP="00F06973">
            <w:pPr>
              <w:rPr>
                <w:rFonts w:asciiTheme="minorHAnsi" w:hAnsiTheme="minorHAnsi" w:cstheme="minorHAnsi"/>
                <w:sz w:val="24"/>
                <w:szCs w:val="24"/>
              </w:rPr>
            </w:pPr>
          </w:p>
        </w:tc>
      </w:tr>
      <w:tr w:rsidR="00EB5454" w:rsidRPr="00165704" w14:paraId="6B6CA147" w14:textId="77777777" w:rsidTr="4958824A">
        <w:tc>
          <w:tcPr>
            <w:tcW w:w="820" w:type="dxa"/>
          </w:tcPr>
          <w:p w14:paraId="5ED8310A" w14:textId="05EC9184" w:rsidR="00EB5454" w:rsidRPr="00165704" w:rsidRDefault="00B2560C" w:rsidP="00F0697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w:t>
            </w:r>
            <w:r w:rsidR="00A86283" w:rsidRPr="00165704">
              <w:rPr>
                <w:rFonts w:asciiTheme="minorHAnsi" w:hAnsiTheme="minorHAnsi" w:cstheme="minorHAnsi"/>
                <w:color w:val="000000" w:themeColor="text1"/>
                <w:sz w:val="24"/>
                <w:szCs w:val="24"/>
              </w:rPr>
              <w:t>3</w:t>
            </w:r>
            <w:r w:rsidR="00BD68DE" w:rsidRPr="00165704">
              <w:rPr>
                <w:rFonts w:asciiTheme="minorHAnsi" w:hAnsiTheme="minorHAnsi" w:cstheme="minorHAnsi"/>
                <w:color w:val="000000" w:themeColor="text1"/>
                <w:sz w:val="24"/>
                <w:szCs w:val="24"/>
              </w:rPr>
              <w:t>.</w:t>
            </w:r>
            <w:r w:rsidR="00DF312E">
              <w:rPr>
                <w:rFonts w:asciiTheme="minorHAnsi" w:hAnsiTheme="minorHAnsi" w:cstheme="minorHAnsi"/>
                <w:color w:val="000000" w:themeColor="text1"/>
                <w:sz w:val="24"/>
                <w:szCs w:val="24"/>
              </w:rPr>
              <w:t>3</w:t>
            </w:r>
          </w:p>
        </w:tc>
        <w:tc>
          <w:tcPr>
            <w:tcW w:w="8383" w:type="dxa"/>
          </w:tcPr>
          <w:p w14:paraId="26DE3C21" w14:textId="17FFF77B" w:rsidR="00EB5454" w:rsidRPr="00165704" w:rsidRDefault="00EB5454" w:rsidP="00F06973">
            <w:pPr>
              <w:rPr>
                <w:rFonts w:asciiTheme="minorHAnsi" w:hAnsiTheme="minorHAnsi" w:cstheme="minorHAnsi"/>
                <w:sz w:val="24"/>
                <w:szCs w:val="24"/>
              </w:rPr>
            </w:pPr>
            <w:r w:rsidRPr="00165704">
              <w:rPr>
                <w:rFonts w:asciiTheme="minorHAnsi" w:hAnsiTheme="minorHAnsi" w:cstheme="minorHAnsi"/>
                <w:sz w:val="24"/>
                <w:szCs w:val="24"/>
              </w:rPr>
              <w:t xml:space="preserve">Formal procedures such as discipline, grievance, and performance management will be managed by the </w:t>
            </w:r>
            <w:r w:rsidR="00B43FE2" w:rsidRPr="00165704">
              <w:rPr>
                <w:rFonts w:asciiTheme="minorHAnsi" w:hAnsiTheme="minorHAnsi" w:cstheme="minorHAnsi"/>
                <w:sz w:val="24"/>
                <w:szCs w:val="24"/>
              </w:rPr>
              <w:t>Service Manager</w:t>
            </w:r>
            <w:r w:rsidRPr="00165704">
              <w:rPr>
                <w:rFonts w:asciiTheme="minorHAnsi" w:hAnsiTheme="minorHAnsi" w:cstheme="minorHAnsi"/>
                <w:sz w:val="24"/>
                <w:szCs w:val="24"/>
              </w:rPr>
              <w:t>.</w:t>
            </w:r>
          </w:p>
          <w:p w14:paraId="36B57C41" w14:textId="77777777" w:rsidR="00EB5454" w:rsidRPr="00165704" w:rsidRDefault="00EB5454" w:rsidP="00F06973">
            <w:pPr>
              <w:rPr>
                <w:rFonts w:asciiTheme="minorHAnsi" w:hAnsiTheme="minorHAnsi" w:cstheme="minorHAnsi"/>
                <w:sz w:val="24"/>
                <w:szCs w:val="24"/>
              </w:rPr>
            </w:pPr>
          </w:p>
        </w:tc>
      </w:tr>
    </w:tbl>
    <w:p w14:paraId="41740E90" w14:textId="61153AD1" w:rsidR="005E16A1" w:rsidRPr="00165704" w:rsidRDefault="005E16A1" w:rsidP="015028F3">
      <w:pPr>
        <w:spacing w:after="0" w:line="240" w:lineRule="auto"/>
        <w:rPr>
          <w:rFonts w:asciiTheme="minorHAnsi" w:hAnsiTheme="minorHAnsi" w:cstheme="minorBidi"/>
          <w:color w:val="000000" w:themeColor="text1"/>
          <w:sz w:val="24"/>
          <w:szCs w:val="24"/>
        </w:rPr>
      </w:pPr>
    </w:p>
    <w:p w14:paraId="7E2D738F" w14:textId="46856D24" w:rsidR="00017B8D" w:rsidRPr="00165704" w:rsidRDefault="00017B8D" w:rsidP="00017B8D">
      <w:pPr>
        <w:pStyle w:val="HeadingSpec"/>
        <w:pBdr>
          <w:bottom w:val="single" w:sz="4" w:space="1" w:color="404040" w:themeColor="text1" w:themeTint="BF"/>
        </w:pBdr>
        <w:spacing w:before="0"/>
        <w:outlineLvl w:val="1"/>
        <w:rPr>
          <w:rFonts w:asciiTheme="minorHAnsi" w:hAnsiTheme="minorHAnsi" w:cstheme="minorHAnsi"/>
          <w:color w:val="000000" w:themeColor="text1"/>
          <w:sz w:val="24"/>
          <w:szCs w:val="24"/>
        </w:rPr>
      </w:pPr>
      <w:bookmarkStart w:id="44" w:name="_Toc228710826"/>
      <w:bookmarkStart w:id="45" w:name="_Toc228719125"/>
      <w:r w:rsidRPr="00165704">
        <w:rPr>
          <w:rFonts w:asciiTheme="minorHAnsi" w:hAnsiTheme="minorHAnsi" w:cstheme="minorHAnsi"/>
          <w:color w:val="000000" w:themeColor="text1"/>
          <w:sz w:val="24"/>
          <w:szCs w:val="24"/>
        </w:rPr>
        <w:t xml:space="preserve">3.4 </w:t>
      </w:r>
      <w:r w:rsidRPr="00165704">
        <w:rPr>
          <w:rFonts w:asciiTheme="minorHAnsi" w:hAnsiTheme="minorHAnsi" w:cstheme="minorHAnsi"/>
          <w:sz w:val="24"/>
          <w:szCs w:val="24"/>
        </w:rPr>
        <w:tab/>
      </w:r>
      <w:r w:rsidRPr="00165704">
        <w:rPr>
          <w:rFonts w:asciiTheme="minorHAnsi" w:hAnsiTheme="minorHAnsi" w:cstheme="minorHAnsi"/>
          <w:color w:val="000000" w:themeColor="text1"/>
          <w:sz w:val="24"/>
          <w:szCs w:val="24"/>
        </w:rPr>
        <w:t>Premises</w:t>
      </w:r>
      <w:bookmarkEnd w:id="44"/>
      <w:bookmarkEnd w:id="45"/>
    </w:p>
    <w:p w14:paraId="11301F4C" w14:textId="77777777" w:rsidR="00017B8D" w:rsidRPr="00165704" w:rsidRDefault="00017B8D" w:rsidP="00F06973">
      <w:pPr>
        <w:spacing w:after="0" w:line="240" w:lineRule="auto"/>
        <w:rPr>
          <w:rFonts w:asciiTheme="minorHAnsi" w:hAnsiTheme="minorHAnsi" w:cstheme="minorHAnsi"/>
          <w:color w:val="000000" w:themeColor="text1"/>
          <w:sz w:val="24"/>
          <w:szCs w:val="24"/>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824"/>
        <w:gridCol w:w="8379"/>
      </w:tblGrid>
      <w:tr w:rsidR="00017B8D" w:rsidRPr="00165704" w14:paraId="1D07F43E" w14:textId="77777777" w:rsidTr="009411C0">
        <w:tc>
          <w:tcPr>
            <w:tcW w:w="824" w:type="dxa"/>
          </w:tcPr>
          <w:p w14:paraId="5472B790" w14:textId="77777777" w:rsidR="00017B8D" w:rsidRPr="00165704" w:rsidRDefault="00017B8D" w:rsidP="00F6483B">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3.4.1</w:t>
            </w:r>
          </w:p>
        </w:tc>
        <w:tc>
          <w:tcPr>
            <w:tcW w:w="8379" w:type="dxa"/>
          </w:tcPr>
          <w:p w14:paraId="1147DD9F" w14:textId="692DCE5B" w:rsidR="00C06E43" w:rsidRPr="00165704" w:rsidRDefault="0025671F" w:rsidP="00F6483B">
            <w:pPr>
              <w:autoSpaceDE w:val="0"/>
              <w:autoSpaceDN w:val="0"/>
              <w:adjustRightInd w:val="0"/>
              <w:rPr>
                <w:rFonts w:asciiTheme="minorHAnsi" w:hAnsiTheme="minorHAnsi" w:cstheme="minorHAnsi"/>
                <w:sz w:val="24"/>
                <w:szCs w:val="24"/>
              </w:rPr>
            </w:pPr>
            <w:r w:rsidRPr="00165704">
              <w:rPr>
                <w:rFonts w:asciiTheme="minorHAnsi" w:hAnsiTheme="minorHAnsi" w:cstheme="minorHAnsi"/>
                <w:sz w:val="24"/>
                <w:szCs w:val="24"/>
              </w:rPr>
              <w:t xml:space="preserve">The </w:t>
            </w:r>
            <w:r w:rsidR="00A5234C">
              <w:rPr>
                <w:rFonts w:asciiTheme="minorHAnsi" w:hAnsiTheme="minorHAnsi" w:cstheme="minorHAnsi"/>
                <w:sz w:val="24"/>
                <w:szCs w:val="24"/>
              </w:rPr>
              <w:t>P</w:t>
            </w:r>
            <w:r w:rsidRPr="00165704">
              <w:rPr>
                <w:rFonts w:asciiTheme="minorHAnsi" w:hAnsiTheme="minorHAnsi" w:cstheme="minorHAnsi"/>
                <w:sz w:val="24"/>
                <w:szCs w:val="24"/>
              </w:rPr>
              <w:t xml:space="preserve">rovider will supply </w:t>
            </w:r>
            <w:r w:rsidR="00692033" w:rsidRPr="00165704">
              <w:rPr>
                <w:rFonts w:asciiTheme="minorHAnsi" w:hAnsiTheme="minorHAnsi" w:cstheme="minorHAnsi"/>
                <w:sz w:val="24"/>
                <w:szCs w:val="24"/>
              </w:rPr>
              <w:t xml:space="preserve">warehouse, storage, office, </w:t>
            </w:r>
            <w:r w:rsidR="00CF5266" w:rsidRPr="00165704">
              <w:rPr>
                <w:rFonts w:asciiTheme="minorHAnsi" w:hAnsiTheme="minorHAnsi" w:cstheme="minorHAnsi"/>
                <w:sz w:val="24"/>
                <w:szCs w:val="24"/>
              </w:rPr>
              <w:t>retail,</w:t>
            </w:r>
            <w:r w:rsidR="00692033" w:rsidRPr="00165704">
              <w:rPr>
                <w:rFonts w:asciiTheme="minorHAnsi" w:hAnsiTheme="minorHAnsi" w:cstheme="minorHAnsi"/>
                <w:sz w:val="24"/>
                <w:szCs w:val="24"/>
              </w:rPr>
              <w:t xml:space="preserve"> and demonstration facilities</w:t>
            </w:r>
            <w:r w:rsidR="00F9450C" w:rsidRPr="00165704">
              <w:rPr>
                <w:rFonts w:asciiTheme="minorHAnsi" w:hAnsiTheme="minorHAnsi" w:cstheme="minorHAnsi"/>
                <w:sz w:val="24"/>
                <w:szCs w:val="24"/>
              </w:rPr>
              <w:t xml:space="preserve">. </w:t>
            </w:r>
            <w:r w:rsidR="00017B8D" w:rsidRPr="00165704">
              <w:rPr>
                <w:rFonts w:asciiTheme="minorHAnsi" w:hAnsiTheme="minorHAnsi" w:cstheme="minorHAnsi"/>
                <w:sz w:val="24"/>
                <w:szCs w:val="24"/>
              </w:rPr>
              <w:t xml:space="preserve">The </w:t>
            </w:r>
            <w:r w:rsidR="00B10F66">
              <w:rPr>
                <w:rFonts w:asciiTheme="minorHAnsi" w:hAnsiTheme="minorHAnsi" w:cstheme="minorHAnsi"/>
                <w:sz w:val="24"/>
                <w:szCs w:val="24"/>
              </w:rPr>
              <w:t>Depot</w:t>
            </w:r>
            <w:r w:rsidR="00017B8D" w:rsidRPr="00165704">
              <w:rPr>
                <w:rFonts w:asciiTheme="minorHAnsi" w:hAnsiTheme="minorHAnsi" w:cstheme="minorHAnsi"/>
                <w:sz w:val="24"/>
                <w:szCs w:val="24"/>
              </w:rPr>
              <w:t xml:space="preserve"> must be organised in such a way to meet the operational demand and speed of response service requirements</w:t>
            </w:r>
            <w:r w:rsidR="00C06E43" w:rsidRPr="00165704">
              <w:rPr>
                <w:rFonts w:asciiTheme="minorHAnsi" w:hAnsiTheme="minorHAnsi" w:cstheme="minorHAnsi"/>
                <w:sz w:val="24"/>
                <w:szCs w:val="24"/>
              </w:rPr>
              <w:t>.</w:t>
            </w:r>
          </w:p>
          <w:p w14:paraId="1DAD50F8" w14:textId="49E0E8C4" w:rsidR="004548BE" w:rsidRPr="00165704" w:rsidRDefault="004548BE" w:rsidP="00370D40">
            <w:pPr>
              <w:autoSpaceDE w:val="0"/>
              <w:autoSpaceDN w:val="0"/>
              <w:adjustRightInd w:val="0"/>
              <w:rPr>
                <w:rFonts w:asciiTheme="minorHAnsi" w:hAnsiTheme="minorHAnsi" w:cstheme="minorHAnsi"/>
                <w:sz w:val="24"/>
                <w:szCs w:val="24"/>
              </w:rPr>
            </w:pPr>
          </w:p>
        </w:tc>
      </w:tr>
      <w:tr w:rsidR="00017B8D" w:rsidRPr="00165704" w14:paraId="7D8DE0CE" w14:textId="77777777" w:rsidTr="009411C0">
        <w:tc>
          <w:tcPr>
            <w:tcW w:w="824" w:type="dxa"/>
          </w:tcPr>
          <w:p w14:paraId="5531A033" w14:textId="77777777" w:rsidR="00017B8D" w:rsidRPr="00165704" w:rsidRDefault="00017B8D" w:rsidP="00F6483B">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3.4.2</w:t>
            </w:r>
          </w:p>
        </w:tc>
        <w:tc>
          <w:tcPr>
            <w:tcW w:w="8379" w:type="dxa"/>
          </w:tcPr>
          <w:p w14:paraId="6BDBAEC6" w14:textId="7B276040" w:rsidR="00017B8D" w:rsidRPr="00165704" w:rsidRDefault="00017B8D" w:rsidP="00F6483B">
            <w:pPr>
              <w:spacing w:line="259" w:lineRule="auto"/>
              <w:rPr>
                <w:rFonts w:asciiTheme="minorHAnsi" w:eastAsiaTheme="minorHAnsi" w:hAnsiTheme="minorHAnsi" w:cstheme="minorHAnsi"/>
                <w:color w:val="000000"/>
                <w:sz w:val="24"/>
                <w:szCs w:val="24"/>
              </w:rPr>
            </w:pPr>
            <w:r w:rsidRPr="00165704">
              <w:rPr>
                <w:rFonts w:asciiTheme="minorHAnsi" w:eastAsiaTheme="minorHAnsi" w:hAnsiTheme="minorHAnsi" w:cstheme="minorHAnsi"/>
                <w:color w:val="000000"/>
                <w:sz w:val="24"/>
                <w:szCs w:val="24"/>
              </w:rPr>
              <w:t xml:space="preserve">The Provider will supply details of their </w:t>
            </w:r>
            <w:r w:rsidR="00241D41">
              <w:rPr>
                <w:rFonts w:asciiTheme="minorHAnsi" w:eastAsiaTheme="minorHAnsi" w:hAnsiTheme="minorHAnsi" w:cstheme="minorHAnsi"/>
                <w:color w:val="000000"/>
                <w:sz w:val="24"/>
                <w:szCs w:val="24"/>
              </w:rPr>
              <w:t>Depot</w:t>
            </w:r>
            <w:r w:rsidRPr="00165704">
              <w:rPr>
                <w:rFonts w:asciiTheme="minorHAnsi" w:eastAsiaTheme="minorHAnsi" w:hAnsiTheme="minorHAnsi" w:cstheme="minorHAnsi"/>
                <w:color w:val="000000"/>
                <w:sz w:val="24"/>
                <w:szCs w:val="24"/>
              </w:rPr>
              <w:t>, including evidence of building security</w:t>
            </w:r>
            <w:r w:rsidR="00667E9C" w:rsidRPr="00165704">
              <w:rPr>
                <w:rFonts w:asciiTheme="minorHAnsi" w:eastAsiaTheme="minorHAnsi" w:hAnsiTheme="minorHAnsi" w:cstheme="minorHAnsi"/>
                <w:color w:val="000000"/>
                <w:sz w:val="24"/>
                <w:szCs w:val="24"/>
              </w:rPr>
              <w:t>.</w:t>
            </w:r>
          </w:p>
          <w:p w14:paraId="65CCD17F" w14:textId="77777777" w:rsidR="00017B8D" w:rsidRPr="00165704" w:rsidRDefault="00017B8D" w:rsidP="00F6483B">
            <w:pPr>
              <w:spacing w:line="259" w:lineRule="auto"/>
              <w:rPr>
                <w:rFonts w:asciiTheme="minorHAnsi" w:hAnsiTheme="minorHAnsi" w:cstheme="minorHAnsi"/>
                <w:b/>
                <w:bCs/>
                <w:sz w:val="24"/>
                <w:szCs w:val="24"/>
                <w:u w:val="single"/>
              </w:rPr>
            </w:pPr>
          </w:p>
        </w:tc>
      </w:tr>
      <w:tr w:rsidR="00017B8D" w:rsidRPr="00165704" w14:paraId="74A626BD" w14:textId="77777777" w:rsidTr="009411C0">
        <w:tc>
          <w:tcPr>
            <w:tcW w:w="824" w:type="dxa"/>
          </w:tcPr>
          <w:p w14:paraId="46F63FB6" w14:textId="538A5491" w:rsidR="00017B8D" w:rsidRPr="00165704" w:rsidRDefault="00D662C5" w:rsidP="00F6483B">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3.4.3</w:t>
            </w:r>
          </w:p>
        </w:tc>
        <w:tc>
          <w:tcPr>
            <w:tcW w:w="8379" w:type="dxa"/>
          </w:tcPr>
          <w:p w14:paraId="1E4278C2" w14:textId="55C33DF4" w:rsidR="00596B51" w:rsidRPr="00165704" w:rsidRDefault="00017B8D" w:rsidP="4958824A">
            <w:pPr>
              <w:autoSpaceDE w:val="0"/>
              <w:autoSpaceDN w:val="0"/>
              <w:adjustRightInd w:val="0"/>
              <w:rPr>
                <w:rFonts w:asciiTheme="minorHAnsi" w:eastAsiaTheme="minorEastAsia" w:hAnsiTheme="minorHAnsi" w:cstheme="minorBidi"/>
                <w:color w:val="000000"/>
                <w:sz w:val="24"/>
                <w:szCs w:val="24"/>
              </w:rPr>
            </w:pPr>
            <w:r w:rsidRPr="4958824A">
              <w:rPr>
                <w:rFonts w:asciiTheme="minorHAnsi" w:eastAsiaTheme="minorEastAsia" w:hAnsiTheme="minorHAnsi" w:cstheme="minorBidi"/>
                <w:color w:val="000000" w:themeColor="text1"/>
                <w:sz w:val="24"/>
                <w:szCs w:val="24"/>
              </w:rPr>
              <w:t xml:space="preserve">The </w:t>
            </w:r>
            <w:r w:rsidR="00241D41">
              <w:rPr>
                <w:rFonts w:asciiTheme="minorHAnsi" w:eastAsiaTheme="minorEastAsia" w:hAnsiTheme="minorHAnsi" w:cstheme="minorBidi"/>
                <w:color w:val="000000" w:themeColor="text1"/>
                <w:sz w:val="24"/>
                <w:szCs w:val="24"/>
              </w:rPr>
              <w:t>Depot</w:t>
            </w:r>
            <w:r w:rsidR="5D6BAF72" w:rsidRPr="4958824A">
              <w:rPr>
                <w:rFonts w:asciiTheme="minorHAnsi" w:eastAsiaTheme="minorEastAsia" w:hAnsiTheme="minorHAnsi" w:cstheme="minorBidi"/>
                <w:color w:val="000000" w:themeColor="text1"/>
                <w:sz w:val="24"/>
                <w:szCs w:val="24"/>
              </w:rPr>
              <w:t xml:space="preserve"> </w:t>
            </w:r>
            <w:r w:rsidRPr="4958824A">
              <w:rPr>
                <w:rFonts w:asciiTheme="minorHAnsi" w:eastAsiaTheme="minorEastAsia" w:hAnsiTheme="minorHAnsi" w:cstheme="minorBidi"/>
                <w:color w:val="000000" w:themeColor="text1"/>
                <w:sz w:val="24"/>
                <w:szCs w:val="24"/>
              </w:rPr>
              <w:t xml:space="preserve">will conform to the following standards for the duration of the </w:t>
            </w:r>
            <w:r w:rsidR="62F3DE79" w:rsidRPr="4958824A">
              <w:rPr>
                <w:rFonts w:asciiTheme="minorHAnsi" w:eastAsiaTheme="minorEastAsia" w:hAnsiTheme="minorHAnsi" w:cstheme="minorBidi"/>
                <w:color w:val="000000" w:themeColor="text1"/>
                <w:sz w:val="24"/>
                <w:szCs w:val="24"/>
              </w:rPr>
              <w:t>Framework</w:t>
            </w:r>
            <w:r w:rsidR="00E10461">
              <w:rPr>
                <w:rFonts w:asciiTheme="minorHAnsi" w:eastAsiaTheme="minorEastAsia" w:hAnsiTheme="minorHAnsi" w:cstheme="minorBidi"/>
                <w:color w:val="000000" w:themeColor="text1"/>
                <w:sz w:val="24"/>
                <w:szCs w:val="24"/>
              </w:rPr>
              <w:t xml:space="preserve"> Agreement</w:t>
            </w:r>
            <w:r w:rsidRPr="4958824A">
              <w:rPr>
                <w:rFonts w:asciiTheme="minorHAnsi" w:eastAsiaTheme="minorEastAsia" w:hAnsiTheme="minorHAnsi" w:cstheme="minorBidi"/>
                <w:color w:val="000000" w:themeColor="text1"/>
                <w:sz w:val="24"/>
                <w:szCs w:val="24"/>
              </w:rPr>
              <w:t xml:space="preserve">: </w:t>
            </w:r>
          </w:p>
          <w:p w14:paraId="0C86273C" w14:textId="55322726" w:rsidR="00596B51" w:rsidRPr="00165704" w:rsidRDefault="00017B8D" w:rsidP="00696CC1">
            <w:pPr>
              <w:pStyle w:val="ListParagraph"/>
              <w:numPr>
                <w:ilvl w:val="0"/>
                <w:numId w:val="32"/>
              </w:numPr>
              <w:autoSpaceDE w:val="0"/>
              <w:autoSpaceDN w:val="0"/>
              <w:adjustRightInd w:val="0"/>
              <w:rPr>
                <w:rFonts w:asciiTheme="minorHAnsi" w:eastAsiaTheme="minorHAnsi" w:hAnsiTheme="minorHAnsi" w:cstheme="minorHAnsi"/>
                <w:color w:val="000000"/>
                <w:sz w:val="24"/>
                <w:szCs w:val="24"/>
              </w:rPr>
            </w:pPr>
            <w:r w:rsidRPr="00165704">
              <w:rPr>
                <w:rFonts w:asciiTheme="minorHAnsi" w:eastAsiaTheme="minorHAnsi" w:hAnsiTheme="minorHAnsi" w:cstheme="minorHAnsi"/>
                <w:color w:val="000000"/>
                <w:sz w:val="24"/>
                <w:szCs w:val="24"/>
              </w:rPr>
              <w:t>Planning and building control regulations and standards</w:t>
            </w:r>
            <w:r w:rsidR="00596B51" w:rsidRPr="00165704">
              <w:rPr>
                <w:rFonts w:asciiTheme="minorHAnsi" w:eastAsiaTheme="minorHAnsi" w:hAnsiTheme="minorHAnsi" w:cstheme="minorHAnsi"/>
                <w:color w:val="000000"/>
                <w:sz w:val="24"/>
                <w:szCs w:val="24"/>
              </w:rPr>
              <w:t>;</w:t>
            </w:r>
          </w:p>
          <w:p w14:paraId="237AF9CF" w14:textId="34B6F23F" w:rsidR="00596B51" w:rsidRPr="00165704" w:rsidRDefault="00017B8D" w:rsidP="00696CC1">
            <w:pPr>
              <w:pStyle w:val="ListParagraph"/>
              <w:numPr>
                <w:ilvl w:val="0"/>
                <w:numId w:val="32"/>
              </w:numPr>
              <w:autoSpaceDE w:val="0"/>
              <w:autoSpaceDN w:val="0"/>
              <w:adjustRightInd w:val="0"/>
              <w:rPr>
                <w:rFonts w:asciiTheme="minorHAnsi" w:eastAsiaTheme="minorHAnsi" w:hAnsiTheme="minorHAnsi" w:cstheme="minorHAnsi"/>
                <w:color w:val="000000"/>
                <w:sz w:val="24"/>
                <w:szCs w:val="24"/>
              </w:rPr>
            </w:pPr>
            <w:r w:rsidRPr="00165704">
              <w:rPr>
                <w:rFonts w:asciiTheme="minorHAnsi" w:eastAsiaTheme="minorHAnsi" w:hAnsiTheme="minorHAnsi" w:cstheme="minorHAnsi"/>
                <w:color w:val="000000"/>
                <w:sz w:val="24"/>
                <w:szCs w:val="24"/>
              </w:rPr>
              <w:t>Health and safety standard</w:t>
            </w:r>
            <w:r w:rsidR="00C44969" w:rsidRPr="00165704">
              <w:rPr>
                <w:rFonts w:asciiTheme="minorHAnsi" w:eastAsiaTheme="minorHAnsi" w:hAnsiTheme="minorHAnsi" w:cstheme="minorHAnsi"/>
                <w:color w:val="000000"/>
                <w:sz w:val="24"/>
                <w:szCs w:val="24"/>
              </w:rPr>
              <w:t>s;</w:t>
            </w:r>
            <w:r w:rsidRPr="00165704">
              <w:rPr>
                <w:rFonts w:asciiTheme="minorHAnsi" w:eastAsiaTheme="minorHAnsi" w:hAnsiTheme="minorHAnsi" w:cstheme="minorHAnsi"/>
                <w:color w:val="000000"/>
                <w:sz w:val="24"/>
                <w:szCs w:val="24"/>
              </w:rPr>
              <w:t xml:space="preserve"> </w:t>
            </w:r>
          </w:p>
          <w:p w14:paraId="68FC5AFE" w14:textId="15DF22A5" w:rsidR="00596B51" w:rsidRPr="00165704" w:rsidRDefault="00017B8D" w:rsidP="00696CC1">
            <w:pPr>
              <w:pStyle w:val="ListParagraph"/>
              <w:numPr>
                <w:ilvl w:val="0"/>
                <w:numId w:val="32"/>
              </w:numPr>
              <w:autoSpaceDE w:val="0"/>
              <w:autoSpaceDN w:val="0"/>
              <w:adjustRightInd w:val="0"/>
              <w:rPr>
                <w:rFonts w:asciiTheme="minorHAnsi" w:eastAsiaTheme="minorHAnsi" w:hAnsiTheme="minorHAnsi" w:cstheme="minorHAnsi"/>
                <w:color w:val="000000"/>
                <w:sz w:val="24"/>
                <w:szCs w:val="24"/>
              </w:rPr>
            </w:pPr>
            <w:r w:rsidRPr="00165704">
              <w:rPr>
                <w:rFonts w:asciiTheme="minorHAnsi" w:eastAsiaTheme="minorHAnsi" w:hAnsiTheme="minorHAnsi" w:cstheme="minorHAnsi"/>
                <w:color w:val="000000"/>
                <w:sz w:val="24"/>
                <w:szCs w:val="24"/>
              </w:rPr>
              <w:t>Fire safety standard</w:t>
            </w:r>
            <w:r w:rsidR="00C44969" w:rsidRPr="00165704">
              <w:rPr>
                <w:rFonts w:asciiTheme="minorHAnsi" w:eastAsiaTheme="minorHAnsi" w:hAnsiTheme="minorHAnsi" w:cstheme="minorHAnsi"/>
                <w:color w:val="000000"/>
                <w:sz w:val="24"/>
                <w:szCs w:val="24"/>
              </w:rPr>
              <w:t>s; and</w:t>
            </w:r>
          </w:p>
          <w:p w14:paraId="71FCE6DF" w14:textId="2C40DB46" w:rsidR="00596B51" w:rsidRPr="00165704" w:rsidRDefault="00017B8D" w:rsidP="00696CC1">
            <w:pPr>
              <w:pStyle w:val="ListParagraph"/>
              <w:numPr>
                <w:ilvl w:val="0"/>
                <w:numId w:val="32"/>
              </w:numPr>
              <w:autoSpaceDE w:val="0"/>
              <w:autoSpaceDN w:val="0"/>
              <w:adjustRightInd w:val="0"/>
              <w:rPr>
                <w:rFonts w:asciiTheme="minorHAnsi" w:eastAsiaTheme="minorHAnsi" w:hAnsiTheme="minorHAnsi" w:cstheme="minorHAnsi"/>
                <w:color w:val="000000"/>
                <w:sz w:val="24"/>
                <w:szCs w:val="24"/>
              </w:rPr>
            </w:pPr>
            <w:r w:rsidRPr="00165704">
              <w:rPr>
                <w:rFonts w:asciiTheme="minorHAnsi" w:eastAsiaTheme="minorHAnsi" w:hAnsiTheme="minorHAnsi" w:cstheme="minorHAnsi"/>
                <w:color w:val="000000"/>
                <w:sz w:val="24"/>
                <w:szCs w:val="24"/>
              </w:rPr>
              <w:t>Equalities Act (2010) requirements</w:t>
            </w:r>
            <w:r w:rsidR="00C44969" w:rsidRPr="00165704">
              <w:rPr>
                <w:rFonts w:asciiTheme="minorHAnsi" w:eastAsiaTheme="minorHAnsi" w:hAnsiTheme="minorHAnsi" w:cstheme="minorHAnsi"/>
                <w:color w:val="000000"/>
                <w:sz w:val="24"/>
                <w:szCs w:val="24"/>
              </w:rPr>
              <w:t>.</w:t>
            </w:r>
            <w:r w:rsidRPr="00165704">
              <w:rPr>
                <w:rFonts w:asciiTheme="minorHAnsi" w:eastAsiaTheme="minorHAnsi" w:hAnsiTheme="minorHAnsi" w:cstheme="minorHAnsi"/>
                <w:color w:val="000000"/>
                <w:sz w:val="24"/>
                <w:szCs w:val="24"/>
              </w:rPr>
              <w:t xml:space="preserve"> </w:t>
            </w:r>
          </w:p>
          <w:p w14:paraId="6FF71323" w14:textId="3195EC5E" w:rsidR="00017B8D" w:rsidRPr="00165704" w:rsidRDefault="00017B8D" w:rsidP="00901828">
            <w:pPr>
              <w:autoSpaceDE w:val="0"/>
              <w:autoSpaceDN w:val="0"/>
              <w:adjustRightInd w:val="0"/>
              <w:rPr>
                <w:rFonts w:asciiTheme="minorHAnsi" w:eastAsiaTheme="minorHAnsi" w:hAnsiTheme="minorHAnsi" w:cstheme="minorHAnsi"/>
                <w:color w:val="000000"/>
                <w:sz w:val="24"/>
                <w:szCs w:val="24"/>
              </w:rPr>
            </w:pPr>
          </w:p>
        </w:tc>
      </w:tr>
      <w:tr w:rsidR="00901828" w:rsidRPr="00165704" w14:paraId="4588A44B" w14:textId="77777777" w:rsidTr="009411C0">
        <w:tc>
          <w:tcPr>
            <w:tcW w:w="824" w:type="dxa"/>
          </w:tcPr>
          <w:p w14:paraId="11DA40CB" w14:textId="3707E596" w:rsidR="00901828" w:rsidRPr="00165704" w:rsidRDefault="00D662C5" w:rsidP="00F6483B">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3.4.4</w:t>
            </w:r>
          </w:p>
        </w:tc>
        <w:tc>
          <w:tcPr>
            <w:tcW w:w="8379" w:type="dxa"/>
          </w:tcPr>
          <w:p w14:paraId="50E50CD7" w14:textId="58D8404B" w:rsidR="00901828" w:rsidRPr="00165704" w:rsidRDefault="00901828" w:rsidP="00901828">
            <w:pPr>
              <w:autoSpaceDE w:val="0"/>
              <w:autoSpaceDN w:val="0"/>
              <w:adjustRightInd w:val="0"/>
              <w:rPr>
                <w:rFonts w:asciiTheme="minorHAnsi" w:eastAsiaTheme="minorHAnsi" w:hAnsiTheme="minorHAnsi" w:cstheme="minorHAnsi"/>
                <w:color w:val="000000"/>
                <w:sz w:val="24"/>
                <w:szCs w:val="24"/>
              </w:rPr>
            </w:pPr>
            <w:r w:rsidRPr="00165704">
              <w:rPr>
                <w:rFonts w:asciiTheme="minorHAnsi" w:eastAsiaTheme="minorHAnsi" w:hAnsiTheme="minorHAnsi" w:cstheme="minorHAnsi"/>
                <w:color w:val="000000"/>
                <w:sz w:val="24"/>
                <w:szCs w:val="24"/>
              </w:rPr>
              <w:t xml:space="preserve">The Provider must consider the usage requirements, and the </w:t>
            </w:r>
            <w:r w:rsidR="00241D41">
              <w:rPr>
                <w:rFonts w:asciiTheme="minorHAnsi" w:eastAsiaTheme="minorHAnsi" w:hAnsiTheme="minorHAnsi" w:cstheme="minorHAnsi"/>
                <w:color w:val="000000"/>
                <w:sz w:val="24"/>
                <w:szCs w:val="24"/>
              </w:rPr>
              <w:t>Depot</w:t>
            </w:r>
            <w:r w:rsidRPr="00165704">
              <w:rPr>
                <w:rFonts w:asciiTheme="minorHAnsi" w:eastAsiaTheme="minorHAnsi" w:hAnsiTheme="minorHAnsi" w:cstheme="minorHAnsi"/>
                <w:color w:val="000000"/>
                <w:sz w:val="24"/>
                <w:szCs w:val="24"/>
              </w:rPr>
              <w:t xml:space="preserve"> must be able to facilitate the following functions: </w:t>
            </w:r>
          </w:p>
          <w:p w14:paraId="7E2A725D" w14:textId="77777777" w:rsidR="00901828" w:rsidRPr="00165704" w:rsidRDefault="00901828" w:rsidP="00696CC1">
            <w:pPr>
              <w:pStyle w:val="ListParagraph"/>
              <w:numPr>
                <w:ilvl w:val="0"/>
                <w:numId w:val="6"/>
              </w:numPr>
              <w:autoSpaceDE w:val="0"/>
              <w:autoSpaceDN w:val="0"/>
              <w:adjustRightInd w:val="0"/>
              <w:rPr>
                <w:rFonts w:asciiTheme="minorHAnsi" w:eastAsiaTheme="minorHAnsi" w:hAnsiTheme="minorHAnsi" w:cstheme="minorHAnsi"/>
                <w:color w:val="000000"/>
                <w:sz w:val="24"/>
                <w:szCs w:val="24"/>
              </w:rPr>
            </w:pPr>
            <w:r w:rsidRPr="00165704">
              <w:rPr>
                <w:rFonts w:asciiTheme="minorHAnsi" w:eastAsiaTheme="minorHAnsi" w:hAnsiTheme="minorHAnsi" w:cstheme="minorHAnsi"/>
                <w:color w:val="000000"/>
                <w:sz w:val="24"/>
                <w:szCs w:val="24"/>
              </w:rPr>
              <w:t xml:space="preserve">Warehousing </w:t>
            </w:r>
          </w:p>
          <w:p w14:paraId="3D7246F5" w14:textId="16EB424B" w:rsidR="00901828" w:rsidRPr="00165704" w:rsidRDefault="00901828" w:rsidP="00696CC1">
            <w:pPr>
              <w:pStyle w:val="ListParagraph"/>
              <w:numPr>
                <w:ilvl w:val="1"/>
                <w:numId w:val="6"/>
              </w:numPr>
              <w:autoSpaceDE w:val="0"/>
              <w:autoSpaceDN w:val="0"/>
              <w:adjustRightInd w:val="0"/>
              <w:rPr>
                <w:rFonts w:asciiTheme="minorHAnsi" w:eastAsiaTheme="minorEastAsia" w:hAnsiTheme="minorHAnsi" w:cstheme="minorBidi"/>
                <w:color w:val="000000"/>
                <w:sz w:val="24"/>
                <w:szCs w:val="24"/>
              </w:rPr>
            </w:pPr>
            <w:r w:rsidRPr="02BA60B5">
              <w:rPr>
                <w:rFonts w:asciiTheme="minorHAnsi" w:eastAsiaTheme="minorEastAsia" w:hAnsiTheme="minorHAnsi" w:cstheme="minorBidi"/>
                <w:color w:val="000000" w:themeColor="text1"/>
                <w:sz w:val="24"/>
                <w:szCs w:val="24"/>
              </w:rPr>
              <w:t xml:space="preserve">Suitable racking and space for appropriate </w:t>
            </w:r>
            <w:r w:rsidR="002A663B">
              <w:rPr>
                <w:rFonts w:asciiTheme="minorHAnsi" w:eastAsiaTheme="minorEastAsia" w:hAnsiTheme="minorHAnsi" w:cstheme="minorBidi"/>
                <w:color w:val="000000" w:themeColor="text1"/>
                <w:sz w:val="24"/>
                <w:szCs w:val="24"/>
              </w:rPr>
              <w:t>Equipment</w:t>
            </w:r>
            <w:r w:rsidRPr="02BA60B5">
              <w:rPr>
                <w:rFonts w:asciiTheme="minorHAnsi" w:eastAsiaTheme="minorEastAsia" w:hAnsiTheme="minorHAnsi" w:cstheme="minorBidi"/>
                <w:color w:val="000000" w:themeColor="text1"/>
                <w:sz w:val="24"/>
                <w:szCs w:val="24"/>
              </w:rPr>
              <w:t xml:space="preserve"> storage including </w:t>
            </w:r>
            <w:r w:rsidR="56E1DC7E" w:rsidRPr="02BA60B5">
              <w:rPr>
                <w:rFonts w:asciiTheme="minorHAnsi" w:eastAsiaTheme="minorEastAsia" w:hAnsiTheme="minorHAnsi" w:cstheme="minorBidi"/>
                <w:color w:val="000000" w:themeColor="text1"/>
                <w:sz w:val="24"/>
                <w:szCs w:val="24"/>
              </w:rPr>
              <w:t>man</w:t>
            </w:r>
            <w:r w:rsidR="7B173DD2" w:rsidRPr="02BA60B5">
              <w:rPr>
                <w:rFonts w:asciiTheme="minorHAnsi" w:eastAsiaTheme="minorEastAsia" w:hAnsiTheme="minorHAnsi" w:cstheme="minorBidi"/>
                <w:color w:val="000000" w:themeColor="text1"/>
                <w:sz w:val="24"/>
                <w:szCs w:val="24"/>
              </w:rPr>
              <w:t>a</w:t>
            </w:r>
            <w:r w:rsidR="56E1DC7E" w:rsidRPr="02BA60B5">
              <w:rPr>
                <w:rFonts w:asciiTheme="minorHAnsi" w:eastAsiaTheme="minorEastAsia" w:hAnsiTheme="minorHAnsi" w:cstheme="minorBidi"/>
                <w:color w:val="000000" w:themeColor="text1"/>
                <w:sz w:val="24"/>
                <w:szCs w:val="24"/>
              </w:rPr>
              <w:t>ging</w:t>
            </w:r>
            <w:r w:rsidRPr="02BA60B5">
              <w:rPr>
                <w:rFonts w:asciiTheme="minorHAnsi" w:eastAsiaTheme="minorEastAsia" w:hAnsiTheme="minorHAnsi" w:cstheme="minorBidi"/>
                <w:color w:val="000000" w:themeColor="text1"/>
                <w:sz w:val="24"/>
                <w:szCs w:val="24"/>
              </w:rPr>
              <w:t xml:space="preserve"> seasonal or emergency variation in </w:t>
            </w:r>
            <w:r w:rsidR="002A663B">
              <w:rPr>
                <w:rFonts w:asciiTheme="minorHAnsi" w:eastAsiaTheme="minorEastAsia" w:hAnsiTheme="minorHAnsi" w:cstheme="minorBidi"/>
                <w:color w:val="000000" w:themeColor="text1"/>
                <w:sz w:val="24"/>
                <w:szCs w:val="24"/>
              </w:rPr>
              <w:t>Equipment</w:t>
            </w:r>
            <w:r w:rsidRPr="02BA60B5">
              <w:rPr>
                <w:rFonts w:asciiTheme="minorHAnsi" w:eastAsiaTheme="minorEastAsia" w:hAnsiTheme="minorHAnsi" w:cstheme="minorBidi"/>
                <w:color w:val="000000" w:themeColor="text1"/>
                <w:sz w:val="24"/>
                <w:szCs w:val="24"/>
              </w:rPr>
              <w:t xml:space="preserve"> levels;</w:t>
            </w:r>
          </w:p>
          <w:p w14:paraId="6418F181" w14:textId="1C30A980" w:rsidR="00901828" w:rsidRPr="00165704" w:rsidRDefault="00901828" w:rsidP="00696CC1">
            <w:pPr>
              <w:pStyle w:val="ListParagraph"/>
              <w:numPr>
                <w:ilvl w:val="1"/>
                <w:numId w:val="6"/>
              </w:numPr>
              <w:autoSpaceDE w:val="0"/>
              <w:autoSpaceDN w:val="0"/>
              <w:adjustRightInd w:val="0"/>
              <w:rPr>
                <w:rFonts w:asciiTheme="minorHAnsi" w:eastAsiaTheme="minorHAnsi" w:hAnsiTheme="minorHAnsi" w:cstheme="minorHAnsi"/>
                <w:color w:val="000000"/>
                <w:sz w:val="24"/>
                <w:szCs w:val="24"/>
              </w:rPr>
            </w:pPr>
            <w:r w:rsidRPr="00165704">
              <w:rPr>
                <w:rFonts w:asciiTheme="minorHAnsi" w:eastAsiaTheme="minorHAnsi" w:hAnsiTheme="minorHAnsi" w:cstheme="minorHAnsi"/>
                <w:color w:val="000000"/>
                <w:sz w:val="24"/>
                <w:szCs w:val="24"/>
              </w:rPr>
              <w:t>Suitable re</w:t>
            </w:r>
            <w:r w:rsidR="00C71D67">
              <w:rPr>
                <w:rFonts w:asciiTheme="minorHAnsi" w:eastAsiaTheme="minorHAnsi" w:hAnsiTheme="minorHAnsi" w:cstheme="minorHAnsi"/>
                <w:color w:val="000000"/>
                <w:sz w:val="24"/>
                <w:szCs w:val="24"/>
              </w:rPr>
              <w:t>use preparation,</w:t>
            </w:r>
            <w:r w:rsidRPr="00165704">
              <w:rPr>
                <w:rFonts w:asciiTheme="minorHAnsi" w:eastAsiaTheme="minorHAnsi" w:hAnsiTheme="minorHAnsi" w:cstheme="minorHAnsi"/>
                <w:color w:val="000000"/>
                <w:sz w:val="24"/>
                <w:szCs w:val="24"/>
              </w:rPr>
              <w:t xml:space="preserve"> </w:t>
            </w:r>
            <w:r w:rsidR="00CF5266" w:rsidRPr="00165704">
              <w:rPr>
                <w:rFonts w:asciiTheme="minorHAnsi" w:eastAsiaTheme="minorHAnsi" w:hAnsiTheme="minorHAnsi" w:cstheme="minorHAnsi"/>
                <w:color w:val="000000"/>
                <w:sz w:val="24"/>
                <w:szCs w:val="24"/>
              </w:rPr>
              <w:t>cleaning,</w:t>
            </w:r>
            <w:r w:rsidRPr="00165704">
              <w:rPr>
                <w:rFonts w:asciiTheme="minorHAnsi" w:eastAsiaTheme="minorHAnsi" w:hAnsiTheme="minorHAnsi" w:cstheme="minorHAnsi"/>
                <w:color w:val="000000"/>
                <w:sz w:val="24"/>
                <w:szCs w:val="24"/>
              </w:rPr>
              <w:t xml:space="preserve"> and decontamination area; </w:t>
            </w:r>
          </w:p>
          <w:p w14:paraId="2BF5CD2A" w14:textId="1932739B" w:rsidR="00901828" w:rsidRPr="00165704" w:rsidRDefault="18FFAC42" w:rsidP="00696CC1">
            <w:pPr>
              <w:pStyle w:val="ListParagraph"/>
              <w:numPr>
                <w:ilvl w:val="1"/>
                <w:numId w:val="6"/>
              </w:numPr>
              <w:autoSpaceDE w:val="0"/>
              <w:autoSpaceDN w:val="0"/>
              <w:adjustRightInd w:val="0"/>
              <w:rPr>
                <w:rFonts w:asciiTheme="minorHAnsi" w:eastAsiaTheme="minorEastAsia" w:hAnsiTheme="minorHAnsi" w:cstheme="minorBidi"/>
                <w:color w:val="000000"/>
                <w:sz w:val="24"/>
                <w:szCs w:val="24"/>
              </w:rPr>
            </w:pPr>
            <w:r w:rsidRPr="4958824A">
              <w:rPr>
                <w:rFonts w:asciiTheme="minorHAnsi" w:eastAsiaTheme="minorEastAsia" w:hAnsiTheme="minorHAnsi" w:cstheme="minorBidi"/>
                <w:color w:val="000000" w:themeColor="text1"/>
                <w:sz w:val="24"/>
                <w:szCs w:val="24"/>
              </w:rPr>
              <w:t xml:space="preserve">Suitable areas for scrap </w:t>
            </w:r>
            <w:r w:rsidR="00733841">
              <w:rPr>
                <w:rFonts w:asciiTheme="minorHAnsi" w:eastAsiaTheme="minorEastAsia" w:hAnsiTheme="minorHAnsi" w:cstheme="minorBidi"/>
                <w:color w:val="000000" w:themeColor="text1"/>
                <w:sz w:val="24"/>
                <w:szCs w:val="24"/>
              </w:rPr>
              <w:t>Equipment</w:t>
            </w:r>
            <w:r w:rsidRPr="4958824A">
              <w:rPr>
                <w:rFonts w:asciiTheme="minorHAnsi" w:eastAsiaTheme="minorEastAsia" w:hAnsiTheme="minorHAnsi" w:cstheme="minorBidi"/>
                <w:color w:val="000000" w:themeColor="text1"/>
                <w:sz w:val="24"/>
                <w:szCs w:val="24"/>
              </w:rPr>
              <w:t xml:space="preserve"> to be held prior to </w:t>
            </w:r>
            <w:r w:rsidR="0ECD2BC4" w:rsidRPr="4958824A">
              <w:rPr>
                <w:rFonts w:asciiTheme="minorHAnsi" w:eastAsiaTheme="minorEastAsia" w:hAnsiTheme="minorHAnsi" w:cstheme="minorBidi"/>
                <w:color w:val="000000" w:themeColor="text1"/>
                <w:sz w:val="24"/>
                <w:szCs w:val="24"/>
              </w:rPr>
              <w:t>disposal;</w:t>
            </w:r>
          </w:p>
          <w:p w14:paraId="0FCC7BEF" w14:textId="37A86649" w:rsidR="00901828" w:rsidRPr="00165704" w:rsidRDefault="00901828" w:rsidP="00696CC1">
            <w:pPr>
              <w:pStyle w:val="ListParagraph"/>
              <w:numPr>
                <w:ilvl w:val="1"/>
                <w:numId w:val="6"/>
              </w:numPr>
              <w:autoSpaceDE w:val="0"/>
              <w:autoSpaceDN w:val="0"/>
              <w:adjustRightInd w:val="0"/>
              <w:rPr>
                <w:rFonts w:asciiTheme="minorHAnsi" w:eastAsiaTheme="minorHAnsi" w:hAnsiTheme="minorHAnsi" w:cstheme="minorHAnsi"/>
                <w:color w:val="000000"/>
                <w:sz w:val="24"/>
                <w:szCs w:val="24"/>
              </w:rPr>
            </w:pPr>
            <w:r w:rsidRPr="00165704">
              <w:rPr>
                <w:rFonts w:asciiTheme="minorHAnsi" w:eastAsiaTheme="minorHAnsi" w:hAnsiTheme="minorHAnsi" w:cstheme="minorHAnsi"/>
                <w:color w:val="000000"/>
                <w:sz w:val="24"/>
                <w:szCs w:val="24"/>
              </w:rPr>
              <w:t xml:space="preserve">Areas for repair, maintenance, modifications, </w:t>
            </w:r>
            <w:r w:rsidR="00CF5266" w:rsidRPr="00165704">
              <w:rPr>
                <w:rFonts w:asciiTheme="minorHAnsi" w:eastAsiaTheme="minorHAnsi" w:hAnsiTheme="minorHAnsi" w:cstheme="minorHAnsi"/>
                <w:color w:val="000000"/>
                <w:sz w:val="24"/>
                <w:szCs w:val="24"/>
              </w:rPr>
              <w:t>inspection,</w:t>
            </w:r>
            <w:r w:rsidRPr="00165704">
              <w:rPr>
                <w:rFonts w:asciiTheme="minorHAnsi" w:eastAsiaTheme="minorHAnsi" w:hAnsiTheme="minorHAnsi" w:cstheme="minorHAnsi"/>
                <w:color w:val="000000"/>
                <w:sz w:val="24"/>
                <w:szCs w:val="24"/>
              </w:rPr>
              <w:t xml:space="preserve"> and testing; and </w:t>
            </w:r>
          </w:p>
          <w:p w14:paraId="32BB31BA" w14:textId="77777777" w:rsidR="00901828" w:rsidRPr="00165704" w:rsidRDefault="00901828" w:rsidP="00696CC1">
            <w:pPr>
              <w:pStyle w:val="ListParagraph"/>
              <w:numPr>
                <w:ilvl w:val="1"/>
                <w:numId w:val="6"/>
              </w:numPr>
              <w:autoSpaceDE w:val="0"/>
              <w:autoSpaceDN w:val="0"/>
              <w:adjustRightInd w:val="0"/>
              <w:rPr>
                <w:rFonts w:asciiTheme="minorHAnsi" w:eastAsiaTheme="minorHAnsi" w:hAnsiTheme="minorHAnsi" w:cstheme="minorHAnsi"/>
                <w:color w:val="000000"/>
                <w:sz w:val="24"/>
                <w:szCs w:val="24"/>
              </w:rPr>
            </w:pPr>
            <w:r w:rsidRPr="00165704">
              <w:rPr>
                <w:rFonts w:asciiTheme="minorHAnsi" w:eastAsiaTheme="minorHAnsi" w:hAnsiTheme="minorHAnsi" w:cstheme="minorHAnsi"/>
                <w:color w:val="000000"/>
                <w:sz w:val="24"/>
                <w:szCs w:val="24"/>
              </w:rPr>
              <w:lastRenderedPageBreak/>
              <w:t xml:space="preserve">Adequate space for the anticipated growth and on-going service development. </w:t>
            </w:r>
          </w:p>
          <w:p w14:paraId="526F855C" w14:textId="4232D5A0" w:rsidR="00901828" w:rsidRPr="00165704" w:rsidRDefault="00901828" w:rsidP="00696CC1">
            <w:pPr>
              <w:pStyle w:val="ListParagraph"/>
              <w:numPr>
                <w:ilvl w:val="0"/>
                <w:numId w:val="6"/>
              </w:numPr>
              <w:autoSpaceDE w:val="0"/>
              <w:autoSpaceDN w:val="0"/>
              <w:adjustRightInd w:val="0"/>
              <w:rPr>
                <w:rFonts w:asciiTheme="minorHAnsi" w:eastAsiaTheme="minorHAnsi" w:hAnsiTheme="minorHAnsi" w:cstheme="minorHAnsi"/>
                <w:color w:val="000000"/>
                <w:sz w:val="24"/>
                <w:szCs w:val="24"/>
              </w:rPr>
            </w:pPr>
            <w:r w:rsidRPr="00165704">
              <w:rPr>
                <w:rFonts w:asciiTheme="minorHAnsi" w:eastAsiaTheme="minorHAnsi" w:hAnsiTheme="minorHAnsi" w:cstheme="minorHAnsi"/>
                <w:color w:val="000000"/>
                <w:sz w:val="24"/>
                <w:szCs w:val="24"/>
              </w:rPr>
              <w:t>Office</w:t>
            </w:r>
            <w:r w:rsidR="002F1E41" w:rsidRPr="00165704">
              <w:rPr>
                <w:rFonts w:asciiTheme="minorHAnsi" w:eastAsiaTheme="minorHAnsi" w:hAnsiTheme="minorHAnsi" w:cstheme="minorHAnsi"/>
                <w:color w:val="000000"/>
                <w:sz w:val="24"/>
                <w:szCs w:val="24"/>
              </w:rPr>
              <w:t>,</w:t>
            </w:r>
            <w:r w:rsidRPr="00165704">
              <w:rPr>
                <w:rFonts w:asciiTheme="minorHAnsi" w:eastAsiaTheme="minorHAnsi" w:hAnsiTheme="minorHAnsi" w:cstheme="minorHAnsi"/>
                <w:color w:val="000000"/>
                <w:sz w:val="24"/>
                <w:szCs w:val="24"/>
              </w:rPr>
              <w:t xml:space="preserve"> </w:t>
            </w:r>
            <w:r w:rsidR="00CF5266" w:rsidRPr="00165704">
              <w:rPr>
                <w:rFonts w:asciiTheme="minorHAnsi" w:eastAsiaTheme="minorHAnsi" w:hAnsiTheme="minorHAnsi" w:cstheme="minorHAnsi"/>
                <w:color w:val="000000"/>
                <w:sz w:val="24"/>
                <w:szCs w:val="24"/>
              </w:rPr>
              <w:t>retail,</w:t>
            </w:r>
            <w:r w:rsidR="00731808" w:rsidRPr="00165704">
              <w:rPr>
                <w:rFonts w:asciiTheme="minorHAnsi" w:eastAsiaTheme="minorHAnsi" w:hAnsiTheme="minorHAnsi" w:cstheme="minorHAnsi"/>
                <w:color w:val="000000"/>
                <w:sz w:val="24"/>
                <w:szCs w:val="24"/>
              </w:rPr>
              <w:t xml:space="preserve"> and d</w:t>
            </w:r>
            <w:r w:rsidRPr="00165704">
              <w:rPr>
                <w:rFonts w:asciiTheme="minorHAnsi" w:eastAsiaTheme="minorHAnsi" w:hAnsiTheme="minorHAnsi" w:cstheme="minorHAnsi"/>
                <w:color w:val="000000"/>
                <w:sz w:val="24"/>
                <w:szCs w:val="24"/>
              </w:rPr>
              <w:t xml:space="preserve">emonstration </w:t>
            </w:r>
            <w:r w:rsidR="00731808" w:rsidRPr="00165704">
              <w:rPr>
                <w:rFonts w:asciiTheme="minorHAnsi" w:eastAsiaTheme="minorHAnsi" w:hAnsiTheme="minorHAnsi" w:cstheme="minorHAnsi"/>
                <w:color w:val="000000"/>
                <w:sz w:val="24"/>
                <w:szCs w:val="24"/>
              </w:rPr>
              <w:t>s</w:t>
            </w:r>
            <w:r w:rsidRPr="00165704">
              <w:rPr>
                <w:rFonts w:asciiTheme="minorHAnsi" w:eastAsiaTheme="minorHAnsi" w:hAnsiTheme="minorHAnsi" w:cstheme="minorHAnsi"/>
                <w:color w:val="000000"/>
                <w:sz w:val="24"/>
                <w:szCs w:val="24"/>
              </w:rPr>
              <w:t xml:space="preserve">pace </w:t>
            </w:r>
          </w:p>
          <w:p w14:paraId="1B5BFDA1" w14:textId="3B214836" w:rsidR="00901828" w:rsidRPr="00165704" w:rsidRDefault="00901828" w:rsidP="00696CC1">
            <w:pPr>
              <w:pStyle w:val="ListParagraph"/>
              <w:numPr>
                <w:ilvl w:val="1"/>
                <w:numId w:val="6"/>
              </w:numPr>
              <w:autoSpaceDE w:val="0"/>
              <w:autoSpaceDN w:val="0"/>
              <w:adjustRightInd w:val="0"/>
              <w:rPr>
                <w:rFonts w:asciiTheme="minorHAnsi" w:eastAsiaTheme="minorHAnsi" w:hAnsiTheme="minorHAnsi" w:cstheme="minorHAnsi"/>
                <w:color w:val="000000"/>
                <w:sz w:val="24"/>
                <w:szCs w:val="24"/>
              </w:rPr>
            </w:pPr>
            <w:r w:rsidRPr="00165704">
              <w:rPr>
                <w:rFonts w:asciiTheme="minorHAnsi" w:eastAsiaTheme="minorHAnsi" w:hAnsiTheme="minorHAnsi" w:cstheme="minorHAnsi"/>
                <w:color w:val="000000"/>
                <w:sz w:val="24"/>
                <w:szCs w:val="24"/>
              </w:rPr>
              <w:t xml:space="preserve">Suitable space to demonstrate </w:t>
            </w:r>
            <w:r w:rsidR="00733841">
              <w:rPr>
                <w:rFonts w:asciiTheme="minorHAnsi" w:eastAsiaTheme="minorHAnsi" w:hAnsiTheme="minorHAnsi" w:cstheme="minorHAnsi"/>
                <w:color w:val="000000"/>
                <w:sz w:val="24"/>
                <w:szCs w:val="24"/>
              </w:rPr>
              <w:t>Equipment</w:t>
            </w:r>
            <w:r w:rsidRPr="00165704">
              <w:rPr>
                <w:rFonts w:asciiTheme="minorHAnsi" w:eastAsiaTheme="minorHAnsi" w:hAnsiTheme="minorHAnsi" w:cstheme="minorHAnsi"/>
                <w:color w:val="000000"/>
                <w:sz w:val="24"/>
                <w:szCs w:val="24"/>
              </w:rPr>
              <w:t xml:space="preserve"> and train</w:t>
            </w:r>
            <w:r w:rsidR="00F86309">
              <w:rPr>
                <w:rFonts w:asciiTheme="minorHAnsi" w:eastAsiaTheme="minorHAnsi" w:hAnsiTheme="minorHAnsi" w:cstheme="minorHAnsi"/>
                <w:color w:val="000000"/>
                <w:sz w:val="24"/>
                <w:szCs w:val="24"/>
              </w:rPr>
              <w:t xml:space="preserve"> staff and </w:t>
            </w:r>
            <w:r w:rsidRPr="00165704">
              <w:rPr>
                <w:rFonts w:asciiTheme="minorHAnsi" w:eastAsiaTheme="minorHAnsi" w:hAnsiTheme="minorHAnsi" w:cstheme="minorHAnsi"/>
                <w:color w:val="000000"/>
                <w:sz w:val="24"/>
                <w:szCs w:val="24"/>
              </w:rPr>
              <w:t xml:space="preserve"> Prescribers on correct use; </w:t>
            </w:r>
          </w:p>
          <w:p w14:paraId="331DCFD9" w14:textId="3A2B43D7" w:rsidR="00901828" w:rsidRPr="00165704" w:rsidRDefault="00901828" w:rsidP="00696CC1">
            <w:pPr>
              <w:pStyle w:val="ListParagraph"/>
              <w:numPr>
                <w:ilvl w:val="1"/>
                <w:numId w:val="6"/>
              </w:numPr>
              <w:autoSpaceDE w:val="0"/>
              <w:autoSpaceDN w:val="0"/>
              <w:adjustRightInd w:val="0"/>
              <w:rPr>
                <w:rFonts w:asciiTheme="minorHAnsi" w:eastAsiaTheme="minorHAnsi" w:hAnsiTheme="minorHAnsi" w:cstheme="minorHAnsi"/>
                <w:color w:val="000000"/>
                <w:sz w:val="24"/>
                <w:szCs w:val="24"/>
              </w:rPr>
            </w:pPr>
            <w:r w:rsidRPr="00165704">
              <w:rPr>
                <w:rFonts w:asciiTheme="minorHAnsi" w:eastAsiaTheme="minorHAnsi" w:hAnsiTheme="minorHAnsi" w:cstheme="minorHAnsi"/>
                <w:color w:val="000000"/>
                <w:sz w:val="24"/>
                <w:szCs w:val="24"/>
              </w:rPr>
              <w:t xml:space="preserve">Assessment and demonstration space for local </w:t>
            </w:r>
            <w:r w:rsidR="00144B66">
              <w:rPr>
                <w:rFonts w:asciiTheme="minorHAnsi" w:eastAsiaTheme="minorHAnsi" w:hAnsiTheme="minorHAnsi" w:cstheme="minorHAnsi"/>
                <w:color w:val="000000"/>
                <w:sz w:val="24"/>
                <w:szCs w:val="24"/>
              </w:rPr>
              <w:t>people</w:t>
            </w:r>
            <w:r w:rsidRPr="00165704">
              <w:rPr>
                <w:rFonts w:asciiTheme="minorHAnsi" w:eastAsiaTheme="minorHAnsi" w:hAnsiTheme="minorHAnsi" w:cstheme="minorHAnsi"/>
                <w:color w:val="000000"/>
                <w:sz w:val="24"/>
                <w:szCs w:val="24"/>
              </w:rPr>
              <w:t xml:space="preserve">; </w:t>
            </w:r>
          </w:p>
          <w:p w14:paraId="19BB80D1" w14:textId="42E64DFA" w:rsidR="00901828" w:rsidRPr="00165704" w:rsidRDefault="00901828" w:rsidP="00696CC1">
            <w:pPr>
              <w:pStyle w:val="ListParagraph"/>
              <w:numPr>
                <w:ilvl w:val="1"/>
                <w:numId w:val="6"/>
              </w:numPr>
              <w:autoSpaceDE w:val="0"/>
              <w:autoSpaceDN w:val="0"/>
              <w:adjustRightInd w:val="0"/>
              <w:rPr>
                <w:rFonts w:asciiTheme="minorHAnsi" w:eastAsiaTheme="minorHAnsi" w:hAnsiTheme="minorHAnsi" w:cstheme="minorHAnsi"/>
                <w:color w:val="000000"/>
                <w:sz w:val="24"/>
                <w:szCs w:val="24"/>
              </w:rPr>
            </w:pPr>
            <w:r w:rsidRPr="00165704">
              <w:rPr>
                <w:rFonts w:asciiTheme="minorHAnsi" w:eastAsiaTheme="minorHAnsi" w:hAnsiTheme="minorHAnsi" w:cstheme="minorHAnsi"/>
                <w:color w:val="000000"/>
                <w:sz w:val="24"/>
                <w:szCs w:val="24"/>
              </w:rPr>
              <w:t xml:space="preserve">Meeting rooms for use by the Commissioning Partnership and other stakeholders, in respect of community </w:t>
            </w:r>
            <w:r w:rsidR="00733841">
              <w:rPr>
                <w:rFonts w:asciiTheme="minorHAnsi" w:eastAsiaTheme="minorHAnsi" w:hAnsiTheme="minorHAnsi" w:cstheme="minorHAnsi"/>
                <w:color w:val="000000"/>
                <w:sz w:val="24"/>
                <w:szCs w:val="24"/>
              </w:rPr>
              <w:t>Equipment</w:t>
            </w:r>
            <w:r w:rsidRPr="00165704">
              <w:rPr>
                <w:rFonts w:asciiTheme="minorHAnsi" w:eastAsiaTheme="minorHAnsi" w:hAnsiTheme="minorHAnsi" w:cstheme="minorHAnsi"/>
                <w:color w:val="000000"/>
                <w:sz w:val="24"/>
                <w:szCs w:val="24"/>
              </w:rPr>
              <w:t xml:space="preserve"> provision; </w:t>
            </w:r>
          </w:p>
          <w:p w14:paraId="1FB27EB2" w14:textId="5B308F11" w:rsidR="005D44EC" w:rsidRPr="005D44EC" w:rsidRDefault="00901828">
            <w:pPr>
              <w:pStyle w:val="ListParagraph"/>
              <w:numPr>
                <w:ilvl w:val="1"/>
                <w:numId w:val="6"/>
              </w:numPr>
              <w:autoSpaceDE w:val="0"/>
              <w:autoSpaceDN w:val="0"/>
              <w:adjustRightInd w:val="0"/>
              <w:spacing w:line="300" w:lineRule="atLeast"/>
              <w:rPr>
                <w:rFonts w:ascii="Segoe UI" w:eastAsia="Times New Roman" w:hAnsi="Segoe UI" w:cs="Segoe UI"/>
                <w:sz w:val="21"/>
                <w:szCs w:val="21"/>
                <w:lang w:eastAsia="en-GB"/>
              </w:rPr>
            </w:pPr>
            <w:r w:rsidRPr="005D44EC">
              <w:rPr>
                <w:rFonts w:asciiTheme="minorHAnsi" w:eastAsiaTheme="minorHAnsi" w:hAnsiTheme="minorHAnsi" w:cstheme="minorHAnsi"/>
                <w:color w:val="000000"/>
                <w:sz w:val="24"/>
                <w:szCs w:val="24"/>
              </w:rPr>
              <w:t xml:space="preserve">Sufficient office and desk space that Prescribers will be able to (on occasion) work out of the Provider’s offices particularly where close collaboration is required i.e. organisation of training, </w:t>
            </w:r>
            <w:r w:rsidR="00733841" w:rsidRPr="005D44EC">
              <w:rPr>
                <w:rFonts w:asciiTheme="minorHAnsi" w:eastAsiaTheme="minorHAnsi" w:hAnsiTheme="minorHAnsi" w:cstheme="minorHAnsi"/>
                <w:color w:val="000000"/>
                <w:sz w:val="24"/>
                <w:szCs w:val="24"/>
              </w:rPr>
              <w:t>Equipment</w:t>
            </w:r>
            <w:r w:rsidRPr="005D44EC">
              <w:rPr>
                <w:rFonts w:asciiTheme="minorHAnsi" w:eastAsiaTheme="minorHAnsi" w:hAnsiTheme="minorHAnsi" w:cstheme="minorHAnsi"/>
                <w:color w:val="000000"/>
                <w:sz w:val="24"/>
                <w:szCs w:val="24"/>
              </w:rPr>
              <w:t xml:space="preserve"> evaluation complex </w:t>
            </w:r>
            <w:r w:rsidR="00733841" w:rsidRPr="005D44EC">
              <w:rPr>
                <w:rFonts w:asciiTheme="minorHAnsi" w:eastAsiaTheme="minorHAnsi" w:hAnsiTheme="minorHAnsi" w:cstheme="minorHAnsi"/>
                <w:color w:val="000000"/>
                <w:sz w:val="24"/>
                <w:szCs w:val="24"/>
              </w:rPr>
              <w:t>Equipment</w:t>
            </w:r>
            <w:r w:rsidRPr="005D44EC">
              <w:rPr>
                <w:rFonts w:asciiTheme="minorHAnsi" w:eastAsiaTheme="minorHAnsi" w:hAnsiTheme="minorHAnsi" w:cstheme="minorHAnsi"/>
                <w:color w:val="000000"/>
                <w:sz w:val="24"/>
                <w:szCs w:val="24"/>
              </w:rPr>
              <w:t xml:space="preserve"> cases; an</w:t>
            </w:r>
            <w:r w:rsidR="00D00194">
              <w:rPr>
                <w:rFonts w:asciiTheme="minorHAnsi" w:eastAsiaTheme="minorHAnsi" w:hAnsiTheme="minorHAnsi" w:cstheme="minorHAnsi"/>
                <w:color w:val="000000"/>
                <w:sz w:val="24"/>
                <w:szCs w:val="24"/>
              </w:rPr>
              <w:t>d</w:t>
            </w:r>
          </w:p>
          <w:p w14:paraId="2416D786" w14:textId="6355FBF1" w:rsidR="00901828" w:rsidRPr="00D00194" w:rsidRDefault="00901828" w:rsidP="00D00194">
            <w:pPr>
              <w:pStyle w:val="ListParagraph"/>
              <w:numPr>
                <w:ilvl w:val="1"/>
                <w:numId w:val="6"/>
              </w:numPr>
              <w:autoSpaceDE w:val="0"/>
              <w:autoSpaceDN w:val="0"/>
              <w:adjustRightInd w:val="0"/>
              <w:spacing w:line="300" w:lineRule="atLeast"/>
              <w:rPr>
                <w:rFonts w:asciiTheme="minorHAnsi" w:eastAsia="Times New Roman" w:hAnsiTheme="minorHAnsi" w:cstheme="minorHAnsi"/>
                <w:sz w:val="24"/>
                <w:szCs w:val="24"/>
                <w:lang w:eastAsia="en-GB"/>
              </w:rPr>
            </w:pPr>
            <w:r w:rsidRPr="00CC04C0">
              <w:rPr>
                <w:rFonts w:asciiTheme="minorHAnsi" w:eastAsiaTheme="minorEastAsia" w:hAnsiTheme="minorHAnsi" w:cstheme="minorHAnsi"/>
                <w:color w:val="000000" w:themeColor="text1"/>
                <w:sz w:val="24"/>
                <w:szCs w:val="24"/>
              </w:rPr>
              <w:t>Suitable parking for</w:t>
            </w:r>
            <w:r w:rsidR="00CC04C0" w:rsidRPr="00CC04C0">
              <w:rPr>
                <w:rFonts w:asciiTheme="minorHAnsi" w:eastAsia="Times New Roman" w:hAnsiTheme="minorHAnsi" w:cstheme="minorHAnsi"/>
                <w:sz w:val="24"/>
                <w:szCs w:val="24"/>
                <w:lang w:eastAsia="en-GB"/>
              </w:rPr>
              <w:t xml:space="preserve"> </w:t>
            </w:r>
            <w:r w:rsidR="005D44EC" w:rsidRPr="00CC04C0">
              <w:rPr>
                <w:rFonts w:asciiTheme="minorHAnsi" w:eastAsia="Times New Roman" w:hAnsiTheme="minorHAnsi" w:cstheme="minorHAnsi"/>
                <w:sz w:val="24"/>
                <w:szCs w:val="24"/>
                <w:lang w:eastAsia="en-GB"/>
              </w:rPr>
              <w:t xml:space="preserve">or </w:t>
            </w:r>
            <w:r w:rsidR="00CC04C0" w:rsidRPr="00CC04C0">
              <w:rPr>
                <w:rFonts w:asciiTheme="minorHAnsi" w:eastAsia="Times New Roman" w:hAnsiTheme="minorHAnsi" w:cstheme="minorHAnsi"/>
                <w:sz w:val="24"/>
                <w:szCs w:val="24"/>
                <w:lang w:eastAsia="en-GB"/>
              </w:rPr>
              <w:t xml:space="preserve">people </w:t>
            </w:r>
            <w:r w:rsidR="005D44EC" w:rsidRPr="00CC04C0">
              <w:rPr>
                <w:rFonts w:asciiTheme="minorHAnsi" w:eastAsia="Times New Roman" w:hAnsiTheme="minorHAnsi" w:cstheme="minorHAnsi"/>
                <w:sz w:val="24"/>
                <w:szCs w:val="24"/>
                <w:lang w:eastAsia="en-GB"/>
              </w:rPr>
              <w:t xml:space="preserve">attending the </w:t>
            </w:r>
            <w:r w:rsidR="00CC04C0" w:rsidRPr="00CC04C0">
              <w:rPr>
                <w:rFonts w:asciiTheme="minorHAnsi" w:eastAsia="Times New Roman" w:hAnsiTheme="minorHAnsi" w:cstheme="minorHAnsi"/>
                <w:sz w:val="24"/>
                <w:szCs w:val="24"/>
                <w:lang w:eastAsia="en-GB"/>
              </w:rPr>
              <w:t>Deport</w:t>
            </w:r>
            <w:r w:rsidR="005D44EC" w:rsidRPr="00CC04C0">
              <w:rPr>
                <w:rFonts w:asciiTheme="minorHAnsi" w:eastAsia="Times New Roman" w:hAnsiTheme="minorHAnsi" w:cstheme="minorHAnsi"/>
                <w:sz w:val="24"/>
                <w:szCs w:val="24"/>
                <w:lang w:eastAsia="en-GB"/>
              </w:rPr>
              <w:t xml:space="preserve">, including Prescribers; people collecting or returning Equipment (including family members or carers acting on their behalf); </w:t>
            </w:r>
            <w:r w:rsidR="00D00194">
              <w:rPr>
                <w:rFonts w:asciiTheme="minorHAnsi" w:eastAsia="Times New Roman" w:hAnsiTheme="minorHAnsi" w:cstheme="minorHAnsi"/>
                <w:sz w:val="24"/>
                <w:szCs w:val="24"/>
                <w:lang w:eastAsia="en-GB"/>
              </w:rPr>
              <w:t xml:space="preserve">people </w:t>
            </w:r>
            <w:r w:rsidR="005D44EC" w:rsidRPr="00CC04C0">
              <w:rPr>
                <w:rFonts w:asciiTheme="minorHAnsi" w:eastAsia="Times New Roman" w:hAnsiTheme="minorHAnsi" w:cstheme="minorHAnsi"/>
                <w:sz w:val="24"/>
                <w:szCs w:val="24"/>
                <w:lang w:eastAsia="en-GB"/>
              </w:rPr>
              <w:t>accessing the retail or demonstration service; and those attending training or assessment appointments.</w:t>
            </w:r>
          </w:p>
          <w:p w14:paraId="1B56F657" w14:textId="77777777" w:rsidR="00901828" w:rsidRPr="00165704" w:rsidRDefault="00901828" w:rsidP="00901828">
            <w:pPr>
              <w:autoSpaceDE w:val="0"/>
              <w:autoSpaceDN w:val="0"/>
              <w:adjustRightInd w:val="0"/>
              <w:rPr>
                <w:rFonts w:asciiTheme="minorHAnsi" w:eastAsiaTheme="minorHAnsi" w:hAnsiTheme="minorHAnsi" w:cstheme="minorHAnsi"/>
                <w:color w:val="000000"/>
                <w:sz w:val="24"/>
                <w:szCs w:val="24"/>
              </w:rPr>
            </w:pPr>
          </w:p>
          <w:p w14:paraId="72352618" w14:textId="77777777" w:rsidR="00901828" w:rsidRPr="00165704" w:rsidRDefault="00901828" w:rsidP="00901828">
            <w:pPr>
              <w:autoSpaceDE w:val="0"/>
              <w:autoSpaceDN w:val="0"/>
              <w:adjustRightInd w:val="0"/>
              <w:rPr>
                <w:rFonts w:asciiTheme="minorHAnsi" w:eastAsiaTheme="minorHAnsi" w:hAnsiTheme="minorHAnsi" w:cstheme="minorHAnsi"/>
                <w:color w:val="000000"/>
                <w:sz w:val="24"/>
                <w:szCs w:val="24"/>
              </w:rPr>
            </w:pPr>
            <w:r w:rsidRPr="00165704">
              <w:rPr>
                <w:rFonts w:asciiTheme="minorHAnsi" w:eastAsiaTheme="minorHAnsi" w:hAnsiTheme="minorHAnsi" w:cstheme="minorHAnsi"/>
                <w:color w:val="000000"/>
                <w:sz w:val="24"/>
                <w:szCs w:val="24"/>
              </w:rPr>
              <w:t xml:space="preserve">To enable joint working the Provider will ensure they also have processes and facilities for guest access to parking, facilities, desk space, IT network etc. </w:t>
            </w:r>
          </w:p>
          <w:p w14:paraId="7CF45C5F" w14:textId="77777777" w:rsidR="00901828" w:rsidRPr="00165704" w:rsidRDefault="00901828" w:rsidP="00F9450C">
            <w:pPr>
              <w:autoSpaceDE w:val="0"/>
              <w:autoSpaceDN w:val="0"/>
              <w:adjustRightInd w:val="0"/>
              <w:rPr>
                <w:rFonts w:asciiTheme="minorHAnsi" w:eastAsiaTheme="minorHAnsi" w:hAnsiTheme="minorHAnsi" w:cstheme="minorHAnsi"/>
                <w:color w:val="000000"/>
                <w:sz w:val="24"/>
                <w:szCs w:val="24"/>
              </w:rPr>
            </w:pPr>
          </w:p>
        </w:tc>
      </w:tr>
      <w:tr w:rsidR="00901828" w:rsidRPr="00165704" w14:paraId="0C971EF2" w14:textId="77777777" w:rsidTr="009411C0">
        <w:tc>
          <w:tcPr>
            <w:tcW w:w="824" w:type="dxa"/>
          </w:tcPr>
          <w:p w14:paraId="55E60336" w14:textId="029216B4" w:rsidR="00901828" w:rsidRPr="00165704" w:rsidRDefault="00D662C5" w:rsidP="00F6483B">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lastRenderedPageBreak/>
              <w:t>3.4.5</w:t>
            </w:r>
          </w:p>
        </w:tc>
        <w:tc>
          <w:tcPr>
            <w:tcW w:w="8379" w:type="dxa"/>
          </w:tcPr>
          <w:p w14:paraId="0DC68E30" w14:textId="4633D4E1" w:rsidR="00901828" w:rsidRPr="00165704" w:rsidRDefault="00901828" w:rsidP="00901828">
            <w:pPr>
              <w:autoSpaceDE w:val="0"/>
              <w:autoSpaceDN w:val="0"/>
              <w:adjustRightInd w:val="0"/>
              <w:rPr>
                <w:rFonts w:asciiTheme="minorHAnsi" w:hAnsiTheme="minorHAnsi" w:cstheme="minorHAnsi"/>
                <w:sz w:val="24"/>
                <w:szCs w:val="24"/>
              </w:rPr>
            </w:pPr>
            <w:r w:rsidRPr="00165704">
              <w:rPr>
                <w:rFonts w:asciiTheme="minorHAnsi" w:hAnsiTheme="minorHAnsi" w:cstheme="minorHAnsi"/>
                <w:sz w:val="24"/>
                <w:szCs w:val="24"/>
              </w:rPr>
              <w:t xml:space="preserve">The </w:t>
            </w:r>
            <w:r w:rsidR="00541E0A">
              <w:rPr>
                <w:rFonts w:asciiTheme="minorHAnsi" w:hAnsiTheme="minorHAnsi" w:cstheme="minorHAnsi"/>
                <w:sz w:val="24"/>
                <w:szCs w:val="24"/>
              </w:rPr>
              <w:t>Depot</w:t>
            </w:r>
            <w:r w:rsidRPr="00165704">
              <w:rPr>
                <w:rFonts w:asciiTheme="minorHAnsi" w:hAnsiTheme="minorHAnsi" w:cstheme="minorHAnsi"/>
                <w:sz w:val="24"/>
                <w:szCs w:val="24"/>
              </w:rPr>
              <w:t xml:space="preserve"> may only be utilised for the provision of this service and must be conducive to effective stock control and management. The space must be able to cope with sudden changes in </w:t>
            </w:r>
            <w:r w:rsidR="00C57157">
              <w:rPr>
                <w:rFonts w:asciiTheme="minorHAnsi" w:hAnsiTheme="minorHAnsi" w:cstheme="minorHAnsi"/>
                <w:sz w:val="24"/>
                <w:szCs w:val="24"/>
              </w:rPr>
              <w:t xml:space="preserve">Equipment </w:t>
            </w:r>
            <w:r w:rsidRPr="00165704">
              <w:rPr>
                <w:rFonts w:asciiTheme="minorHAnsi" w:hAnsiTheme="minorHAnsi" w:cstheme="minorHAnsi"/>
                <w:sz w:val="24"/>
                <w:szCs w:val="24"/>
              </w:rPr>
              <w:t xml:space="preserve">volumes or emergency provision. </w:t>
            </w:r>
          </w:p>
          <w:p w14:paraId="74160A54" w14:textId="77777777" w:rsidR="00901828" w:rsidRPr="00165704" w:rsidRDefault="00901828" w:rsidP="00F9450C">
            <w:pPr>
              <w:autoSpaceDE w:val="0"/>
              <w:autoSpaceDN w:val="0"/>
              <w:adjustRightInd w:val="0"/>
              <w:rPr>
                <w:rFonts w:asciiTheme="minorHAnsi" w:eastAsiaTheme="minorHAnsi" w:hAnsiTheme="minorHAnsi" w:cstheme="minorHAnsi"/>
                <w:color w:val="000000"/>
                <w:sz w:val="24"/>
                <w:szCs w:val="24"/>
              </w:rPr>
            </w:pPr>
          </w:p>
        </w:tc>
      </w:tr>
      <w:tr w:rsidR="003775BA" w:rsidRPr="00165704" w14:paraId="72BC6160" w14:textId="77777777" w:rsidTr="009411C0">
        <w:tc>
          <w:tcPr>
            <w:tcW w:w="824" w:type="dxa"/>
          </w:tcPr>
          <w:p w14:paraId="171515BE" w14:textId="2931F89C" w:rsidR="003775BA" w:rsidRPr="00165704" w:rsidRDefault="003775BA" w:rsidP="00F6483B">
            <w:pP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3.4.6</w:t>
            </w:r>
          </w:p>
        </w:tc>
        <w:tc>
          <w:tcPr>
            <w:tcW w:w="8379" w:type="dxa"/>
          </w:tcPr>
          <w:p w14:paraId="3CA77133" w14:textId="77777777" w:rsidR="003775BA" w:rsidRPr="00165704" w:rsidRDefault="003775BA" w:rsidP="003775BA">
            <w:pPr>
              <w:spacing w:line="259" w:lineRule="auto"/>
              <w:rPr>
                <w:rFonts w:asciiTheme="minorHAnsi" w:eastAsiaTheme="minorEastAsia" w:hAnsiTheme="minorHAnsi" w:cstheme="minorBidi"/>
                <w:b/>
                <w:bCs/>
                <w:color w:val="000000"/>
                <w:sz w:val="24"/>
                <w:szCs w:val="24"/>
                <w:u w:val="single"/>
              </w:rPr>
            </w:pPr>
            <w:r w:rsidRPr="2934DA65">
              <w:rPr>
                <w:rFonts w:asciiTheme="minorHAnsi" w:eastAsiaTheme="minorEastAsia" w:hAnsiTheme="minorHAnsi" w:cstheme="minorBidi"/>
                <w:b/>
                <w:bCs/>
                <w:color w:val="000000" w:themeColor="text1"/>
                <w:sz w:val="24"/>
                <w:szCs w:val="24"/>
                <w:u w:val="single"/>
              </w:rPr>
              <w:t xml:space="preserve">Peripheral stores </w:t>
            </w:r>
          </w:p>
          <w:p w14:paraId="69547DDC" w14:textId="1AFB7867" w:rsidR="003775BA" w:rsidRDefault="003775BA" w:rsidP="003775BA">
            <w:pPr>
              <w:spacing w:line="259" w:lineRule="auto"/>
              <w:rPr>
                <w:rFonts w:asciiTheme="minorHAnsi" w:eastAsiaTheme="minorEastAsia" w:hAnsiTheme="minorHAnsi" w:cstheme="minorBidi"/>
                <w:color w:val="000000" w:themeColor="text1"/>
                <w:sz w:val="24"/>
                <w:szCs w:val="24"/>
              </w:rPr>
            </w:pPr>
            <w:r w:rsidRPr="003775BA">
              <w:rPr>
                <w:rFonts w:asciiTheme="minorHAnsi" w:eastAsiaTheme="minorEastAsia" w:hAnsiTheme="minorHAnsi" w:cstheme="minorBidi"/>
                <w:color w:val="000000" w:themeColor="text1"/>
                <w:sz w:val="24"/>
                <w:szCs w:val="24"/>
              </w:rPr>
              <w:t>Peripheral Stores are locality</w:t>
            </w:r>
            <w:r>
              <w:rPr>
                <w:rFonts w:asciiTheme="minorHAnsi" w:eastAsiaTheme="minorEastAsia" w:hAnsiTheme="minorHAnsi" w:cstheme="minorBidi"/>
                <w:color w:val="000000" w:themeColor="text1"/>
                <w:sz w:val="24"/>
                <w:szCs w:val="24"/>
              </w:rPr>
              <w:t xml:space="preserve"> </w:t>
            </w:r>
            <w:r w:rsidRPr="003775BA">
              <w:rPr>
                <w:rFonts w:asciiTheme="minorHAnsi" w:eastAsiaTheme="minorEastAsia" w:hAnsiTheme="minorHAnsi" w:cstheme="minorBidi"/>
                <w:color w:val="000000" w:themeColor="text1"/>
                <w:sz w:val="24"/>
                <w:szCs w:val="24"/>
              </w:rPr>
              <w:t>based storage locations that support timely access to a small range of high</w:t>
            </w:r>
            <w:r>
              <w:rPr>
                <w:rFonts w:asciiTheme="minorHAnsi" w:eastAsiaTheme="minorEastAsia" w:hAnsiTheme="minorHAnsi" w:cstheme="minorBidi"/>
                <w:color w:val="000000" w:themeColor="text1"/>
                <w:sz w:val="24"/>
                <w:szCs w:val="24"/>
              </w:rPr>
              <w:t xml:space="preserve"> </w:t>
            </w:r>
            <w:r w:rsidRPr="003775BA">
              <w:rPr>
                <w:rFonts w:asciiTheme="minorHAnsi" w:eastAsiaTheme="minorEastAsia" w:hAnsiTheme="minorHAnsi" w:cstheme="minorBidi"/>
                <w:color w:val="000000" w:themeColor="text1"/>
                <w:sz w:val="24"/>
                <w:szCs w:val="24"/>
              </w:rPr>
              <w:t>demand, high</w:t>
            </w:r>
            <w:r>
              <w:rPr>
                <w:rFonts w:asciiTheme="minorHAnsi" w:eastAsiaTheme="minorEastAsia" w:hAnsiTheme="minorHAnsi" w:cstheme="minorBidi"/>
                <w:color w:val="000000" w:themeColor="text1"/>
                <w:sz w:val="24"/>
                <w:szCs w:val="24"/>
              </w:rPr>
              <w:t xml:space="preserve"> </w:t>
            </w:r>
            <w:r w:rsidRPr="003775BA">
              <w:rPr>
                <w:rFonts w:asciiTheme="minorHAnsi" w:eastAsiaTheme="minorEastAsia" w:hAnsiTheme="minorHAnsi" w:cstheme="minorBidi"/>
                <w:color w:val="000000" w:themeColor="text1"/>
                <w:sz w:val="24"/>
                <w:szCs w:val="24"/>
              </w:rPr>
              <w:t>urgency Equipment to enable rapid response, including urgent hospital discharge, crisis response and short</w:t>
            </w:r>
            <w:r w:rsidR="00C40240">
              <w:rPr>
                <w:rFonts w:asciiTheme="minorHAnsi" w:eastAsiaTheme="minorEastAsia" w:hAnsiTheme="minorHAnsi" w:cstheme="minorBidi"/>
                <w:color w:val="000000" w:themeColor="text1"/>
                <w:sz w:val="24"/>
                <w:szCs w:val="24"/>
              </w:rPr>
              <w:t xml:space="preserve"> </w:t>
            </w:r>
            <w:r w:rsidRPr="003775BA">
              <w:rPr>
                <w:rFonts w:asciiTheme="minorHAnsi" w:eastAsiaTheme="minorEastAsia" w:hAnsiTheme="minorHAnsi" w:cstheme="minorBidi"/>
                <w:color w:val="000000" w:themeColor="text1"/>
                <w:sz w:val="24"/>
                <w:szCs w:val="24"/>
              </w:rPr>
              <w:t xml:space="preserve">notice provision. Their primary purpose is to reduce the time taken to get essential Equipment to people by positioning a limited stockholding closer to points of demand. </w:t>
            </w:r>
          </w:p>
          <w:p w14:paraId="01F09825" w14:textId="77777777" w:rsidR="00C40240" w:rsidRPr="003775BA" w:rsidRDefault="00C40240" w:rsidP="003775BA">
            <w:pPr>
              <w:spacing w:line="259" w:lineRule="auto"/>
              <w:rPr>
                <w:rFonts w:asciiTheme="minorHAnsi" w:eastAsiaTheme="minorEastAsia" w:hAnsiTheme="minorHAnsi" w:cstheme="minorBidi"/>
                <w:color w:val="000000" w:themeColor="text1"/>
                <w:sz w:val="24"/>
                <w:szCs w:val="24"/>
              </w:rPr>
            </w:pPr>
          </w:p>
          <w:p w14:paraId="0D7D9E99" w14:textId="37263FC1" w:rsidR="00C40240" w:rsidRDefault="003775BA" w:rsidP="003775BA">
            <w:pPr>
              <w:spacing w:line="259" w:lineRule="auto"/>
              <w:rPr>
                <w:rFonts w:asciiTheme="minorHAnsi" w:eastAsiaTheme="minorEastAsia" w:hAnsiTheme="minorHAnsi" w:cstheme="minorBidi"/>
                <w:color w:val="000000" w:themeColor="text1"/>
                <w:sz w:val="24"/>
                <w:szCs w:val="24"/>
              </w:rPr>
            </w:pPr>
            <w:r w:rsidRPr="003775BA">
              <w:rPr>
                <w:rFonts w:asciiTheme="minorHAnsi" w:eastAsiaTheme="minorEastAsia" w:hAnsiTheme="minorHAnsi" w:cstheme="minorBidi"/>
                <w:color w:val="000000" w:themeColor="text1"/>
                <w:sz w:val="24"/>
                <w:szCs w:val="24"/>
              </w:rPr>
              <w:t xml:space="preserve">Peripheral Stores are intended to be used by authorised Prescribers and agreed </w:t>
            </w:r>
            <w:r w:rsidR="00013374">
              <w:rPr>
                <w:rFonts w:asciiTheme="minorHAnsi" w:eastAsiaTheme="minorEastAsia" w:hAnsiTheme="minorHAnsi" w:cstheme="minorBidi"/>
                <w:color w:val="000000" w:themeColor="text1"/>
                <w:sz w:val="24"/>
                <w:szCs w:val="24"/>
              </w:rPr>
              <w:t>T</w:t>
            </w:r>
            <w:r w:rsidRPr="003775BA">
              <w:rPr>
                <w:rFonts w:asciiTheme="minorHAnsi" w:eastAsiaTheme="minorEastAsia" w:hAnsiTheme="minorHAnsi" w:cstheme="minorBidi"/>
                <w:color w:val="000000" w:themeColor="text1"/>
                <w:sz w:val="24"/>
                <w:szCs w:val="24"/>
              </w:rPr>
              <w:t>eams (for example, hospital discharge, community teams and other authorised staff) to facilitate rapid fulfilment of urgent need. They are not intended to operate as a public collection point</w:t>
            </w:r>
            <w:r w:rsidR="00222EBD">
              <w:rPr>
                <w:rFonts w:asciiTheme="minorHAnsi" w:eastAsiaTheme="minorEastAsia" w:hAnsiTheme="minorHAnsi" w:cstheme="minorBidi"/>
                <w:color w:val="000000" w:themeColor="text1"/>
                <w:sz w:val="24"/>
                <w:szCs w:val="24"/>
              </w:rPr>
              <w:t>.</w:t>
            </w:r>
          </w:p>
          <w:p w14:paraId="1EEFDB4A" w14:textId="5DCD1E3A" w:rsidR="003775BA" w:rsidRPr="003775BA" w:rsidRDefault="003775BA" w:rsidP="009B0DF5">
            <w:pPr>
              <w:spacing w:line="259" w:lineRule="auto"/>
              <w:rPr>
                <w:rFonts w:asciiTheme="minorHAnsi" w:eastAsiaTheme="minorEastAsia" w:hAnsiTheme="minorHAnsi" w:cstheme="minorBidi"/>
                <w:color w:val="000000" w:themeColor="text1"/>
                <w:sz w:val="24"/>
                <w:szCs w:val="24"/>
              </w:rPr>
            </w:pPr>
            <w:hyperlink r:id="rId52" w:history="1">
              <w:r>
                <w:rPr>
                  <w:rStyle w:val="Hyperlink"/>
                </w:rPr>
                <w:t>https://learning.nspcc.org.uk/research-resources/2026/working-together-to-safeguard-children-2026-summary-of-changes</w:t>
              </w:r>
            </w:hyperlink>
          </w:p>
        </w:tc>
      </w:tr>
      <w:tr w:rsidR="00017B8D" w:rsidRPr="00165704" w14:paraId="3093B713" w14:textId="77777777" w:rsidTr="009411C0">
        <w:tc>
          <w:tcPr>
            <w:tcW w:w="824" w:type="dxa"/>
          </w:tcPr>
          <w:p w14:paraId="252918C6" w14:textId="78DE0A0B" w:rsidR="00017B8D" w:rsidRPr="00165704" w:rsidRDefault="005C6E0B" w:rsidP="00F6483B">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3.4.</w:t>
            </w:r>
            <w:r w:rsidR="008075CF">
              <w:rPr>
                <w:rFonts w:asciiTheme="minorHAnsi" w:hAnsiTheme="minorHAnsi" w:cstheme="minorHAnsi"/>
                <w:color w:val="000000" w:themeColor="text1"/>
                <w:sz w:val="24"/>
                <w:szCs w:val="24"/>
              </w:rPr>
              <w:t>7</w:t>
            </w:r>
          </w:p>
        </w:tc>
        <w:tc>
          <w:tcPr>
            <w:tcW w:w="8379" w:type="dxa"/>
          </w:tcPr>
          <w:p w14:paraId="5CD76ADE" w14:textId="578B1E3D" w:rsidR="003C5B93" w:rsidRPr="00165704" w:rsidRDefault="00017B8D" w:rsidP="2934DA65">
            <w:pPr>
              <w:spacing w:line="259" w:lineRule="auto"/>
              <w:rPr>
                <w:rFonts w:asciiTheme="minorHAnsi" w:eastAsiaTheme="minorEastAsia" w:hAnsiTheme="minorHAnsi" w:cstheme="minorBidi"/>
                <w:color w:val="000000"/>
                <w:sz w:val="24"/>
                <w:szCs w:val="24"/>
              </w:rPr>
            </w:pPr>
            <w:r w:rsidRPr="2934DA65">
              <w:rPr>
                <w:rFonts w:asciiTheme="minorHAnsi" w:eastAsiaTheme="minorEastAsia" w:hAnsiTheme="minorHAnsi" w:cstheme="minorBidi"/>
                <w:color w:val="000000" w:themeColor="text1"/>
                <w:sz w:val="24"/>
                <w:szCs w:val="24"/>
              </w:rPr>
              <w:t xml:space="preserve">Peripheral stores </w:t>
            </w:r>
            <w:r w:rsidR="00DF76AF">
              <w:rPr>
                <w:rFonts w:asciiTheme="minorHAnsi" w:eastAsiaTheme="minorEastAsia" w:hAnsiTheme="minorHAnsi" w:cstheme="minorBidi"/>
                <w:color w:val="000000" w:themeColor="text1"/>
                <w:sz w:val="24"/>
                <w:szCs w:val="24"/>
              </w:rPr>
              <w:t>will</w:t>
            </w:r>
            <w:r w:rsidR="2F2B3637" w:rsidRPr="2934DA65">
              <w:rPr>
                <w:rFonts w:asciiTheme="minorHAnsi" w:eastAsiaTheme="minorEastAsia" w:hAnsiTheme="minorHAnsi" w:cstheme="minorBidi"/>
                <w:color w:val="000000" w:themeColor="text1"/>
                <w:sz w:val="24"/>
                <w:szCs w:val="24"/>
              </w:rPr>
              <w:t xml:space="preserve"> be</w:t>
            </w:r>
            <w:r w:rsidRPr="2934DA65">
              <w:rPr>
                <w:rFonts w:asciiTheme="minorHAnsi" w:eastAsiaTheme="minorEastAsia" w:hAnsiTheme="minorHAnsi" w:cstheme="minorBidi"/>
                <w:color w:val="000000" w:themeColor="text1"/>
                <w:sz w:val="24"/>
                <w:szCs w:val="24"/>
              </w:rPr>
              <w:t xml:space="preserve"> located across </w:t>
            </w:r>
            <w:r w:rsidR="2F2B3637" w:rsidRPr="2934DA65">
              <w:rPr>
                <w:rFonts w:asciiTheme="minorHAnsi" w:eastAsiaTheme="minorEastAsia" w:hAnsiTheme="minorHAnsi" w:cstheme="minorBidi"/>
                <w:color w:val="000000" w:themeColor="text1"/>
                <w:sz w:val="24"/>
                <w:szCs w:val="24"/>
              </w:rPr>
              <w:t>Lanca</w:t>
            </w:r>
            <w:r w:rsidRPr="2934DA65">
              <w:rPr>
                <w:rFonts w:asciiTheme="minorHAnsi" w:eastAsiaTheme="minorEastAsia" w:hAnsiTheme="minorHAnsi" w:cstheme="minorBidi"/>
                <w:color w:val="000000" w:themeColor="text1"/>
                <w:sz w:val="24"/>
                <w:szCs w:val="24"/>
              </w:rPr>
              <w:t xml:space="preserve">shire within </w:t>
            </w:r>
            <w:r w:rsidR="001B6F48" w:rsidRPr="2934DA65">
              <w:rPr>
                <w:rFonts w:asciiTheme="minorHAnsi" w:eastAsiaTheme="minorEastAsia" w:hAnsiTheme="minorHAnsi" w:cstheme="minorBidi"/>
                <w:color w:val="000000" w:themeColor="text1"/>
                <w:sz w:val="24"/>
                <w:szCs w:val="24"/>
              </w:rPr>
              <w:t>community and</w:t>
            </w:r>
            <w:r w:rsidR="6A87FD4D" w:rsidRPr="2934DA65">
              <w:rPr>
                <w:rFonts w:asciiTheme="minorHAnsi" w:eastAsiaTheme="minorEastAsia" w:hAnsiTheme="minorHAnsi" w:cstheme="minorBidi"/>
                <w:color w:val="000000" w:themeColor="text1"/>
                <w:sz w:val="24"/>
                <w:szCs w:val="24"/>
              </w:rPr>
              <w:t xml:space="preserve"> acute </w:t>
            </w:r>
            <w:r w:rsidRPr="2934DA65">
              <w:rPr>
                <w:rFonts w:asciiTheme="minorHAnsi" w:eastAsiaTheme="minorEastAsia" w:hAnsiTheme="minorHAnsi" w:cstheme="minorBidi"/>
                <w:color w:val="000000" w:themeColor="text1"/>
                <w:sz w:val="24"/>
                <w:szCs w:val="24"/>
              </w:rPr>
              <w:t>settings</w:t>
            </w:r>
            <w:r w:rsidR="484BFC26" w:rsidRPr="2934DA65">
              <w:rPr>
                <w:rFonts w:asciiTheme="minorHAnsi" w:eastAsiaTheme="minorEastAsia" w:hAnsiTheme="minorHAnsi" w:cstheme="minorBidi"/>
                <w:color w:val="000000" w:themeColor="text1"/>
                <w:sz w:val="24"/>
                <w:szCs w:val="24"/>
              </w:rPr>
              <w:t>,</w:t>
            </w:r>
            <w:r w:rsidR="56281491" w:rsidRPr="2934DA65">
              <w:rPr>
                <w:rFonts w:asciiTheme="minorHAnsi" w:eastAsiaTheme="minorEastAsia" w:hAnsiTheme="minorHAnsi" w:cstheme="minorBidi"/>
                <w:color w:val="000000" w:themeColor="text1"/>
                <w:sz w:val="24"/>
                <w:szCs w:val="24"/>
              </w:rPr>
              <w:t xml:space="preserve"> to </w:t>
            </w:r>
            <w:r w:rsidR="484BFC26" w:rsidRPr="2934DA65">
              <w:rPr>
                <w:rFonts w:asciiTheme="minorHAnsi" w:eastAsiaTheme="minorEastAsia" w:hAnsiTheme="minorHAnsi" w:cstheme="minorBidi"/>
                <w:color w:val="000000" w:themeColor="text1"/>
                <w:sz w:val="24"/>
                <w:szCs w:val="24"/>
              </w:rPr>
              <w:t>meet population needs.</w:t>
            </w:r>
            <w:r w:rsidR="009B0DF5">
              <w:rPr>
                <w:rFonts w:asciiTheme="minorHAnsi" w:eastAsiaTheme="minorEastAsia" w:hAnsiTheme="minorHAnsi" w:cstheme="minorBidi"/>
                <w:color w:val="000000" w:themeColor="text1"/>
                <w:sz w:val="24"/>
                <w:szCs w:val="24"/>
              </w:rPr>
              <w:t xml:space="preserve"> </w:t>
            </w:r>
            <w:r w:rsidR="009B0DF5" w:rsidRPr="003775BA">
              <w:rPr>
                <w:rFonts w:asciiTheme="minorHAnsi" w:eastAsiaTheme="minorEastAsia" w:hAnsiTheme="minorHAnsi" w:cstheme="minorBidi"/>
                <w:color w:val="000000" w:themeColor="text1"/>
                <w:sz w:val="24"/>
                <w:szCs w:val="24"/>
              </w:rPr>
              <w:t xml:space="preserve">The location, number, and stock profile of Peripheral Stores will be agreed with the Commissioning Partnership and kept under review. Stores will be positioned to provide appropriate geographical coverage and to reflect demand patterns, service pressures and operational priorities (including discharge pathways). Where available, historic activity data and local intelligence (for example, delivery volumes, urgent delivery requests, and discharge-related activity) will be used to inform store locations and stockholding levels, recognising that demand may change over time. </w:t>
            </w:r>
            <w:hyperlink r:id="rId53" w:history="1">
              <w:r>
                <w:rPr>
                  <w:rStyle w:val="Hyperlink"/>
                </w:rPr>
                <w:t>https://learning.nspcc.org.uk/research-resources/2026/working-together-to-safeguard-children-2026-summary-of-changes</w:t>
              </w:r>
            </w:hyperlink>
          </w:p>
          <w:p w14:paraId="34A81E00" w14:textId="7DB09E7A" w:rsidR="00017B8D" w:rsidRPr="00165704" w:rsidRDefault="00017B8D" w:rsidP="00F6483B">
            <w:pPr>
              <w:spacing w:line="259" w:lineRule="auto"/>
              <w:rPr>
                <w:rFonts w:asciiTheme="minorHAnsi" w:eastAsiaTheme="minorHAnsi" w:hAnsiTheme="minorHAnsi" w:cstheme="minorHAnsi"/>
                <w:color w:val="000000"/>
                <w:sz w:val="24"/>
                <w:szCs w:val="24"/>
              </w:rPr>
            </w:pPr>
          </w:p>
        </w:tc>
      </w:tr>
      <w:tr w:rsidR="009411C0" w:rsidRPr="00165704" w14:paraId="1919586B" w14:textId="77777777" w:rsidTr="009411C0">
        <w:tc>
          <w:tcPr>
            <w:tcW w:w="824" w:type="dxa"/>
          </w:tcPr>
          <w:p w14:paraId="5C7197A2" w14:textId="77777777" w:rsidR="009411C0" w:rsidRPr="00165704" w:rsidRDefault="009411C0" w:rsidP="00F6483B">
            <w:pPr>
              <w:rPr>
                <w:rFonts w:asciiTheme="minorHAnsi" w:hAnsiTheme="minorHAnsi" w:cstheme="minorHAnsi"/>
                <w:color w:val="000000" w:themeColor="text1"/>
                <w:sz w:val="24"/>
                <w:szCs w:val="24"/>
              </w:rPr>
            </w:pPr>
          </w:p>
        </w:tc>
        <w:tc>
          <w:tcPr>
            <w:tcW w:w="8379" w:type="dxa"/>
          </w:tcPr>
          <w:p w14:paraId="0CD316AB" w14:textId="77777777" w:rsidR="009411C0" w:rsidRPr="2934DA65" w:rsidRDefault="009411C0" w:rsidP="2934DA65">
            <w:pPr>
              <w:spacing w:line="259" w:lineRule="auto"/>
              <w:rPr>
                <w:rFonts w:asciiTheme="minorHAnsi" w:eastAsiaTheme="minorEastAsia" w:hAnsiTheme="minorHAnsi" w:cstheme="minorBidi"/>
                <w:b/>
                <w:bCs/>
                <w:color w:val="000000" w:themeColor="text1"/>
                <w:sz w:val="24"/>
                <w:szCs w:val="24"/>
                <w:u w:val="single"/>
              </w:rPr>
            </w:pPr>
          </w:p>
        </w:tc>
      </w:tr>
      <w:tr w:rsidR="005C6E0B" w:rsidRPr="00165704" w14:paraId="191C2292" w14:textId="77777777" w:rsidTr="009411C0">
        <w:tc>
          <w:tcPr>
            <w:tcW w:w="824" w:type="dxa"/>
          </w:tcPr>
          <w:p w14:paraId="1369FB5A" w14:textId="66F63082" w:rsidR="005C6E0B" w:rsidRPr="00165704" w:rsidRDefault="005C6E0B" w:rsidP="00F6483B">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3.4.</w:t>
            </w:r>
            <w:r w:rsidR="008075CF">
              <w:rPr>
                <w:rFonts w:asciiTheme="minorHAnsi" w:hAnsiTheme="minorHAnsi" w:cstheme="minorHAnsi"/>
                <w:color w:val="000000" w:themeColor="text1"/>
                <w:sz w:val="24"/>
                <w:szCs w:val="24"/>
              </w:rPr>
              <w:t>8</w:t>
            </w:r>
          </w:p>
        </w:tc>
        <w:tc>
          <w:tcPr>
            <w:tcW w:w="8379" w:type="dxa"/>
          </w:tcPr>
          <w:p w14:paraId="5E14E492" w14:textId="1FC5F08B" w:rsidR="009B0DF5" w:rsidRPr="00165704" w:rsidRDefault="009B0DF5" w:rsidP="005C6E0B">
            <w:pPr>
              <w:spacing w:line="259" w:lineRule="auto"/>
              <w:rPr>
                <w:rFonts w:asciiTheme="minorHAnsi" w:eastAsiaTheme="minorHAnsi" w:hAnsiTheme="minorHAnsi" w:cstheme="minorHAnsi"/>
                <w:color w:val="000000"/>
                <w:sz w:val="24"/>
                <w:szCs w:val="24"/>
              </w:rPr>
            </w:pPr>
            <w:r w:rsidRPr="003775BA">
              <w:rPr>
                <w:rFonts w:asciiTheme="minorHAnsi" w:eastAsiaTheme="minorEastAsia" w:hAnsiTheme="minorHAnsi" w:cstheme="minorBidi"/>
                <w:color w:val="000000" w:themeColor="text1"/>
                <w:sz w:val="24"/>
                <w:szCs w:val="24"/>
              </w:rPr>
              <w:t xml:space="preserve">The Provider shall operate robust stock control and traceability for Peripheral Store stock, ensure planned and emergency replenishment as required, and ensure that equipment provided through Peripheral Stores meets the same safety, cleanliness, and documentation requirements as items delivered directly to people’s homes. </w:t>
            </w:r>
            <w:hyperlink r:id="rId54" w:history="1">
              <w:r>
                <w:rPr>
                  <w:rStyle w:val="Hyperlink"/>
                </w:rPr>
                <w:t>https://learning.nspcc.org.uk/research-resources/2026/working-together-to-safeguard-children-2026-summary-of-changes</w:t>
              </w:r>
            </w:hyperlink>
          </w:p>
          <w:p w14:paraId="63DC6503" w14:textId="77777777" w:rsidR="005C6E0B" w:rsidRPr="00165704" w:rsidRDefault="005C6E0B" w:rsidP="00F6483B">
            <w:pPr>
              <w:spacing w:line="259" w:lineRule="auto"/>
              <w:rPr>
                <w:rFonts w:asciiTheme="minorHAnsi" w:eastAsiaTheme="minorHAnsi" w:hAnsiTheme="minorHAnsi" w:cstheme="minorHAnsi"/>
                <w:b/>
                <w:bCs/>
                <w:color w:val="000000"/>
                <w:sz w:val="24"/>
                <w:szCs w:val="24"/>
                <w:u w:val="single"/>
              </w:rPr>
            </w:pPr>
          </w:p>
        </w:tc>
      </w:tr>
      <w:tr w:rsidR="005C6E0B" w:rsidRPr="00165704" w14:paraId="18371DFD" w14:textId="77777777" w:rsidTr="009411C0">
        <w:tc>
          <w:tcPr>
            <w:tcW w:w="824" w:type="dxa"/>
          </w:tcPr>
          <w:p w14:paraId="783398EF" w14:textId="16AD09FE" w:rsidR="005C6E0B" w:rsidRPr="00165704" w:rsidRDefault="005C6E0B" w:rsidP="00F6483B">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3.4.</w:t>
            </w:r>
            <w:r w:rsidR="001C2D34">
              <w:rPr>
                <w:rFonts w:asciiTheme="minorHAnsi" w:hAnsiTheme="minorHAnsi" w:cstheme="minorHAnsi"/>
                <w:color w:val="000000" w:themeColor="text1"/>
                <w:sz w:val="24"/>
                <w:szCs w:val="24"/>
              </w:rPr>
              <w:t>9</w:t>
            </w:r>
          </w:p>
        </w:tc>
        <w:tc>
          <w:tcPr>
            <w:tcW w:w="8379" w:type="dxa"/>
          </w:tcPr>
          <w:p w14:paraId="55F6AB0E" w14:textId="35C52E1B" w:rsidR="005C6E0B" w:rsidRPr="00165704" w:rsidRDefault="005C6E0B" w:rsidP="005C6E0B">
            <w:pPr>
              <w:spacing w:line="259" w:lineRule="auto"/>
              <w:rPr>
                <w:rFonts w:asciiTheme="minorHAnsi" w:eastAsiaTheme="minorHAnsi" w:hAnsiTheme="minorHAnsi" w:cstheme="minorHAnsi"/>
                <w:color w:val="000000"/>
                <w:sz w:val="24"/>
                <w:szCs w:val="24"/>
              </w:rPr>
            </w:pPr>
            <w:r w:rsidRPr="00165704">
              <w:rPr>
                <w:rFonts w:asciiTheme="minorHAnsi" w:eastAsiaTheme="minorHAnsi" w:hAnsiTheme="minorHAnsi" w:cstheme="minorHAnsi"/>
                <w:color w:val="000000"/>
                <w:sz w:val="24"/>
                <w:szCs w:val="24"/>
              </w:rPr>
              <w:t>The Provider will re-stock peripheral stores on a regular</w:t>
            </w:r>
            <w:r w:rsidR="009E4656">
              <w:rPr>
                <w:rFonts w:asciiTheme="minorHAnsi" w:eastAsiaTheme="minorHAnsi" w:hAnsiTheme="minorHAnsi" w:cstheme="minorHAnsi"/>
                <w:color w:val="000000"/>
                <w:sz w:val="24"/>
                <w:szCs w:val="24"/>
              </w:rPr>
              <w:t>,</w:t>
            </w:r>
            <w:r w:rsidRPr="00165704">
              <w:rPr>
                <w:rFonts w:asciiTheme="minorHAnsi" w:eastAsiaTheme="minorHAnsi" w:hAnsiTheme="minorHAnsi" w:cstheme="minorHAnsi"/>
                <w:color w:val="000000"/>
                <w:sz w:val="24"/>
                <w:szCs w:val="24"/>
              </w:rPr>
              <w:t xml:space="preserve"> scheduled basis. However, the Provider may at times be required to carry out emergency restocking activities in the case of exceptional demand depleting </w:t>
            </w:r>
            <w:r w:rsidR="002D38BC">
              <w:rPr>
                <w:rFonts w:asciiTheme="minorHAnsi" w:eastAsiaTheme="minorHAnsi" w:hAnsiTheme="minorHAnsi" w:cstheme="minorHAnsi"/>
                <w:color w:val="000000"/>
                <w:sz w:val="24"/>
                <w:szCs w:val="24"/>
              </w:rPr>
              <w:t>Equipment levels</w:t>
            </w:r>
            <w:r w:rsidRPr="00165704">
              <w:rPr>
                <w:rFonts w:asciiTheme="minorHAnsi" w:eastAsiaTheme="minorHAnsi" w:hAnsiTheme="minorHAnsi" w:cstheme="minorHAnsi"/>
                <w:color w:val="000000"/>
                <w:sz w:val="24"/>
                <w:szCs w:val="24"/>
              </w:rPr>
              <w:t xml:space="preserve">. </w:t>
            </w:r>
          </w:p>
          <w:p w14:paraId="6E7EF984" w14:textId="77777777" w:rsidR="005C6E0B" w:rsidRPr="00165704" w:rsidRDefault="005C6E0B" w:rsidP="00F6483B">
            <w:pPr>
              <w:spacing w:line="259" w:lineRule="auto"/>
              <w:rPr>
                <w:rFonts w:asciiTheme="minorHAnsi" w:eastAsiaTheme="minorHAnsi" w:hAnsiTheme="minorHAnsi" w:cstheme="minorHAnsi"/>
                <w:b/>
                <w:bCs/>
                <w:color w:val="000000"/>
                <w:sz w:val="24"/>
                <w:szCs w:val="24"/>
                <w:u w:val="single"/>
              </w:rPr>
            </w:pPr>
          </w:p>
        </w:tc>
      </w:tr>
      <w:tr w:rsidR="005C6E0B" w:rsidRPr="00165704" w14:paraId="2A8B811D" w14:textId="77777777" w:rsidTr="009411C0">
        <w:tc>
          <w:tcPr>
            <w:tcW w:w="824" w:type="dxa"/>
          </w:tcPr>
          <w:p w14:paraId="46FED065" w14:textId="53853298" w:rsidR="005C6E0B" w:rsidRPr="00165704" w:rsidRDefault="005C6E0B" w:rsidP="00F6483B">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3.4.</w:t>
            </w:r>
            <w:r w:rsidR="001C2D34">
              <w:rPr>
                <w:rFonts w:asciiTheme="minorHAnsi" w:hAnsiTheme="minorHAnsi" w:cstheme="minorHAnsi"/>
                <w:color w:val="000000" w:themeColor="text1"/>
                <w:sz w:val="24"/>
                <w:szCs w:val="24"/>
              </w:rPr>
              <w:t>10</w:t>
            </w:r>
          </w:p>
        </w:tc>
        <w:tc>
          <w:tcPr>
            <w:tcW w:w="8379" w:type="dxa"/>
          </w:tcPr>
          <w:p w14:paraId="1EDB189E" w14:textId="625489B6" w:rsidR="005C6E0B" w:rsidRPr="00165704" w:rsidRDefault="005C6E0B" w:rsidP="005C6E0B">
            <w:pPr>
              <w:spacing w:line="259" w:lineRule="auto"/>
              <w:rPr>
                <w:rFonts w:asciiTheme="minorHAnsi" w:eastAsiaTheme="minorHAnsi" w:hAnsiTheme="minorHAnsi" w:cstheme="minorHAnsi"/>
                <w:color w:val="000000"/>
                <w:sz w:val="24"/>
                <w:szCs w:val="24"/>
              </w:rPr>
            </w:pPr>
            <w:r w:rsidRPr="00165704">
              <w:rPr>
                <w:rFonts w:asciiTheme="minorHAnsi" w:eastAsiaTheme="minorHAnsi" w:hAnsiTheme="minorHAnsi" w:cstheme="minorHAnsi"/>
                <w:color w:val="000000"/>
                <w:sz w:val="24"/>
                <w:szCs w:val="24"/>
              </w:rPr>
              <w:t>The Provider will be required to carry out audit</w:t>
            </w:r>
            <w:r w:rsidR="009E4656">
              <w:rPr>
                <w:rFonts w:asciiTheme="minorHAnsi" w:eastAsiaTheme="minorHAnsi" w:hAnsiTheme="minorHAnsi" w:cstheme="minorHAnsi"/>
                <w:color w:val="000000"/>
                <w:sz w:val="24"/>
                <w:szCs w:val="24"/>
              </w:rPr>
              <w:t xml:space="preserve">s </w:t>
            </w:r>
            <w:r w:rsidRPr="00165704">
              <w:rPr>
                <w:rFonts w:asciiTheme="minorHAnsi" w:eastAsiaTheme="minorHAnsi" w:hAnsiTheme="minorHAnsi" w:cstheme="minorHAnsi"/>
                <w:color w:val="000000"/>
                <w:sz w:val="24"/>
                <w:szCs w:val="24"/>
              </w:rPr>
              <w:t xml:space="preserve">of peripheral stores (annually as a minimum) to verify </w:t>
            </w:r>
            <w:r w:rsidR="002D38BC">
              <w:rPr>
                <w:rFonts w:asciiTheme="minorHAnsi" w:eastAsiaTheme="minorHAnsi" w:hAnsiTheme="minorHAnsi" w:cstheme="minorHAnsi"/>
                <w:color w:val="000000"/>
                <w:sz w:val="24"/>
                <w:szCs w:val="24"/>
              </w:rPr>
              <w:t>Equipment</w:t>
            </w:r>
            <w:r w:rsidRPr="00165704">
              <w:rPr>
                <w:rFonts w:asciiTheme="minorHAnsi" w:eastAsiaTheme="minorHAnsi" w:hAnsiTheme="minorHAnsi" w:cstheme="minorHAnsi"/>
                <w:color w:val="000000"/>
                <w:sz w:val="24"/>
                <w:szCs w:val="24"/>
              </w:rPr>
              <w:t xml:space="preserve"> levels and usage of </w:t>
            </w:r>
            <w:r w:rsidR="001565C1">
              <w:rPr>
                <w:rFonts w:asciiTheme="minorHAnsi" w:eastAsiaTheme="minorHAnsi" w:hAnsiTheme="minorHAnsi" w:cstheme="minorHAnsi"/>
                <w:color w:val="000000"/>
                <w:sz w:val="24"/>
                <w:szCs w:val="24"/>
              </w:rPr>
              <w:t>each</w:t>
            </w:r>
            <w:r w:rsidRPr="00165704">
              <w:rPr>
                <w:rFonts w:asciiTheme="minorHAnsi" w:eastAsiaTheme="minorHAnsi" w:hAnsiTheme="minorHAnsi" w:cstheme="minorHAnsi"/>
                <w:color w:val="000000"/>
                <w:sz w:val="24"/>
                <w:szCs w:val="24"/>
              </w:rPr>
              <w:t xml:space="preserve"> peripheral store is accurately recorded. This will form the basis of planned stock replenishment and ensure safe levels of </w:t>
            </w:r>
            <w:r w:rsidR="00B56290">
              <w:rPr>
                <w:rFonts w:asciiTheme="minorHAnsi" w:eastAsiaTheme="minorHAnsi" w:hAnsiTheme="minorHAnsi" w:cstheme="minorHAnsi"/>
                <w:color w:val="000000"/>
                <w:sz w:val="24"/>
                <w:szCs w:val="24"/>
              </w:rPr>
              <w:t>Equipment</w:t>
            </w:r>
            <w:r w:rsidRPr="00165704">
              <w:rPr>
                <w:rFonts w:asciiTheme="minorHAnsi" w:eastAsiaTheme="minorHAnsi" w:hAnsiTheme="minorHAnsi" w:cstheme="minorHAnsi"/>
                <w:color w:val="000000"/>
                <w:sz w:val="24"/>
                <w:szCs w:val="24"/>
              </w:rPr>
              <w:t xml:space="preserve"> are always available. </w:t>
            </w:r>
          </w:p>
          <w:p w14:paraId="388D94A0" w14:textId="77777777" w:rsidR="005C6E0B" w:rsidRPr="00165704" w:rsidRDefault="005C6E0B" w:rsidP="00F6483B">
            <w:pPr>
              <w:spacing w:line="259" w:lineRule="auto"/>
              <w:rPr>
                <w:rFonts w:asciiTheme="minorHAnsi" w:eastAsiaTheme="minorHAnsi" w:hAnsiTheme="minorHAnsi" w:cstheme="minorHAnsi"/>
                <w:b/>
                <w:bCs/>
                <w:color w:val="000000"/>
                <w:sz w:val="24"/>
                <w:szCs w:val="24"/>
                <w:u w:val="single"/>
              </w:rPr>
            </w:pPr>
          </w:p>
        </w:tc>
      </w:tr>
      <w:tr w:rsidR="005C6E0B" w:rsidRPr="00165704" w14:paraId="033D5236" w14:textId="77777777" w:rsidTr="009411C0">
        <w:tc>
          <w:tcPr>
            <w:tcW w:w="824" w:type="dxa"/>
          </w:tcPr>
          <w:p w14:paraId="20499D95" w14:textId="793C666B" w:rsidR="005C6E0B" w:rsidRPr="00165704" w:rsidRDefault="005C6E0B" w:rsidP="00F6483B">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3.4.1</w:t>
            </w:r>
            <w:r w:rsidR="001C2D34">
              <w:rPr>
                <w:rFonts w:asciiTheme="minorHAnsi" w:hAnsiTheme="minorHAnsi" w:cstheme="minorHAnsi"/>
                <w:color w:val="000000" w:themeColor="text1"/>
                <w:sz w:val="24"/>
                <w:szCs w:val="24"/>
              </w:rPr>
              <w:t>1</w:t>
            </w:r>
          </w:p>
        </w:tc>
        <w:tc>
          <w:tcPr>
            <w:tcW w:w="8379" w:type="dxa"/>
          </w:tcPr>
          <w:p w14:paraId="0A634449" w14:textId="180FE254" w:rsidR="005C6E0B" w:rsidRPr="00165704" w:rsidRDefault="2AA91055" w:rsidP="2934DA65">
            <w:pPr>
              <w:spacing w:line="259" w:lineRule="auto"/>
              <w:rPr>
                <w:rFonts w:asciiTheme="minorHAnsi" w:eastAsiaTheme="minorEastAsia" w:hAnsiTheme="minorHAnsi" w:cstheme="minorBidi"/>
                <w:color w:val="000000"/>
                <w:sz w:val="24"/>
                <w:szCs w:val="24"/>
              </w:rPr>
            </w:pPr>
            <w:r w:rsidRPr="2934DA65">
              <w:rPr>
                <w:rFonts w:asciiTheme="minorHAnsi" w:eastAsiaTheme="minorEastAsia" w:hAnsiTheme="minorHAnsi" w:cstheme="minorBidi"/>
                <w:color w:val="000000" w:themeColor="text1"/>
                <w:sz w:val="24"/>
                <w:szCs w:val="24"/>
              </w:rPr>
              <w:t xml:space="preserve">The Provider shall clearly state (and promote) correct usage of Peripheral Stores using its </w:t>
            </w:r>
            <w:r w:rsidR="00B513F5">
              <w:rPr>
                <w:rFonts w:asciiTheme="minorHAnsi" w:eastAsiaTheme="minorEastAsia" w:hAnsiTheme="minorHAnsi" w:cstheme="minorBidi"/>
                <w:color w:val="000000" w:themeColor="text1"/>
                <w:sz w:val="24"/>
                <w:szCs w:val="24"/>
              </w:rPr>
              <w:t xml:space="preserve">mobile web app and online </w:t>
            </w:r>
            <w:r w:rsidR="2A7E8067" w:rsidRPr="2934DA65">
              <w:rPr>
                <w:rFonts w:asciiTheme="minorHAnsi" w:eastAsiaTheme="minorEastAsia" w:hAnsiTheme="minorHAnsi" w:cstheme="minorBidi"/>
                <w:color w:val="000000" w:themeColor="text1"/>
                <w:sz w:val="24"/>
                <w:szCs w:val="24"/>
              </w:rPr>
              <w:t>ordering system</w:t>
            </w:r>
            <w:r w:rsidRPr="2934DA65">
              <w:rPr>
                <w:rFonts w:asciiTheme="minorHAnsi" w:eastAsiaTheme="minorEastAsia" w:hAnsiTheme="minorHAnsi" w:cstheme="minorBidi"/>
                <w:color w:val="000000" w:themeColor="text1"/>
                <w:sz w:val="24"/>
                <w:szCs w:val="24"/>
              </w:rPr>
              <w:t xml:space="preserve">. The processes for accessing and using the peripheral stores must be instructional, </w:t>
            </w:r>
            <w:r w:rsidR="00CF5266" w:rsidRPr="2934DA65">
              <w:rPr>
                <w:rFonts w:asciiTheme="minorHAnsi" w:eastAsiaTheme="minorEastAsia" w:hAnsiTheme="minorHAnsi" w:cstheme="minorBidi"/>
                <w:color w:val="000000" w:themeColor="text1"/>
                <w:sz w:val="24"/>
                <w:szCs w:val="24"/>
              </w:rPr>
              <w:t>robust,</w:t>
            </w:r>
            <w:r w:rsidRPr="2934DA65">
              <w:rPr>
                <w:rFonts w:asciiTheme="minorHAnsi" w:eastAsiaTheme="minorEastAsia" w:hAnsiTheme="minorHAnsi" w:cstheme="minorBidi"/>
                <w:color w:val="000000" w:themeColor="text1"/>
                <w:sz w:val="24"/>
                <w:szCs w:val="24"/>
              </w:rPr>
              <w:t xml:space="preserve"> and well publicised to Prescribers. </w:t>
            </w:r>
          </w:p>
          <w:p w14:paraId="432F28CE" w14:textId="77777777" w:rsidR="005C6E0B" w:rsidRPr="00165704" w:rsidRDefault="005C6E0B" w:rsidP="00F6483B">
            <w:pPr>
              <w:spacing w:line="259" w:lineRule="auto"/>
              <w:rPr>
                <w:rFonts w:asciiTheme="minorHAnsi" w:eastAsiaTheme="minorHAnsi" w:hAnsiTheme="minorHAnsi" w:cstheme="minorHAnsi"/>
                <w:b/>
                <w:bCs/>
                <w:color w:val="000000"/>
                <w:sz w:val="24"/>
                <w:szCs w:val="24"/>
                <w:u w:val="single"/>
              </w:rPr>
            </w:pPr>
          </w:p>
        </w:tc>
      </w:tr>
      <w:tr w:rsidR="005C6E0B" w:rsidRPr="00165704" w14:paraId="271005B5" w14:textId="77777777" w:rsidTr="009411C0">
        <w:tc>
          <w:tcPr>
            <w:tcW w:w="824" w:type="dxa"/>
          </w:tcPr>
          <w:p w14:paraId="2F3F0D6E" w14:textId="25476A1A" w:rsidR="005C6E0B" w:rsidRPr="00165704" w:rsidRDefault="005C6E0B" w:rsidP="00F6483B">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3.4.1</w:t>
            </w:r>
            <w:r w:rsidR="001C2D34">
              <w:rPr>
                <w:rFonts w:asciiTheme="minorHAnsi" w:hAnsiTheme="minorHAnsi" w:cstheme="minorHAnsi"/>
                <w:color w:val="000000" w:themeColor="text1"/>
                <w:sz w:val="24"/>
                <w:szCs w:val="24"/>
              </w:rPr>
              <w:t>2</w:t>
            </w:r>
          </w:p>
        </w:tc>
        <w:tc>
          <w:tcPr>
            <w:tcW w:w="8379" w:type="dxa"/>
          </w:tcPr>
          <w:p w14:paraId="6F915F2D" w14:textId="1807D725" w:rsidR="005C6E0B" w:rsidRPr="00165704" w:rsidRDefault="2AA91055" w:rsidP="2934DA65">
            <w:pPr>
              <w:spacing w:line="259" w:lineRule="auto"/>
              <w:rPr>
                <w:rFonts w:asciiTheme="minorHAnsi" w:eastAsiaTheme="minorEastAsia" w:hAnsiTheme="minorHAnsi" w:cstheme="minorBidi"/>
                <w:color w:val="000000"/>
                <w:sz w:val="24"/>
                <w:szCs w:val="24"/>
              </w:rPr>
            </w:pPr>
            <w:r w:rsidRPr="2934DA65">
              <w:rPr>
                <w:rFonts w:asciiTheme="minorHAnsi" w:eastAsiaTheme="minorEastAsia" w:hAnsiTheme="minorHAnsi" w:cstheme="minorBidi"/>
                <w:color w:val="000000" w:themeColor="text1"/>
                <w:sz w:val="24"/>
                <w:szCs w:val="24"/>
              </w:rPr>
              <w:t xml:space="preserve">Prescribers will be able to use the </w:t>
            </w:r>
            <w:r w:rsidR="00B513F5">
              <w:rPr>
                <w:rFonts w:asciiTheme="minorHAnsi" w:eastAsiaTheme="minorEastAsia" w:hAnsiTheme="minorHAnsi" w:cstheme="minorBidi"/>
                <w:color w:val="000000" w:themeColor="text1"/>
                <w:sz w:val="24"/>
                <w:szCs w:val="24"/>
              </w:rPr>
              <w:t xml:space="preserve">mobile web app and online </w:t>
            </w:r>
            <w:r w:rsidR="2A7E8067" w:rsidRPr="2934DA65">
              <w:rPr>
                <w:rFonts w:asciiTheme="minorHAnsi" w:eastAsiaTheme="minorEastAsia" w:hAnsiTheme="minorHAnsi" w:cstheme="minorBidi"/>
                <w:color w:val="000000" w:themeColor="text1"/>
                <w:sz w:val="24"/>
                <w:szCs w:val="24"/>
              </w:rPr>
              <w:t>ordering system</w:t>
            </w:r>
            <w:r w:rsidRPr="2934DA65">
              <w:rPr>
                <w:rFonts w:asciiTheme="minorHAnsi" w:eastAsiaTheme="minorEastAsia" w:hAnsiTheme="minorHAnsi" w:cstheme="minorBidi"/>
                <w:color w:val="000000" w:themeColor="text1"/>
                <w:sz w:val="24"/>
                <w:szCs w:val="24"/>
              </w:rPr>
              <w:t xml:space="preserve"> to order </w:t>
            </w:r>
            <w:r w:rsidR="00733841">
              <w:rPr>
                <w:rFonts w:asciiTheme="minorHAnsi" w:eastAsiaTheme="minorEastAsia" w:hAnsiTheme="minorHAnsi" w:cstheme="minorBidi"/>
                <w:color w:val="000000" w:themeColor="text1"/>
                <w:sz w:val="24"/>
                <w:szCs w:val="24"/>
              </w:rPr>
              <w:t>Equipment</w:t>
            </w:r>
            <w:r w:rsidRPr="2934DA65">
              <w:rPr>
                <w:rFonts w:asciiTheme="minorHAnsi" w:eastAsiaTheme="minorEastAsia" w:hAnsiTheme="minorHAnsi" w:cstheme="minorBidi"/>
                <w:color w:val="000000" w:themeColor="text1"/>
                <w:sz w:val="24"/>
                <w:szCs w:val="24"/>
              </w:rPr>
              <w:t xml:space="preserve"> from the peripheral stores, with barcode scanning to promote easier and more effective use of peripheral store </w:t>
            </w:r>
            <w:r w:rsidR="00733841">
              <w:rPr>
                <w:rFonts w:asciiTheme="minorHAnsi" w:eastAsiaTheme="minorEastAsia" w:hAnsiTheme="minorHAnsi" w:cstheme="minorBidi"/>
                <w:color w:val="000000" w:themeColor="text1"/>
                <w:sz w:val="24"/>
                <w:szCs w:val="24"/>
              </w:rPr>
              <w:t>Equipment</w:t>
            </w:r>
            <w:r w:rsidRPr="2934DA65">
              <w:rPr>
                <w:rFonts w:asciiTheme="minorHAnsi" w:eastAsiaTheme="minorEastAsia" w:hAnsiTheme="minorHAnsi" w:cstheme="minorBidi"/>
                <w:color w:val="000000" w:themeColor="text1"/>
                <w:sz w:val="24"/>
                <w:szCs w:val="24"/>
              </w:rPr>
              <w:t xml:space="preserve">. </w:t>
            </w:r>
          </w:p>
          <w:p w14:paraId="20F30B95" w14:textId="77777777" w:rsidR="005C6E0B" w:rsidRPr="00165704" w:rsidRDefault="005C6E0B" w:rsidP="00F6483B">
            <w:pPr>
              <w:spacing w:line="259" w:lineRule="auto"/>
              <w:rPr>
                <w:rFonts w:asciiTheme="minorHAnsi" w:eastAsiaTheme="minorHAnsi" w:hAnsiTheme="minorHAnsi" w:cstheme="minorHAnsi"/>
                <w:b/>
                <w:bCs/>
                <w:color w:val="000000"/>
                <w:sz w:val="24"/>
                <w:szCs w:val="24"/>
                <w:u w:val="single"/>
              </w:rPr>
            </w:pPr>
          </w:p>
        </w:tc>
      </w:tr>
      <w:tr w:rsidR="005C6E0B" w:rsidRPr="00165704" w14:paraId="3F9AC3A0" w14:textId="77777777" w:rsidTr="009411C0">
        <w:tc>
          <w:tcPr>
            <w:tcW w:w="824" w:type="dxa"/>
          </w:tcPr>
          <w:p w14:paraId="2CD3B232" w14:textId="7F688FDF" w:rsidR="005C6E0B" w:rsidRPr="00165704" w:rsidRDefault="005C6E0B" w:rsidP="00F6483B">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3.4.1</w:t>
            </w:r>
            <w:r w:rsidR="001C2D34">
              <w:rPr>
                <w:rFonts w:asciiTheme="minorHAnsi" w:hAnsiTheme="minorHAnsi" w:cstheme="minorHAnsi"/>
                <w:color w:val="000000" w:themeColor="text1"/>
                <w:sz w:val="24"/>
                <w:szCs w:val="24"/>
              </w:rPr>
              <w:t>3</w:t>
            </w:r>
          </w:p>
        </w:tc>
        <w:tc>
          <w:tcPr>
            <w:tcW w:w="8379" w:type="dxa"/>
          </w:tcPr>
          <w:p w14:paraId="7EE47CD2" w14:textId="3A59AF7D" w:rsidR="005C6E0B" w:rsidRPr="00165704" w:rsidRDefault="005C6E0B" w:rsidP="005C6E0B">
            <w:pPr>
              <w:spacing w:line="259" w:lineRule="auto"/>
              <w:rPr>
                <w:rFonts w:asciiTheme="minorHAnsi" w:eastAsiaTheme="minorHAnsi" w:hAnsiTheme="minorHAnsi" w:cstheme="minorHAnsi"/>
                <w:color w:val="000000"/>
                <w:sz w:val="24"/>
                <w:szCs w:val="24"/>
              </w:rPr>
            </w:pPr>
            <w:r w:rsidRPr="00165704">
              <w:rPr>
                <w:rFonts w:asciiTheme="minorHAnsi" w:eastAsiaTheme="minorHAnsi" w:hAnsiTheme="minorHAnsi" w:cstheme="minorHAnsi"/>
                <w:color w:val="000000"/>
                <w:sz w:val="24"/>
                <w:szCs w:val="24"/>
              </w:rPr>
              <w:t xml:space="preserve">All goods provided to peripheral stores shall be treated by the Provider as far as provision, literature and accessories are concerned as though the </w:t>
            </w:r>
            <w:r w:rsidR="00B7224B">
              <w:rPr>
                <w:rFonts w:asciiTheme="minorHAnsi" w:eastAsiaTheme="minorHAnsi" w:hAnsiTheme="minorHAnsi" w:cstheme="minorHAnsi"/>
                <w:color w:val="000000"/>
                <w:sz w:val="24"/>
                <w:szCs w:val="24"/>
              </w:rPr>
              <w:t>Equipment</w:t>
            </w:r>
            <w:r w:rsidRPr="00165704">
              <w:rPr>
                <w:rFonts w:asciiTheme="minorHAnsi" w:eastAsiaTheme="minorHAnsi" w:hAnsiTheme="minorHAnsi" w:cstheme="minorHAnsi"/>
                <w:color w:val="000000"/>
                <w:sz w:val="24"/>
                <w:szCs w:val="24"/>
              </w:rPr>
              <w:t xml:space="preserve"> were being delivered directly to people’s homes. </w:t>
            </w:r>
          </w:p>
          <w:p w14:paraId="5067F7D0" w14:textId="77777777" w:rsidR="005C6E0B" w:rsidRPr="00165704" w:rsidRDefault="005C6E0B" w:rsidP="00F6483B">
            <w:pPr>
              <w:spacing w:line="259" w:lineRule="auto"/>
              <w:rPr>
                <w:rFonts w:asciiTheme="minorHAnsi" w:eastAsiaTheme="minorHAnsi" w:hAnsiTheme="minorHAnsi" w:cstheme="minorHAnsi"/>
                <w:b/>
                <w:bCs/>
                <w:color w:val="000000"/>
                <w:sz w:val="24"/>
                <w:szCs w:val="24"/>
                <w:u w:val="single"/>
              </w:rPr>
            </w:pPr>
          </w:p>
        </w:tc>
      </w:tr>
      <w:tr w:rsidR="005C6E0B" w:rsidRPr="00165704" w14:paraId="7B1AF57C" w14:textId="77777777" w:rsidTr="009411C0">
        <w:tc>
          <w:tcPr>
            <w:tcW w:w="824" w:type="dxa"/>
          </w:tcPr>
          <w:p w14:paraId="7139EE54" w14:textId="499C1FDE" w:rsidR="005C6E0B" w:rsidRPr="00165704" w:rsidRDefault="005C6E0B" w:rsidP="00F6483B">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3.4.1</w:t>
            </w:r>
            <w:r w:rsidR="001C2D34">
              <w:rPr>
                <w:rFonts w:asciiTheme="minorHAnsi" w:hAnsiTheme="minorHAnsi" w:cstheme="minorHAnsi"/>
                <w:color w:val="000000" w:themeColor="text1"/>
                <w:sz w:val="24"/>
                <w:szCs w:val="24"/>
              </w:rPr>
              <w:t>4</w:t>
            </w:r>
          </w:p>
        </w:tc>
        <w:tc>
          <w:tcPr>
            <w:tcW w:w="8379" w:type="dxa"/>
          </w:tcPr>
          <w:p w14:paraId="51740FE2" w14:textId="6E828E6C" w:rsidR="005C6E0B" w:rsidRDefault="3C8ED92E" w:rsidP="4958824A">
            <w:pPr>
              <w:spacing w:line="259" w:lineRule="auto"/>
              <w:rPr>
                <w:rFonts w:asciiTheme="minorHAnsi" w:eastAsiaTheme="minorEastAsia" w:hAnsiTheme="minorHAnsi" w:cstheme="minorBidi"/>
                <w:color w:val="000000"/>
                <w:sz w:val="24"/>
                <w:szCs w:val="24"/>
              </w:rPr>
            </w:pPr>
            <w:r w:rsidRPr="4958824A">
              <w:rPr>
                <w:rFonts w:asciiTheme="minorHAnsi" w:eastAsiaTheme="minorEastAsia" w:hAnsiTheme="minorHAnsi" w:cstheme="minorBidi"/>
                <w:color w:val="000000" w:themeColor="text1"/>
                <w:sz w:val="24"/>
                <w:szCs w:val="24"/>
              </w:rPr>
              <w:t xml:space="preserve">Upon the request of a </w:t>
            </w:r>
            <w:r w:rsidR="3B3690CA" w:rsidRPr="4958824A">
              <w:rPr>
                <w:rFonts w:asciiTheme="minorHAnsi" w:eastAsiaTheme="minorEastAsia" w:hAnsiTheme="minorHAnsi" w:cstheme="minorBidi"/>
                <w:color w:val="000000" w:themeColor="text1"/>
                <w:sz w:val="24"/>
                <w:szCs w:val="24"/>
              </w:rPr>
              <w:t>P</w:t>
            </w:r>
            <w:r w:rsidRPr="4958824A">
              <w:rPr>
                <w:rFonts w:asciiTheme="minorHAnsi" w:eastAsiaTheme="minorEastAsia" w:hAnsiTheme="minorHAnsi" w:cstheme="minorBidi"/>
                <w:color w:val="000000" w:themeColor="text1"/>
                <w:sz w:val="24"/>
                <w:szCs w:val="24"/>
              </w:rPr>
              <w:t xml:space="preserve">rescriber the Provider shall accept back into </w:t>
            </w:r>
            <w:r w:rsidR="00BD722F">
              <w:rPr>
                <w:rFonts w:asciiTheme="minorHAnsi" w:eastAsiaTheme="minorEastAsia" w:hAnsiTheme="minorHAnsi" w:cstheme="minorBidi"/>
                <w:color w:val="000000" w:themeColor="text1"/>
                <w:sz w:val="24"/>
                <w:szCs w:val="24"/>
              </w:rPr>
              <w:t>the Depo</w:t>
            </w:r>
            <w:r w:rsidR="0012783E">
              <w:rPr>
                <w:rFonts w:asciiTheme="minorHAnsi" w:eastAsiaTheme="minorEastAsia" w:hAnsiTheme="minorHAnsi" w:cstheme="minorBidi"/>
                <w:color w:val="000000" w:themeColor="text1"/>
                <w:sz w:val="24"/>
                <w:szCs w:val="24"/>
              </w:rPr>
              <w:t xml:space="preserve">t, </w:t>
            </w:r>
            <w:r w:rsidR="00733841">
              <w:rPr>
                <w:rFonts w:asciiTheme="minorHAnsi" w:eastAsiaTheme="minorEastAsia" w:hAnsiTheme="minorHAnsi" w:cstheme="minorBidi"/>
                <w:color w:val="000000" w:themeColor="text1"/>
                <w:sz w:val="24"/>
                <w:szCs w:val="24"/>
              </w:rPr>
              <w:t>Equipment</w:t>
            </w:r>
            <w:r w:rsidRPr="4958824A">
              <w:rPr>
                <w:rFonts w:asciiTheme="minorHAnsi" w:eastAsiaTheme="minorEastAsia" w:hAnsiTheme="minorHAnsi" w:cstheme="minorBidi"/>
                <w:color w:val="000000" w:themeColor="text1"/>
                <w:sz w:val="24"/>
                <w:szCs w:val="24"/>
              </w:rPr>
              <w:t xml:space="preserve"> held at peripheral stores.</w:t>
            </w:r>
          </w:p>
          <w:p w14:paraId="567900A7" w14:textId="7BBCA6A7" w:rsidR="000D2FFC" w:rsidRPr="00165704" w:rsidRDefault="000D2FFC" w:rsidP="00F6483B">
            <w:pPr>
              <w:spacing w:line="259" w:lineRule="auto"/>
              <w:rPr>
                <w:rFonts w:asciiTheme="minorHAnsi" w:eastAsiaTheme="minorHAnsi" w:hAnsiTheme="minorHAnsi" w:cstheme="minorHAnsi"/>
                <w:b/>
                <w:bCs/>
                <w:color w:val="000000"/>
                <w:sz w:val="24"/>
                <w:szCs w:val="24"/>
                <w:u w:val="single"/>
              </w:rPr>
            </w:pPr>
          </w:p>
        </w:tc>
      </w:tr>
      <w:tr w:rsidR="00017B8D" w:rsidRPr="00165704" w14:paraId="67444B13" w14:textId="77777777" w:rsidTr="009411C0">
        <w:tc>
          <w:tcPr>
            <w:tcW w:w="824" w:type="dxa"/>
          </w:tcPr>
          <w:p w14:paraId="2DE31BE9" w14:textId="30D8B188" w:rsidR="00017B8D" w:rsidRPr="00165704" w:rsidRDefault="00825B25" w:rsidP="00F6483B">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3.4.14</w:t>
            </w:r>
          </w:p>
        </w:tc>
        <w:tc>
          <w:tcPr>
            <w:tcW w:w="8379" w:type="dxa"/>
          </w:tcPr>
          <w:p w14:paraId="205CA87E" w14:textId="77777777" w:rsidR="002F1E41" w:rsidRPr="00165704" w:rsidRDefault="002F1E41" w:rsidP="00F6483B">
            <w:pPr>
              <w:spacing w:line="259" w:lineRule="auto"/>
              <w:rPr>
                <w:rFonts w:asciiTheme="minorHAnsi" w:eastAsiaTheme="minorHAnsi" w:hAnsiTheme="minorHAnsi" w:cstheme="minorHAnsi"/>
                <w:b/>
                <w:bCs/>
                <w:color w:val="000000"/>
                <w:sz w:val="24"/>
                <w:szCs w:val="24"/>
                <w:u w:val="single"/>
              </w:rPr>
            </w:pPr>
            <w:r w:rsidRPr="00165704">
              <w:rPr>
                <w:rFonts w:asciiTheme="minorHAnsi" w:eastAsiaTheme="minorHAnsi" w:hAnsiTheme="minorHAnsi" w:cstheme="minorHAnsi"/>
                <w:b/>
                <w:bCs/>
                <w:color w:val="000000"/>
                <w:sz w:val="24"/>
                <w:szCs w:val="24"/>
                <w:u w:val="single"/>
              </w:rPr>
              <w:t>Retail and d</w:t>
            </w:r>
            <w:r w:rsidR="00017B8D" w:rsidRPr="00165704">
              <w:rPr>
                <w:rFonts w:asciiTheme="minorHAnsi" w:eastAsiaTheme="minorHAnsi" w:hAnsiTheme="minorHAnsi" w:cstheme="minorHAnsi"/>
                <w:b/>
                <w:bCs/>
                <w:color w:val="000000"/>
                <w:sz w:val="24"/>
                <w:szCs w:val="24"/>
                <w:u w:val="single"/>
              </w:rPr>
              <w:t xml:space="preserve">emonstration </w:t>
            </w:r>
            <w:r w:rsidRPr="00165704">
              <w:rPr>
                <w:rFonts w:asciiTheme="minorHAnsi" w:eastAsiaTheme="minorHAnsi" w:hAnsiTheme="minorHAnsi" w:cstheme="minorHAnsi"/>
                <w:b/>
                <w:bCs/>
                <w:color w:val="000000"/>
                <w:sz w:val="24"/>
                <w:szCs w:val="24"/>
                <w:u w:val="single"/>
              </w:rPr>
              <w:t>f</w:t>
            </w:r>
            <w:r w:rsidR="00017B8D" w:rsidRPr="00165704">
              <w:rPr>
                <w:rFonts w:asciiTheme="minorHAnsi" w:eastAsiaTheme="minorHAnsi" w:hAnsiTheme="minorHAnsi" w:cstheme="minorHAnsi"/>
                <w:b/>
                <w:bCs/>
                <w:color w:val="000000"/>
                <w:sz w:val="24"/>
                <w:szCs w:val="24"/>
                <w:u w:val="single"/>
              </w:rPr>
              <w:t>acilities</w:t>
            </w:r>
          </w:p>
          <w:p w14:paraId="0C2FC7CD" w14:textId="24C6CB55" w:rsidR="006156B8" w:rsidRPr="00165704" w:rsidRDefault="00017B8D" w:rsidP="005B090F">
            <w:pPr>
              <w:spacing w:line="259" w:lineRule="auto"/>
              <w:rPr>
                <w:rFonts w:asciiTheme="minorHAnsi" w:eastAsiaTheme="minorHAnsi" w:hAnsiTheme="minorHAnsi" w:cstheme="minorHAnsi"/>
                <w:color w:val="000000"/>
                <w:sz w:val="24"/>
                <w:szCs w:val="24"/>
              </w:rPr>
            </w:pPr>
            <w:r w:rsidRPr="00165704">
              <w:rPr>
                <w:rFonts w:asciiTheme="minorHAnsi" w:eastAsiaTheme="minorHAnsi" w:hAnsiTheme="minorHAnsi" w:cstheme="minorHAnsi"/>
                <w:color w:val="000000"/>
                <w:sz w:val="24"/>
                <w:szCs w:val="24"/>
              </w:rPr>
              <w:t xml:space="preserve">The Provider will have </w:t>
            </w:r>
            <w:r w:rsidR="00F355E2" w:rsidRPr="00165704">
              <w:rPr>
                <w:rFonts w:asciiTheme="minorHAnsi" w:eastAsiaTheme="minorHAnsi" w:hAnsiTheme="minorHAnsi" w:cstheme="minorHAnsi"/>
                <w:color w:val="000000"/>
                <w:sz w:val="24"/>
                <w:szCs w:val="24"/>
              </w:rPr>
              <w:t xml:space="preserve">an </w:t>
            </w:r>
            <w:r w:rsidRPr="00165704">
              <w:rPr>
                <w:rFonts w:asciiTheme="minorHAnsi" w:eastAsiaTheme="minorHAnsi" w:hAnsiTheme="minorHAnsi" w:cstheme="minorHAnsi"/>
                <w:color w:val="000000"/>
                <w:sz w:val="24"/>
                <w:szCs w:val="24"/>
              </w:rPr>
              <w:t xml:space="preserve">assessment, </w:t>
            </w:r>
            <w:r w:rsidR="00CF5266" w:rsidRPr="00165704">
              <w:rPr>
                <w:rFonts w:asciiTheme="minorHAnsi" w:eastAsiaTheme="minorHAnsi" w:hAnsiTheme="minorHAnsi" w:cstheme="minorHAnsi"/>
                <w:color w:val="000000"/>
                <w:sz w:val="24"/>
                <w:szCs w:val="24"/>
              </w:rPr>
              <w:t>demonstration</w:t>
            </w:r>
            <w:r w:rsidR="005B090F" w:rsidRPr="00165704">
              <w:rPr>
                <w:rFonts w:asciiTheme="minorHAnsi" w:eastAsiaTheme="minorHAnsi" w:hAnsiTheme="minorHAnsi" w:cstheme="minorHAnsi"/>
                <w:color w:val="000000"/>
                <w:sz w:val="24"/>
                <w:szCs w:val="24"/>
              </w:rPr>
              <w:t xml:space="preserve"> and </w:t>
            </w:r>
            <w:r w:rsidRPr="00165704">
              <w:rPr>
                <w:rFonts w:asciiTheme="minorHAnsi" w:eastAsiaTheme="minorHAnsi" w:hAnsiTheme="minorHAnsi" w:cstheme="minorHAnsi"/>
                <w:color w:val="000000"/>
                <w:sz w:val="24"/>
                <w:szCs w:val="24"/>
              </w:rPr>
              <w:t>display</w:t>
            </w:r>
            <w:r w:rsidR="005B090F" w:rsidRPr="00165704">
              <w:rPr>
                <w:rFonts w:asciiTheme="minorHAnsi" w:eastAsiaTheme="minorHAnsi" w:hAnsiTheme="minorHAnsi" w:cstheme="minorHAnsi"/>
                <w:color w:val="000000"/>
                <w:sz w:val="24"/>
                <w:szCs w:val="24"/>
              </w:rPr>
              <w:t xml:space="preserve"> </w:t>
            </w:r>
            <w:r w:rsidRPr="00165704">
              <w:rPr>
                <w:rFonts w:asciiTheme="minorHAnsi" w:eastAsiaTheme="minorHAnsi" w:hAnsiTheme="minorHAnsi" w:cstheme="minorHAnsi"/>
                <w:color w:val="000000"/>
                <w:sz w:val="24"/>
                <w:szCs w:val="24"/>
              </w:rPr>
              <w:t>facilit</w:t>
            </w:r>
            <w:r w:rsidR="009330ED" w:rsidRPr="00165704">
              <w:rPr>
                <w:rFonts w:asciiTheme="minorHAnsi" w:eastAsiaTheme="minorHAnsi" w:hAnsiTheme="minorHAnsi" w:cstheme="minorHAnsi"/>
                <w:color w:val="000000"/>
                <w:sz w:val="24"/>
                <w:szCs w:val="24"/>
              </w:rPr>
              <w:t xml:space="preserve">y </w:t>
            </w:r>
            <w:r w:rsidRPr="00165704">
              <w:rPr>
                <w:rFonts w:asciiTheme="minorHAnsi" w:eastAsiaTheme="minorHAnsi" w:hAnsiTheme="minorHAnsi" w:cstheme="minorHAnsi"/>
                <w:color w:val="000000"/>
                <w:sz w:val="24"/>
                <w:szCs w:val="24"/>
              </w:rPr>
              <w:t xml:space="preserve">available within </w:t>
            </w:r>
            <w:r w:rsidR="00067EEC" w:rsidRPr="00165704">
              <w:rPr>
                <w:rFonts w:asciiTheme="minorHAnsi" w:eastAsiaTheme="minorHAnsi" w:hAnsiTheme="minorHAnsi" w:cstheme="minorHAnsi"/>
                <w:color w:val="000000"/>
                <w:sz w:val="24"/>
                <w:szCs w:val="24"/>
              </w:rPr>
              <w:t>Lancashire</w:t>
            </w:r>
            <w:r w:rsidRPr="00165704">
              <w:rPr>
                <w:rFonts w:asciiTheme="minorHAnsi" w:eastAsiaTheme="minorHAnsi" w:hAnsiTheme="minorHAnsi" w:cstheme="minorHAnsi"/>
                <w:color w:val="000000"/>
                <w:sz w:val="24"/>
                <w:szCs w:val="24"/>
              </w:rPr>
              <w:t xml:space="preserve">. </w:t>
            </w:r>
          </w:p>
          <w:p w14:paraId="7CB28279" w14:textId="076757D2" w:rsidR="005B090F" w:rsidRPr="00165704" w:rsidRDefault="005B090F" w:rsidP="005B090F">
            <w:pPr>
              <w:spacing w:line="259" w:lineRule="auto"/>
              <w:rPr>
                <w:rFonts w:asciiTheme="minorHAnsi" w:eastAsiaTheme="minorHAnsi" w:hAnsiTheme="minorHAnsi" w:cstheme="minorHAnsi"/>
                <w:color w:val="000000"/>
                <w:sz w:val="24"/>
                <w:szCs w:val="24"/>
              </w:rPr>
            </w:pPr>
          </w:p>
        </w:tc>
      </w:tr>
      <w:tr w:rsidR="005B090F" w:rsidRPr="00165704" w14:paraId="53E8FE98" w14:textId="77777777" w:rsidTr="009411C0">
        <w:tc>
          <w:tcPr>
            <w:tcW w:w="824" w:type="dxa"/>
          </w:tcPr>
          <w:p w14:paraId="68923B81" w14:textId="2B9720F8" w:rsidR="005B090F" w:rsidRPr="00165704" w:rsidRDefault="00825B25" w:rsidP="00F6483B">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3.4.15</w:t>
            </w:r>
          </w:p>
        </w:tc>
        <w:tc>
          <w:tcPr>
            <w:tcW w:w="8379" w:type="dxa"/>
          </w:tcPr>
          <w:p w14:paraId="297A89EA" w14:textId="16C6A2CC" w:rsidR="005B090F" w:rsidRPr="00165704" w:rsidRDefault="005B090F" w:rsidP="005B090F">
            <w:pPr>
              <w:spacing w:line="259" w:lineRule="auto"/>
              <w:rPr>
                <w:rFonts w:asciiTheme="minorHAnsi" w:eastAsiaTheme="minorHAnsi" w:hAnsiTheme="minorHAnsi" w:cstheme="minorHAnsi"/>
                <w:color w:val="000000"/>
                <w:sz w:val="24"/>
                <w:szCs w:val="24"/>
              </w:rPr>
            </w:pPr>
            <w:r w:rsidRPr="00165704">
              <w:rPr>
                <w:rFonts w:asciiTheme="minorHAnsi" w:eastAsiaTheme="minorHAnsi" w:hAnsiTheme="minorHAnsi" w:cstheme="minorHAnsi"/>
                <w:color w:val="000000"/>
                <w:sz w:val="24"/>
                <w:szCs w:val="24"/>
              </w:rPr>
              <w:t xml:space="preserve">The </w:t>
            </w:r>
            <w:r w:rsidR="00733841">
              <w:rPr>
                <w:rFonts w:asciiTheme="minorHAnsi" w:eastAsiaTheme="minorHAnsi" w:hAnsiTheme="minorHAnsi" w:cstheme="minorHAnsi"/>
                <w:color w:val="000000"/>
                <w:sz w:val="24"/>
                <w:szCs w:val="24"/>
              </w:rPr>
              <w:t>Equipment</w:t>
            </w:r>
            <w:r w:rsidRPr="00165704">
              <w:rPr>
                <w:rFonts w:asciiTheme="minorHAnsi" w:eastAsiaTheme="minorHAnsi" w:hAnsiTheme="minorHAnsi" w:cstheme="minorHAnsi"/>
                <w:color w:val="000000"/>
                <w:sz w:val="24"/>
                <w:szCs w:val="24"/>
              </w:rPr>
              <w:t xml:space="preserve"> contained within the demonstration facility will be kept up to date to reflect those currently supplied and in-demand products that are relevant for </w:t>
            </w:r>
            <w:r w:rsidR="00434A05">
              <w:rPr>
                <w:rFonts w:asciiTheme="minorHAnsi" w:eastAsiaTheme="minorHAnsi" w:hAnsiTheme="minorHAnsi" w:cstheme="minorHAnsi"/>
                <w:color w:val="000000"/>
                <w:sz w:val="24"/>
                <w:szCs w:val="24"/>
              </w:rPr>
              <w:t>Prescriber</w:t>
            </w:r>
            <w:r w:rsidRPr="00165704">
              <w:rPr>
                <w:rFonts w:asciiTheme="minorHAnsi" w:eastAsiaTheme="minorHAnsi" w:hAnsiTheme="minorHAnsi" w:cstheme="minorHAnsi"/>
                <w:color w:val="000000"/>
                <w:sz w:val="24"/>
                <w:szCs w:val="24"/>
              </w:rPr>
              <w:t>s and self-funders.</w:t>
            </w:r>
          </w:p>
          <w:p w14:paraId="4D01AA24" w14:textId="77777777" w:rsidR="005B090F" w:rsidRPr="00165704" w:rsidRDefault="005B090F" w:rsidP="00F6483B">
            <w:pPr>
              <w:spacing w:line="259" w:lineRule="auto"/>
              <w:rPr>
                <w:rFonts w:asciiTheme="minorHAnsi" w:eastAsiaTheme="minorHAnsi" w:hAnsiTheme="minorHAnsi" w:cstheme="minorHAnsi"/>
                <w:b/>
                <w:bCs/>
                <w:color w:val="000000"/>
                <w:sz w:val="24"/>
                <w:szCs w:val="24"/>
                <w:u w:val="single"/>
              </w:rPr>
            </w:pPr>
          </w:p>
        </w:tc>
      </w:tr>
      <w:tr w:rsidR="005B090F" w:rsidRPr="00165704" w14:paraId="2F164877" w14:textId="77777777" w:rsidTr="009411C0">
        <w:tc>
          <w:tcPr>
            <w:tcW w:w="824" w:type="dxa"/>
          </w:tcPr>
          <w:p w14:paraId="61E521E7" w14:textId="081760D9" w:rsidR="005B090F" w:rsidRPr="00165704" w:rsidRDefault="00825B25" w:rsidP="00F6483B">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3.4.16</w:t>
            </w:r>
          </w:p>
        </w:tc>
        <w:tc>
          <w:tcPr>
            <w:tcW w:w="8379" w:type="dxa"/>
          </w:tcPr>
          <w:p w14:paraId="6ADF6276" w14:textId="4C9FC40B" w:rsidR="005B090F" w:rsidRPr="00165704" w:rsidRDefault="005B090F" w:rsidP="005B090F">
            <w:pPr>
              <w:spacing w:line="259" w:lineRule="auto"/>
              <w:rPr>
                <w:rFonts w:asciiTheme="minorHAnsi" w:eastAsiaTheme="minorHAnsi" w:hAnsiTheme="minorHAnsi" w:cstheme="minorHAnsi"/>
                <w:color w:val="000000"/>
                <w:sz w:val="24"/>
                <w:szCs w:val="24"/>
              </w:rPr>
            </w:pPr>
            <w:r w:rsidRPr="00165704">
              <w:rPr>
                <w:rFonts w:asciiTheme="minorHAnsi" w:eastAsiaTheme="minorHAnsi" w:hAnsiTheme="minorHAnsi" w:cstheme="minorHAnsi"/>
                <w:color w:val="000000"/>
                <w:sz w:val="24"/>
                <w:szCs w:val="24"/>
              </w:rPr>
              <w:t xml:space="preserve">The demonstration facility will be customer friendly, easily </w:t>
            </w:r>
            <w:r w:rsidR="00CF5266" w:rsidRPr="00165704">
              <w:rPr>
                <w:rFonts w:asciiTheme="minorHAnsi" w:eastAsiaTheme="minorHAnsi" w:hAnsiTheme="minorHAnsi" w:cstheme="minorHAnsi"/>
                <w:color w:val="000000"/>
                <w:sz w:val="24"/>
                <w:szCs w:val="24"/>
              </w:rPr>
              <w:t>accessible,</w:t>
            </w:r>
            <w:r w:rsidRPr="00165704">
              <w:rPr>
                <w:rFonts w:asciiTheme="minorHAnsi" w:eastAsiaTheme="minorHAnsi" w:hAnsiTheme="minorHAnsi" w:cstheme="minorHAnsi"/>
                <w:color w:val="000000"/>
                <w:sz w:val="24"/>
                <w:szCs w:val="24"/>
              </w:rPr>
              <w:t xml:space="preserve"> and available for use by Prescribers who wish to demonstrate or assess people. Equipment will </w:t>
            </w:r>
            <w:r w:rsidRPr="00165704">
              <w:rPr>
                <w:rFonts w:asciiTheme="minorHAnsi" w:eastAsiaTheme="minorHAnsi" w:hAnsiTheme="minorHAnsi" w:cstheme="minorHAnsi"/>
                <w:color w:val="000000"/>
                <w:sz w:val="24"/>
                <w:szCs w:val="24"/>
              </w:rPr>
              <w:lastRenderedPageBreak/>
              <w:t xml:space="preserve">be displayed in a user-friendly setting that mimics the home environment </w:t>
            </w:r>
            <w:r w:rsidR="00556BE4">
              <w:rPr>
                <w:rFonts w:asciiTheme="minorHAnsi" w:eastAsiaTheme="minorHAnsi" w:hAnsiTheme="minorHAnsi" w:cstheme="minorHAnsi"/>
                <w:color w:val="000000"/>
                <w:sz w:val="24"/>
                <w:szCs w:val="24"/>
              </w:rPr>
              <w:t>helping people</w:t>
            </w:r>
            <w:r w:rsidRPr="00165704">
              <w:rPr>
                <w:rFonts w:asciiTheme="minorHAnsi" w:eastAsiaTheme="minorHAnsi" w:hAnsiTheme="minorHAnsi" w:cstheme="minorHAnsi"/>
                <w:color w:val="000000"/>
                <w:sz w:val="24"/>
                <w:szCs w:val="24"/>
              </w:rPr>
              <w:t xml:space="preserve"> and </w:t>
            </w:r>
            <w:r w:rsidR="00434A05">
              <w:rPr>
                <w:rFonts w:asciiTheme="minorHAnsi" w:eastAsiaTheme="minorHAnsi" w:hAnsiTheme="minorHAnsi" w:cstheme="minorHAnsi"/>
                <w:color w:val="000000"/>
                <w:sz w:val="24"/>
                <w:szCs w:val="24"/>
              </w:rPr>
              <w:t>Prescriber</w:t>
            </w:r>
            <w:r w:rsidRPr="00165704">
              <w:rPr>
                <w:rFonts w:asciiTheme="minorHAnsi" w:eastAsiaTheme="minorHAnsi" w:hAnsiTheme="minorHAnsi" w:cstheme="minorHAnsi"/>
                <w:color w:val="000000"/>
                <w:sz w:val="24"/>
                <w:szCs w:val="24"/>
              </w:rPr>
              <w:t xml:space="preserve">s to contextualise the </w:t>
            </w:r>
            <w:r w:rsidR="00733841">
              <w:rPr>
                <w:rFonts w:asciiTheme="minorHAnsi" w:eastAsiaTheme="minorHAnsi" w:hAnsiTheme="minorHAnsi" w:cstheme="minorHAnsi"/>
                <w:color w:val="000000"/>
                <w:sz w:val="24"/>
                <w:szCs w:val="24"/>
              </w:rPr>
              <w:t>Equipment</w:t>
            </w:r>
            <w:r w:rsidRPr="00165704">
              <w:rPr>
                <w:rFonts w:asciiTheme="minorHAnsi" w:eastAsiaTheme="minorHAnsi" w:hAnsiTheme="minorHAnsi" w:cstheme="minorHAnsi"/>
                <w:color w:val="000000"/>
                <w:sz w:val="24"/>
                <w:szCs w:val="24"/>
              </w:rPr>
              <w:t xml:space="preserve">’s use. </w:t>
            </w:r>
          </w:p>
          <w:p w14:paraId="2E52871E" w14:textId="77777777" w:rsidR="005B090F" w:rsidRPr="00165704" w:rsidRDefault="005B090F" w:rsidP="00F6483B">
            <w:pPr>
              <w:spacing w:line="259" w:lineRule="auto"/>
              <w:rPr>
                <w:rFonts w:asciiTheme="minorHAnsi" w:eastAsiaTheme="minorHAnsi" w:hAnsiTheme="minorHAnsi" w:cstheme="minorHAnsi"/>
                <w:b/>
                <w:bCs/>
                <w:color w:val="000000"/>
                <w:sz w:val="24"/>
                <w:szCs w:val="24"/>
                <w:u w:val="single"/>
              </w:rPr>
            </w:pPr>
          </w:p>
        </w:tc>
      </w:tr>
      <w:tr w:rsidR="005B090F" w:rsidRPr="00165704" w14:paraId="3C63F509" w14:textId="77777777" w:rsidTr="009411C0">
        <w:tc>
          <w:tcPr>
            <w:tcW w:w="824" w:type="dxa"/>
          </w:tcPr>
          <w:p w14:paraId="1FCDCC7D" w14:textId="1E128FB5" w:rsidR="005B090F" w:rsidRPr="00165704" w:rsidRDefault="00825B25" w:rsidP="00F6483B">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lastRenderedPageBreak/>
              <w:t>3.4.17</w:t>
            </w:r>
          </w:p>
        </w:tc>
        <w:tc>
          <w:tcPr>
            <w:tcW w:w="8379" w:type="dxa"/>
          </w:tcPr>
          <w:p w14:paraId="4C9FBD52" w14:textId="5F5D0B2B" w:rsidR="005B090F" w:rsidRPr="00165704" w:rsidRDefault="005B090F" w:rsidP="005B090F">
            <w:pPr>
              <w:spacing w:line="259" w:lineRule="auto"/>
              <w:rPr>
                <w:rFonts w:asciiTheme="minorHAnsi" w:eastAsiaTheme="minorHAnsi" w:hAnsiTheme="minorHAnsi" w:cstheme="minorHAnsi"/>
                <w:color w:val="000000"/>
                <w:sz w:val="24"/>
                <w:szCs w:val="24"/>
              </w:rPr>
            </w:pPr>
            <w:r w:rsidRPr="00165704">
              <w:rPr>
                <w:rFonts w:asciiTheme="minorHAnsi" w:eastAsiaTheme="minorHAnsi" w:hAnsiTheme="minorHAnsi" w:cstheme="minorHAnsi"/>
                <w:color w:val="000000"/>
                <w:sz w:val="24"/>
                <w:szCs w:val="24"/>
              </w:rPr>
              <w:t>The facility used will be in an accessible location and meet the requirements of the Equalities Act, 2010, health and safety legislation and all current building and fire safety regulations for use by the general public</w:t>
            </w:r>
            <w:r w:rsidR="0038223E">
              <w:rPr>
                <w:rFonts w:asciiTheme="minorHAnsi" w:eastAsiaTheme="minorHAnsi" w:hAnsiTheme="minorHAnsi" w:cstheme="minorHAnsi"/>
                <w:color w:val="000000"/>
                <w:sz w:val="24"/>
                <w:szCs w:val="24"/>
              </w:rPr>
              <w:t>.</w:t>
            </w:r>
            <w:r w:rsidRPr="00165704">
              <w:rPr>
                <w:rFonts w:asciiTheme="minorHAnsi" w:eastAsiaTheme="minorHAnsi" w:hAnsiTheme="minorHAnsi" w:cstheme="minorHAnsi"/>
                <w:color w:val="000000"/>
                <w:sz w:val="24"/>
                <w:szCs w:val="24"/>
              </w:rPr>
              <w:t xml:space="preserve"> The Provider is responsible for ensuring appropriate insurances are in place to cover the intended use of the assessment and demonstration facility. </w:t>
            </w:r>
          </w:p>
          <w:p w14:paraId="352A8CAF" w14:textId="77777777" w:rsidR="005B090F" w:rsidRPr="00165704" w:rsidRDefault="005B090F" w:rsidP="00F6483B">
            <w:pPr>
              <w:spacing w:line="259" w:lineRule="auto"/>
              <w:rPr>
                <w:rFonts w:asciiTheme="minorHAnsi" w:eastAsiaTheme="minorHAnsi" w:hAnsiTheme="minorHAnsi" w:cstheme="minorHAnsi"/>
                <w:b/>
                <w:bCs/>
                <w:color w:val="000000"/>
                <w:sz w:val="24"/>
                <w:szCs w:val="24"/>
                <w:u w:val="single"/>
              </w:rPr>
            </w:pPr>
          </w:p>
        </w:tc>
      </w:tr>
      <w:tr w:rsidR="005B090F" w:rsidRPr="00165704" w14:paraId="03B40C20" w14:textId="77777777" w:rsidTr="009411C0">
        <w:tc>
          <w:tcPr>
            <w:tcW w:w="824" w:type="dxa"/>
          </w:tcPr>
          <w:p w14:paraId="5AE537E0" w14:textId="186FA4D2" w:rsidR="005B090F" w:rsidRPr="00165704" w:rsidRDefault="00825B25" w:rsidP="00F6483B">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3.4.18</w:t>
            </w:r>
          </w:p>
        </w:tc>
        <w:tc>
          <w:tcPr>
            <w:tcW w:w="8379" w:type="dxa"/>
          </w:tcPr>
          <w:p w14:paraId="75841316" w14:textId="77777777" w:rsidR="005B090F" w:rsidRPr="00165704" w:rsidRDefault="005B090F" w:rsidP="005B090F">
            <w:pPr>
              <w:spacing w:line="259" w:lineRule="auto"/>
              <w:rPr>
                <w:rFonts w:asciiTheme="minorHAnsi" w:eastAsiaTheme="minorHAnsi" w:hAnsiTheme="minorHAnsi" w:cstheme="minorHAnsi"/>
                <w:color w:val="000000"/>
                <w:sz w:val="24"/>
                <w:szCs w:val="24"/>
              </w:rPr>
            </w:pPr>
            <w:r w:rsidRPr="00165704">
              <w:rPr>
                <w:rFonts w:asciiTheme="minorHAnsi" w:eastAsiaTheme="minorHAnsi" w:hAnsiTheme="minorHAnsi" w:cstheme="minorHAnsi"/>
                <w:color w:val="000000"/>
                <w:sz w:val="24"/>
                <w:szCs w:val="24"/>
              </w:rPr>
              <w:t>The Provider will maintain an ‘easy-to-use’ booking system to reserve the use of the demonstration facility by professionals.</w:t>
            </w:r>
          </w:p>
          <w:p w14:paraId="269D82EA" w14:textId="77777777" w:rsidR="005B090F" w:rsidRPr="00165704" w:rsidRDefault="005B090F" w:rsidP="00F6483B">
            <w:pPr>
              <w:spacing w:line="259" w:lineRule="auto"/>
              <w:rPr>
                <w:rFonts w:asciiTheme="minorHAnsi" w:eastAsiaTheme="minorHAnsi" w:hAnsiTheme="minorHAnsi" w:cstheme="minorHAnsi"/>
                <w:b/>
                <w:bCs/>
                <w:color w:val="000000"/>
                <w:sz w:val="24"/>
                <w:szCs w:val="24"/>
                <w:u w:val="single"/>
              </w:rPr>
            </w:pPr>
          </w:p>
        </w:tc>
      </w:tr>
    </w:tbl>
    <w:p w14:paraId="5D27D632" w14:textId="77777777" w:rsidR="00017B8D" w:rsidRPr="00165704" w:rsidRDefault="00017B8D" w:rsidP="00F06973">
      <w:pPr>
        <w:spacing w:after="0" w:line="240" w:lineRule="auto"/>
        <w:rPr>
          <w:rFonts w:asciiTheme="minorHAnsi" w:hAnsiTheme="minorHAnsi" w:cstheme="minorHAnsi"/>
          <w:color w:val="000000" w:themeColor="text1"/>
          <w:sz w:val="24"/>
          <w:szCs w:val="24"/>
        </w:rPr>
      </w:pPr>
    </w:p>
    <w:p w14:paraId="16CBD90F" w14:textId="59A79F63" w:rsidR="00017B8D" w:rsidRPr="00165704" w:rsidRDefault="00017B8D" w:rsidP="00017B8D">
      <w:pPr>
        <w:pStyle w:val="HeadingSpec"/>
        <w:pBdr>
          <w:bottom w:val="single" w:sz="4" w:space="1" w:color="404040" w:themeColor="text1" w:themeTint="BF"/>
        </w:pBdr>
        <w:spacing w:before="0"/>
        <w:outlineLvl w:val="1"/>
        <w:rPr>
          <w:rFonts w:asciiTheme="minorHAnsi" w:hAnsiTheme="minorHAnsi" w:cstheme="minorHAnsi"/>
          <w:color w:val="000000" w:themeColor="text1"/>
          <w:sz w:val="24"/>
          <w:szCs w:val="24"/>
        </w:rPr>
      </w:pPr>
      <w:bookmarkStart w:id="46" w:name="_Toc228710827"/>
      <w:bookmarkStart w:id="47" w:name="_Toc228719126"/>
      <w:r w:rsidRPr="00165704">
        <w:rPr>
          <w:rFonts w:asciiTheme="minorHAnsi" w:hAnsiTheme="minorHAnsi" w:cstheme="minorHAnsi"/>
          <w:color w:val="000000" w:themeColor="text1"/>
          <w:sz w:val="24"/>
          <w:szCs w:val="24"/>
        </w:rPr>
        <w:t xml:space="preserve">3.5 </w:t>
      </w:r>
      <w:r w:rsidRPr="00165704">
        <w:rPr>
          <w:rFonts w:asciiTheme="minorHAnsi" w:hAnsiTheme="minorHAnsi" w:cstheme="minorHAnsi"/>
          <w:sz w:val="24"/>
          <w:szCs w:val="24"/>
        </w:rPr>
        <w:tab/>
      </w:r>
      <w:r w:rsidRPr="00165704">
        <w:rPr>
          <w:rFonts w:asciiTheme="minorHAnsi" w:hAnsiTheme="minorHAnsi" w:cstheme="minorHAnsi"/>
          <w:color w:val="000000" w:themeColor="text1"/>
          <w:sz w:val="24"/>
          <w:szCs w:val="24"/>
        </w:rPr>
        <w:t>Vehicles</w:t>
      </w:r>
      <w:bookmarkEnd w:id="46"/>
      <w:bookmarkEnd w:id="47"/>
    </w:p>
    <w:p w14:paraId="7E0812F2" w14:textId="77777777" w:rsidR="00017B8D" w:rsidRPr="00165704" w:rsidRDefault="00017B8D" w:rsidP="00F06973">
      <w:pPr>
        <w:spacing w:after="0" w:line="240" w:lineRule="auto"/>
        <w:rPr>
          <w:rFonts w:asciiTheme="minorHAnsi" w:hAnsiTheme="minorHAnsi" w:cstheme="minorHAnsi"/>
          <w:color w:val="000000" w:themeColor="text1"/>
          <w:sz w:val="24"/>
          <w:szCs w:val="24"/>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819"/>
        <w:gridCol w:w="8384"/>
      </w:tblGrid>
      <w:tr w:rsidR="009B1651" w:rsidRPr="00165704" w14:paraId="3D0526C0" w14:textId="77777777" w:rsidTr="54778D1D">
        <w:tc>
          <w:tcPr>
            <w:tcW w:w="819" w:type="dxa"/>
          </w:tcPr>
          <w:p w14:paraId="3DA2F158" w14:textId="7991D8D6" w:rsidR="009B1651" w:rsidRPr="00165704" w:rsidRDefault="009B1651" w:rsidP="00F0697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w:t>
            </w:r>
            <w:r w:rsidR="00BC4150" w:rsidRPr="00165704">
              <w:rPr>
                <w:rFonts w:asciiTheme="minorHAnsi" w:hAnsiTheme="minorHAnsi" w:cstheme="minorHAnsi"/>
                <w:color w:val="000000" w:themeColor="text1"/>
                <w:sz w:val="24"/>
                <w:szCs w:val="24"/>
              </w:rPr>
              <w:t>5.1</w:t>
            </w:r>
          </w:p>
        </w:tc>
        <w:tc>
          <w:tcPr>
            <w:tcW w:w="8384" w:type="dxa"/>
          </w:tcPr>
          <w:p w14:paraId="3FC1B303" w14:textId="77777777" w:rsidR="006B1DA3" w:rsidRPr="00165704" w:rsidRDefault="00F760C0" w:rsidP="00F06973">
            <w:pPr>
              <w:widowControl w:val="0"/>
              <w:rPr>
                <w:rFonts w:asciiTheme="minorHAnsi" w:hAnsiTheme="minorHAnsi" w:cstheme="minorHAnsi"/>
                <w:sz w:val="24"/>
                <w:szCs w:val="24"/>
              </w:rPr>
            </w:pPr>
            <w:r w:rsidRPr="00165704">
              <w:rPr>
                <w:rFonts w:asciiTheme="minorHAnsi" w:hAnsiTheme="minorHAnsi" w:cstheme="minorHAnsi"/>
                <w:sz w:val="24"/>
                <w:szCs w:val="24"/>
              </w:rPr>
              <w:t xml:space="preserve">A fleet of vehicles are required for the smooth operation of </w:t>
            </w:r>
            <w:r w:rsidR="006B1DA3" w:rsidRPr="00165704">
              <w:rPr>
                <w:rFonts w:asciiTheme="minorHAnsi" w:hAnsiTheme="minorHAnsi" w:cstheme="minorHAnsi"/>
                <w:sz w:val="24"/>
                <w:szCs w:val="24"/>
              </w:rPr>
              <w:t xml:space="preserve">this </w:t>
            </w:r>
            <w:r w:rsidRPr="00165704">
              <w:rPr>
                <w:rFonts w:asciiTheme="minorHAnsi" w:hAnsiTheme="minorHAnsi" w:cstheme="minorHAnsi"/>
                <w:sz w:val="24"/>
                <w:szCs w:val="24"/>
              </w:rPr>
              <w:t xml:space="preserve">logistics-style contract. </w:t>
            </w:r>
          </w:p>
          <w:p w14:paraId="102D82F2" w14:textId="4D64ABBC" w:rsidR="009B1651" w:rsidRPr="00165704" w:rsidRDefault="009B1651" w:rsidP="0058655C">
            <w:pPr>
              <w:widowControl w:val="0"/>
              <w:rPr>
                <w:rFonts w:asciiTheme="minorHAnsi" w:hAnsiTheme="minorHAnsi" w:cstheme="minorHAnsi"/>
                <w:color w:val="000000" w:themeColor="text1"/>
                <w:sz w:val="24"/>
                <w:szCs w:val="24"/>
              </w:rPr>
            </w:pPr>
          </w:p>
        </w:tc>
      </w:tr>
      <w:tr w:rsidR="0058655C" w:rsidRPr="00165704" w14:paraId="230E06B2" w14:textId="77777777" w:rsidTr="54778D1D">
        <w:tc>
          <w:tcPr>
            <w:tcW w:w="819" w:type="dxa"/>
          </w:tcPr>
          <w:p w14:paraId="02F88A9D" w14:textId="7C4C0A70" w:rsidR="0058655C" w:rsidRPr="00165704" w:rsidRDefault="00BC4150" w:rsidP="00F0697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3.5.2</w:t>
            </w:r>
          </w:p>
        </w:tc>
        <w:tc>
          <w:tcPr>
            <w:tcW w:w="8384" w:type="dxa"/>
          </w:tcPr>
          <w:p w14:paraId="29046C57" w14:textId="6DFFFAF7" w:rsidR="0058655C" w:rsidRPr="00165704" w:rsidRDefault="0058655C" w:rsidP="0058655C">
            <w:pPr>
              <w:widowControl w:val="0"/>
              <w:rPr>
                <w:rFonts w:asciiTheme="minorHAnsi" w:hAnsiTheme="minorHAnsi" w:cstheme="minorHAnsi"/>
                <w:sz w:val="24"/>
                <w:szCs w:val="24"/>
              </w:rPr>
            </w:pPr>
            <w:r w:rsidRPr="00165704">
              <w:rPr>
                <w:rFonts w:asciiTheme="minorHAnsi" w:hAnsiTheme="minorHAnsi" w:cstheme="minorHAnsi"/>
                <w:sz w:val="24"/>
                <w:szCs w:val="24"/>
              </w:rPr>
              <w:t xml:space="preserve">The Vehicles used must be suitably adapted for all delivery and collection activities and will also be used to carry all </w:t>
            </w:r>
            <w:r w:rsidR="00733841">
              <w:rPr>
                <w:rFonts w:asciiTheme="minorHAnsi" w:hAnsiTheme="minorHAnsi" w:cstheme="minorHAnsi"/>
                <w:sz w:val="24"/>
                <w:szCs w:val="24"/>
              </w:rPr>
              <w:t>Equipment</w:t>
            </w:r>
            <w:r w:rsidRPr="00165704">
              <w:rPr>
                <w:rFonts w:asciiTheme="minorHAnsi" w:hAnsiTheme="minorHAnsi" w:cstheme="minorHAnsi"/>
                <w:sz w:val="24"/>
                <w:szCs w:val="24"/>
              </w:rPr>
              <w:t xml:space="preserve"> and tools needed for installations.</w:t>
            </w:r>
          </w:p>
          <w:p w14:paraId="13EA6AC0" w14:textId="77777777" w:rsidR="0058655C" w:rsidRPr="00165704" w:rsidRDefault="0058655C" w:rsidP="00F06973">
            <w:pPr>
              <w:widowControl w:val="0"/>
              <w:rPr>
                <w:rFonts w:asciiTheme="minorHAnsi" w:hAnsiTheme="minorHAnsi" w:cstheme="minorHAnsi"/>
                <w:sz w:val="24"/>
                <w:szCs w:val="24"/>
              </w:rPr>
            </w:pPr>
          </w:p>
        </w:tc>
      </w:tr>
      <w:tr w:rsidR="0058655C" w:rsidRPr="00165704" w14:paraId="377ECE8F" w14:textId="77777777" w:rsidTr="54778D1D">
        <w:tc>
          <w:tcPr>
            <w:tcW w:w="819" w:type="dxa"/>
          </w:tcPr>
          <w:p w14:paraId="71935F43" w14:textId="3BFF21A7" w:rsidR="0058655C" w:rsidRPr="00165704" w:rsidRDefault="00BC4150" w:rsidP="00F0697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3.5.3</w:t>
            </w:r>
          </w:p>
        </w:tc>
        <w:tc>
          <w:tcPr>
            <w:tcW w:w="8384" w:type="dxa"/>
          </w:tcPr>
          <w:p w14:paraId="691255E0" w14:textId="24E89A12" w:rsidR="0058655C" w:rsidRPr="00165704" w:rsidRDefault="0058655C" w:rsidP="0058655C">
            <w:pPr>
              <w:widowControl w:val="0"/>
              <w:rPr>
                <w:rFonts w:asciiTheme="minorHAnsi" w:hAnsiTheme="minorHAnsi" w:cstheme="minorHAnsi"/>
                <w:sz w:val="24"/>
                <w:szCs w:val="24"/>
              </w:rPr>
            </w:pPr>
            <w:r w:rsidRPr="00165704">
              <w:rPr>
                <w:rFonts w:asciiTheme="minorHAnsi" w:hAnsiTheme="minorHAnsi" w:cstheme="minorHAnsi"/>
                <w:sz w:val="24"/>
                <w:szCs w:val="24"/>
              </w:rPr>
              <w:t>The vehicles must comply to infection control requirements and MHRA Managing Medical Devices Guidance, 20</w:t>
            </w:r>
            <w:r w:rsidR="00625C0A">
              <w:rPr>
                <w:rFonts w:asciiTheme="minorHAnsi" w:hAnsiTheme="minorHAnsi" w:cstheme="minorHAnsi"/>
                <w:sz w:val="24"/>
                <w:szCs w:val="24"/>
              </w:rPr>
              <w:t>21</w:t>
            </w:r>
            <w:r w:rsidRPr="00165704">
              <w:rPr>
                <w:rFonts w:asciiTheme="minorHAnsi" w:hAnsiTheme="minorHAnsi" w:cstheme="minorHAnsi"/>
                <w:sz w:val="24"/>
                <w:szCs w:val="24"/>
              </w:rPr>
              <w:t xml:space="preserve">. Regular cleaning of the interior and exterior of the vehicles must be carried out and an audit trail completed to ensure that vehicles are compliant with infection control guidance and that risk of cross contamination is minimised. </w:t>
            </w:r>
          </w:p>
          <w:p w14:paraId="3DBA84A0" w14:textId="77777777" w:rsidR="0058655C" w:rsidRPr="00165704" w:rsidRDefault="0058655C" w:rsidP="00F06973">
            <w:pPr>
              <w:widowControl w:val="0"/>
              <w:rPr>
                <w:rFonts w:asciiTheme="minorHAnsi" w:hAnsiTheme="minorHAnsi" w:cstheme="minorHAnsi"/>
                <w:sz w:val="24"/>
                <w:szCs w:val="24"/>
              </w:rPr>
            </w:pPr>
          </w:p>
        </w:tc>
      </w:tr>
      <w:tr w:rsidR="0058655C" w:rsidRPr="00165704" w14:paraId="5C9D7883" w14:textId="77777777" w:rsidTr="54778D1D">
        <w:tc>
          <w:tcPr>
            <w:tcW w:w="819" w:type="dxa"/>
          </w:tcPr>
          <w:p w14:paraId="7EB0AD44" w14:textId="17DA022A" w:rsidR="0058655C" w:rsidRPr="00165704" w:rsidRDefault="00BC4150" w:rsidP="00F0697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3.5.4</w:t>
            </w:r>
          </w:p>
        </w:tc>
        <w:tc>
          <w:tcPr>
            <w:tcW w:w="8384" w:type="dxa"/>
          </w:tcPr>
          <w:p w14:paraId="12960B7B" w14:textId="77777777" w:rsidR="00EB1E6E" w:rsidRPr="00165704" w:rsidRDefault="0058655C" w:rsidP="00EB1E6E">
            <w:pPr>
              <w:widowControl w:val="0"/>
              <w:rPr>
                <w:rFonts w:asciiTheme="minorHAnsi" w:hAnsiTheme="minorHAnsi" w:cstheme="minorHAnsi"/>
                <w:sz w:val="24"/>
                <w:szCs w:val="24"/>
              </w:rPr>
            </w:pPr>
            <w:r w:rsidRPr="00165704">
              <w:rPr>
                <w:rFonts w:asciiTheme="minorHAnsi" w:hAnsiTheme="minorHAnsi" w:cstheme="minorHAnsi"/>
                <w:sz w:val="24"/>
                <w:szCs w:val="24"/>
              </w:rPr>
              <w:t xml:space="preserve">All fleet vehicles must be roadworthy, safe and carry valid MOT, vehicle tax certification and insurance. </w:t>
            </w:r>
            <w:r w:rsidR="00EB1E6E" w:rsidRPr="00165704">
              <w:rPr>
                <w:rFonts w:asciiTheme="minorHAnsi" w:hAnsiTheme="minorHAnsi" w:cstheme="minorHAnsi"/>
                <w:sz w:val="24"/>
                <w:szCs w:val="24"/>
              </w:rPr>
              <w:t>The vehicles must be maintained in a roadworthy condition that complies with all applicable road traffic legislation.</w:t>
            </w:r>
          </w:p>
          <w:p w14:paraId="5AF3F8D2" w14:textId="77777777" w:rsidR="0058655C" w:rsidRPr="00165704" w:rsidRDefault="0058655C" w:rsidP="00F06973">
            <w:pPr>
              <w:widowControl w:val="0"/>
              <w:rPr>
                <w:rFonts w:asciiTheme="minorHAnsi" w:hAnsiTheme="minorHAnsi" w:cstheme="minorHAnsi"/>
                <w:sz w:val="24"/>
                <w:szCs w:val="24"/>
              </w:rPr>
            </w:pPr>
          </w:p>
        </w:tc>
      </w:tr>
      <w:tr w:rsidR="0058655C" w:rsidRPr="00165704" w14:paraId="05279F99" w14:textId="77777777" w:rsidTr="54778D1D">
        <w:tc>
          <w:tcPr>
            <w:tcW w:w="819" w:type="dxa"/>
          </w:tcPr>
          <w:p w14:paraId="1E993D2E" w14:textId="3CB54206" w:rsidR="0058655C" w:rsidRPr="00165704" w:rsidRDefault="00BC4150" w:rsidP="00F0697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3.5.5</w:t>
            </w:r>
          </w:p>
        </w:tc>
        <w:tc>
          <w:tcPr>
            <w:tcW w:w="8384" w:type="dxa"/>
          </w:tcPr>
          <w:p w14:paraId="652D0A23" w14:textId="77777777" w:rsidR="00996303" w:rsidRPr="00165704" w:rsidRDefault="00996303" w:rsidP="00996303">
            <w:pPr>
              <w:widowControl w:val="0"/>
              <w:rPr>
                <w:rFonts w:asciiTheme="minorHAnsi" w:hAnsiTheme="minorHAnsi" w:cstheme="minorHAnsi"/>
                <w:sz w:val="24"/>
                <w:szCs w:val="24"/>
              </w:rPr>
            </w:pPr>
            <w:r w:rsidRPr="00165704">
              <w:rPr>
                <w:rFonts w:asciiTheme="minorHAnsi" w:hAnsiTheme="minorHAnsi" w:cstheme="minorHAnsi"/>
                <w:sz w:val="24"/>
                <w:szCs w:val="24"/>
              </w:rPr>
              <w:t>Vehicles are a prominent and visual example of how the Provider is perceived by the public. The branding of the vehicles as well as their general appearance is therefore an important part of developing a trusted brand. As such, all vehicles will be presentable, undamaged (as far as possible) and compliant with the Commissioning Partnership’s Branding Principles.</w:t>
            </w:r>
          </w:p>
          <w:p w14:paraId="77CCC17C" w14:textId="77777777" w:rsidR="0058655C" w:rsidRPr="00301F34" w:rsidRDefault="0058655C" w:rsidP="00301F34">
            <w:pPr>
              <w:rPr>
                <w:rFonts w:asciiTheme="minorHAnsi" w:hAnsiTheme="minorHAnsi" w:cstheme="minorHAnsi"/>
                <w:sz w:val="24"/>
                <w:szCs w:val="24"/>
              </w:rPr>
            </w:pPr>
          </w:p>
        </w:tc>
      </w:tr>
      <w:tr w:rsidR="0058655C" w:rsidRPr="00165704" w14:paraId="534D954A" w14:textId="77777777" w:rsidTr="54778D1D">
        <w:tc>
          <w:tcPr>
            <w:tcW w:w="819" w:type="dxa"/>
          </w:tcPr>
          <w:p w14:paraId="05488826" w14:textId="1EC40A00" w:rsidR="0058655C" w:rsidRPr="00165704" w:rsidRDefault="00EB1E6E" w:rsidP="00F0697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3.5.6</w:t>
            </w:r>
          </w:p>
        </w:tc>
        <w:tc>
          <w:tcPr>
            <w:tcW w:w="8384" w:type="dxa"/>
          </w:tcPr>
          <w:p w14:paraId="70B2EC31" w14:textId="77777777" w:rsidR="00CC4E07" w:rsidRPr="00CC4E07" w:rsidRDefault="00CC4E07" w:rsidP="00CC4E07">
            <w:pPr>
              <w:widowControl w:val="0"/>
              <w:rPr>
                <w:rFonts w:asciiTheme="minorHAnsi" w:hAnsiTheme="minorHAnsi" w:cstheme="minorBidi"/>
                <w:sz w:val="24"/>
                <w:szCs w:val="24"/>
              </w:rPr>
            </w:pPr>
            <w:r w:rsidRPr="00CC4E07">
              <w:rPr>
                <w:rFonts w:asciiTheme="minorHAnsi" w:hAnsiTheme="minorHAnsi" w:cstheme="minorBidi"/>
                <w:sz w:val="24"/>
                <w:szCs w:val="24"/>
              </w:rPr>
              <w:t>The Provider shall ensure that its vehicle fleet and logistics operations are efficient, reliable and fit for purpose, supporting the safe and timely delivery, collection, and movement of Equipment.</w:t>
            </w:r>
          </w:p>
          <w:p w14:paraId="1B1C00AD" w14:textId="77777777" w:rsidR="00CC4E07" w:rsidRPr="00CC4E07" w:rsidRDefault="00CC4E07" w:rsidP="00CC4E07">
            <w:pPr>
              <w:widowControl w:val="0"/>
              <w:rPr>
                <w:rFonts w:asciiTheme="minorHAnsi" w:hAnsiTheme="minorHAnsi" w:cstheme="minorBidi"/>
                <w:sz w:val="24"/>
                <w:szCs w:val="24"/>
              </w:rPr>
            </w:pPr>
            <w:r w:rsidRPr="00CC4E07">
              <w:rPr>
                <w:rFonts w:asciiTheme="minorHAnsi" w:hAnsiTheme="minorHAnsi" w:cstheme="minorBidi"/>
                <w:sz w:val="24"/>
                <w:szCs w:val="24"/>
              </w:rPr>
              <w:t>The Provider shall demonstrate how it will:</w:t>
            </w:r>
          </w:p>
          <w:p w14:paraId="1C52A905" w14:textId="26DBDFF1" w:rsidR="00CC4E07" w:rsidRPr="00CC4E07" w:rsidRDefault="00CC4E07" w:rsidP="00CC4E07">
            <w:pPr>
              <w:widowControl w:val="0"/>
              <w:numPr>
                <w:ilvl w:val="0"/>
                <w:numId w:val="107"/>
              </w:numPr>
              <w:rPr>
                <w:rFonts w:asciiTheme="minorHAnsi" w:hAnsiTheme="minorHAnsi" w:cstheme="minorBidi"/>
                <w:sz w:val="24"/>
                <w:szCs w:val="24"/>
              </w:rPr>
            </w:pPr>
            <w:r>
              <w:rPr>
                <w:rFonts w:asciiTheme="minorHAnsi" w:hAnsiTheme="minorHAnsi" w:cstheme="minorBidi"/>
                <w:sz w:val="24"/>
                <w:szCs w:val="24"/>
              </w:rPr>
              <w:t>O</w:t>
            </w:r>
            <w:r w:rsidRPr="00CC4E07">
              <w:rPr>
                <w:rFonts w:asciiTheme="minorHAnsi" w:hAnsiTheme="minorHAnsi" w:cstheme="minorBidi"/>
                <w:sz w:val="24"/>
                <w:szCs w:val="24"/>
              </w:rPr>
              <w:t>ptimise routing, scheduling and tracking of logistics operations</w:t>
            </w:r>
            <w:r>
              <w:rPr>
                <w:rFonts w:asciiTheme="minorHAnsi" w:hAnsiTheme="minorHAnsi" w:cstheme="minorBidi"/>
                <w:sz w:val="24"/>
                <w:szCs w:val="24"/>
              </w:rPr>
              <w:t>;</w:t>
            </w:r>
          </w:p>
          <w:p w14:paraId="2A2AD2D3" w14:textId="08A7C276" w:rsidR="00CC4E07" w:rsidRPr="00CC4E07" w:rsidRDefault="00CC4E07" w:rsidP="00CC4E07">
            <w:pPr>
              <w:widowControl w:val="0"/>
              <w:numPr>
                <w:ilvl w:val="0"/>
                <w:numId w:val="107"/>
              </w:numPr>
              <w:rPr>
                <w:rFonts w:asciiTheme="minorHAnsi" w:hAnsiTheme="minorHAnsi" w:cstheme="minorBidi"/>
                <w:sz w:val="24"/>
                <w:szCs w:val="24"/>
              </w:rPr>
            </w:pPr>
            <w:r>
              <w:rPr>
                <w:rFonts w:asciiTheme="minorHAnsi" w:hAnsiTheme="minorHAnsi" w:cstheme="minorBidi"/>
                <w:sz w:val="24"/>
                <w:szCs w:val="24"/>
              </w:rPr>
              <w:t>E</w:t>
            </w:r>
            <w:r w:rsidRPr="00CC4E07">
              <w:rPr>
                <w:rFonts w:asciiTheme="minorHAnsi" w:hAnsiTheme="minorHAnsi" w:cstheme="minorBidi"/>
                <w:sz w:val="24"/>
                <w:szCs w:val="24"/>
              </w:rPr>
              <w:t>nsure effective fleet management and utilisation</w:t>
            </w:r>
            <w:r>
              <w:rPr>
                <w:rFonts w:asciiTheme="minorHAnsi" w:hAnsiTheme="minorHAnsi" w:cstheme="minorBidi"/>
                <w:sz w:val="24"/>
                <w:szCs w:val="24"/>
              </w:rPr>
              <w:t>;</w:t>
            </w:r>
          </w:p>
          <w:p w14:paraId="47E6B05C" w14:textId="5DA7C7C5" w:rsidR="00CC4E07" w:rsidRPr="00CC4E07" w:rsidRDefault="00CC4E07" w:rsidP="00CC4E07">
            <w:pPr>
              <w:widowControl w:val="0"/>
              <w:numPr>
                <w:ilvl w:val="0"/>
                <w:numId w:val="107"/>
              </w:numPr>
              <w:rPr>
                <w:rFonts w:asciiTheme="minorHAnsi" w:hAnsiTheme="minorHAnsi" w:cstheme="minorBidi"/>
                <w:sz w:val="24"/>
                <w:szCs w:val="24"/>
              </w:rPr>
            </w:pPr>
            <w:r>
              <w:rPr>
                <w:rFonts w:asciiTheme="minorHAnsi" w:hAnsiTheme="minorHAnsi" w:cstheme="minorBidi"/>
                <w:sz w:val="24"/>
                <w:szCs w:val="24"/>
              </w:rPr>
              <w:t>D</w:t>
            </w:r>
            <w:r w:rsidRPr="00CC4E07">
              <w:rPr>
                <w:rFonts w:asciiTheme="minorHAnsi" w:hAnsiTheme="minorHAnsi" w:cstheme="minorBidi"/>
                <w:sz w:val="24"/>
                <w:szCs w:val="24"/>
              </w:rPr>
              <w:t>eliver continuous improvement and innovation in service delivery</w:t>
            </w:r>
            <w:r>
              <w:rPr>
                <w:rFonts w:asciiTheme="minorHAnsi" w:hAnsiTheme="minorHAnsi" w:cstheme="minorBidi"/>
                <w:sz w:val="24"/>
                <w:szCs w:val="24"/>
              </w:rPr>
              <w:t>; and</w:t>
            </w:r>
          </w:p>
          <w:p w14:paraId="2F02B01E" w14:textId="0443AB6F" w:rsidR="00CC4E07" w:rsidRPr="00CC4E07" w:rsidRDefault="00CC4E07">
            <w:pPr>
              <w:widowControl w:val="0"/>
              <w:numPr>
                <w:ilvl w:val="0"/>
                <w:numId w:val="107"/>
              </w:numPr>
              <w:rPr>
                <w:rFonts w:asciiTheme="minorHAnsi" w:hAnsiTheme="minorHAnsi" w:cstheme="minorBidi"/>
                <w:sz w:val="24"/>
                <w:szCs w:val="24"/>
              </w:rPr>
            </w:pPr>
            <w:r w:rsidRPr="00CC4E07">
              <w:rPr>
                <w:rFonts w:asciiTheme="minorHAnsi" w:hAnsiTheme="minorHAnsi" w:cstheme="minorBidi"/>
                <w:sz w:val="24"/>
                <w:szCs w:val="24"/>
              </w:rPr>
              <w:t>Take a proportionate and cost-effective approach to sustainability, including consideration of low-emission or alternative fuel vehicles where appropriate.</w:t>
            </w:r>
          </w:p>
          <w:p w14:paraId="4A9BBA79" w14:textId="77777777" w:rsidR="0058655C" w:rsidRPr="00165704" w:rsidRDefault="0058655C" w:rsidP="00F06973">
            <w:pPr>
              <w:widowControl w:val="0"/>
              <w:rPr>
                <w:rFonts w:asciiTheme="minorHAnsi" w:hAnsiTheme="minorHAnsi" w:cstheme="minorHAnsi"/>
                <w:sz w:val="24"/>
                <w:szCs w:val="24"/>
              </w:rPr>
            </w:pPr>
          </w:p>
        </w:tc>
      </w:tr>
      <w:tr w:rsidR="0058655C" w:rsidRPr="00165704" w14:paraId="64E42D82" w14:textId="77777777" w:rsidTr="54778D1D">
        <w:tc>
          <w:tcPr>
            <w:tcW w:w="819" w:type="dxa"/>
          </w:tcPr>
          <w:p w14:paraId="466BB4DC" w14:textId="0C4AC3DC" w:rsidR="0058655C" w:rsidRPr="00165704" w:rsidRDefault="00EB1E6E" w:rsidP="00F0697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lastRenderedPageBreak/>
              <w:t>3.5.7</w:t>
            </w:r>
          </w:p>
        </w:tc>
        <w:tc>
          <w:tcPr>
            <w:tcW w:w="8384" w:type="dxa"/>
          </w:tcPr>
          <w:p w14:paraId="45CD90D4" w14:textId="262F8D93" w:rsidR="0058655C" w:rsidRPr="00165704" w:rsidRDefault="0058655C" w:rsidP="0058655C">
            <w:pPr>
              <w:widowControl w:val="0"/>
              <w:rPr>
                <w:rFonts w:asciiTheme="minorHAnsi" w:hAnsiTheme="minorHAnsi" w:cstheme="minorHAnsi"/>
                <w:sz w:val="24"/>
                <w:szCs w:val="24"/>
              </w:rPr>
            </w:pPr>
            <w:r w:rsidRPr="00165704">
              <w:rPr>
                <w:rFonts w:asciiTheme="minorHAnsi" w:hAnsiTheme="minorHAnsi" w:cstheme="minorHAnsi"/>
                <w:sz w:val="24"/>
                <w:szCs w:val="24"/>
              </w:rPr>
              <w:t xml:space="preserve">The vehicles used for the installation and maintenance work, shall be kept in a serviceable and hygienic </w:t>
            </w:r>
            <w:r w:rsidR="00A86458" w:rsidRPr="00165704">
              <w:rPr>
                <w:rFonts w:asciiTheme="minorHAnsi" w:hAnsiTheme="minorHAnsi" w:cstheme="minorHAnsi"/>
                <w:sz w:val="24"/>
                <w:szCs w:val="24"/>
              </w:rPr>
              <w:t>condition,</w:t>
            </w:r>
            <w:r w:rsidRPr="00165704">
              <w:rPr>
                <w:rFonts w:asciiTheme="minorHAnsi" w:hAnsiTheme="minorHAnsi" w:cstheme="minorHAnsi"/>
                <w:sz w:val="24"/>
                <w:szCs w:val="24"/>
              </w:rPr>
              <w:t xml:space="preserve"> and have appropriate identifiable branding.</w:t>
            </w:r>
          </w:p>
          <w:p w14:paraId="2D064725" w14:textId="77777777" w:rsidR="0058655C" w:rsidRPr="00165704" w:rsidRDefault="0058655C" w:rsidP="00F06973">
            <w:pPr>
              <w:widowControl w:val="0"/>
              <w:rPr>
                <w:rFonts w:asciiTheme="minorHAnsi" w:hAnsiTheme="minorHAnsi" w:cstheme="minorHAnsi"/>
                <w:sz w:val="24"/>
                <w:szCs w:val="24"/>
              </w:rPr>
            </w:pPr>
          </w:p>
        </w:tc>
      </w:tr>
      <w:tr w:rsidR="009B1651" w:rsidRPr="00165704" w14:paraId="19B966F2" w14:textId="77777777" w:rsidTr="54778D1D">
        <w:tc>
          <w:tcPr>
            <w:tcW w:w="819" w:type="dxa"/>
          </w:tcPr>
          <w:p w14:paraId="09AC6D5E" w14:textId="19BA9534" w:rsidR="009B1651" w:rsidRPr="00165704" w:rsidRDefault="009B1651" w:rsidP="00F0697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w:t>
            </w:r>
            <w:r w:rsidR="00EB1E6E" w:rsidRPr="00165704">
              <w:rPr>
                <w:rFonts w:asciiTheme="minorHAnsi" w:hAnsiTheme="minorHAnsi" w:cstheme="minorHAnsi"/>
                <w:color w:val="000000" w:themeColor="text1"/>
                <w:sz w:val="24"/>
                <w:szCs w:val="24"/>
              </w:rPr>
              <w:t>5.8</w:t>
            </w:r>
          </w:p>
        </w:tc>
        <w:tc>
          <w:tcPr>
            <w:tcW w:w="8384" w:type="dxa"/>
          </w:tcPr>
          <w:p w14:paraId="123E9545" w14:textId="46D9D4E7" w:rsidR="009B1651" w:rsidRPr="00165704" w:rsidRDefault="009B1651" w:rsidP="00F06973">
            <w:pPr>
              <w:widowControl w:val="0"/>
              <w:rPr>
                <w:rFonts w:asciiTheme="minorHAnsi" w:hAnsiTheme="minorHAnsi" w:cstheme="minorHAnsi"/>
                <w:sz w:val="24"/>
                <w:szCs w:val="24"/>
              </w:rPr>
            </w:pPr>
            <w:r w:rsidRPr="00165704">
              <w:rPr>
                <w:rFonts w:asciiTheme="minorHAnsi" w:hAnsiTheme="minorHAnsi" w:cstheme="minorHAnsi"/>
                <w:sz w:val="24"/>
                <w:szCs w:val="24"/>
              </w:rPr>
              <w:t xml:space="preserve">If vehicles are used to deliver and collect </w:t>
            </w:r>
            <w:r w:rsidR="00733841">
              <w:rPr>
                <w:rFonts w:asciiTheme="minorHAnsi" w:hAnsiTheme="minorHAnsi" w:cstheme="minorHAnsi"/>
                <w:sz w:val="24"/>
                <w:szCs w:val="24"/>
              </w:rPr>
              <w:t>Equipment</w:t>
            </w:r>
            <w:r w:rsidRPr="00165704">
              <w:rPr>
                <w:rFonts w:asciiTheme="minorHAnsi" w:hAnsiTheme="minorHAnsi" w:cstheme="minorHAnsi"/>
                <w:sz w:val="24"/>
                <w:szCs w:val="24"/>
              </w:rPr>
              <w:t xml:space="preserve"> from </w:t>
            </w:r>
            <w:r w:rsidR="00705752" w:rsidRPr="00165704">
              <w:rPr>
                <w:rFonts w:asciiTheme="minorHAnsi" w:hAnsiTheme="minorHAnsi" w:cstheme="minorHAnsi"/>
                <w:sz w:val="24"/>
                <w:szCs w:val="24"/>
              </w:rPr>
              <w:t>people's homes</w:t>
            </w:r>
            <w:r w:rsidRPr="00165704">
              <w:rPr>
                <w:rFonts w:asciiTheme="minorHAnsi" w:hAnsiTheme="minorHAnsi" w:cstheme="minorHAnsi"/>
                <w:sz w:val="24"/>
                <w:szCs w:val="24"/>
              </w:rPr>
              <w:t xml:space="preserve">, peripheral stores or other locations during the same round then appropriate precautions and safeguards must be imposed to protect against potential cross infection as specified by MHRA guidance – </w:t>
            </w:r>
            <w:hyperlink r:id="rId55" w:history="1">
              <w:r w:rsidRPr="00165704">
                <w:rPr>
                  <w:rStyle w:val="Hyperlink"/>
                  <w:rFonts w:asciiTheme="minorHAnsi" w:hAnsiTheme="minorHAnsi" w:cstheme="minorHAnsi"/>
                  <w:sz w:val="24"/>
                  <w:szCs w:val="24"/>
                </w:rPr>
                <w:t>link.</w:t>
              </w:r>
            </w:hyperlink>
          </w:p>
          <w:p w14:paraId="26F4D5C3" w14:textId="77777777" w:rsidR="009B1651" w:rsidRPr="00165704" w:rsidRDefault="009B1651" w:rsidP="00F06973">
            <w:pPr>
              <w:rPr>
                <w:rFonts w:asciiTheme="minorHAnsi" w:hAnsiTheme="minorHAnsi" w:cstheme="minorHAnsi"/>
                <w:color w:val="000000" w:themeColor="text1"/>
                <w:sz w:val="24"/>
                <w:szCs w:val="24"/>
              </w:rPr>
            </w:pPr>
          </w:p>
        </w:tc>
      </w:tr>
      <w:tr w:rsidR="009B1651" w:rsidRPr="00165704" w14:paraId="541DD439" w14:textId="77777777" w:rsidTr="54778D1D">
        <w:tc>
          <w:tcPr>
            <w:tcW w:w="819" w:type="dxa"/>
          </w:tcPr>
          <w:p w14:paraId="78AF01DD" w14:textId="665F57D3" w:rsidR="009B1651" w:rsidRPr="00165704" w:rsidRDefault="009B1651" w:rsidP="00F0697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w:t>
            </w:r>
            <w:r w:rsidR="00EB1E6E" w:rsidRPr="00165704">
              <w:rPr>
                <w:rFonts w:asciiTheme="minorHAnsi" w:hAnsiTheme="minorHAnsi" w:cstheme="minorHAnsi"/>
                <w:color w:val="000000" w:themeColor="text1"/>
                <w:sz w:val="24"/>
                <w:szCs w:val="24"/>
              </w:rPr>
              <w:t>5.9</w:t>
            </w:r>
          </w:p>
        </w:tc>
        <w:tc>
          <w:tcPr>
            <w:tcW w:w="8384" w:type="dxa"/>
          </w:tcPr>
          <w:p w14:paraId="7EB498CA" w14:textId="12C11AE1" w:rsidR="009B1651" w:rsidRPr="00165704" w:rsidRDefault="553FA617" w:rsidP="18C35FE8">
            <w:pPr>
              <w:rPr>
                <w:rFonts w:asciiTheme="minorHAnsi" w:hAnsiTheme="minorHAnsi" w:cstheme="minorBidi"/>
                <w:sz w:val="24"/>
                <w:szCs w:val="24"/>
              </w:rPr>
            </w:pPr>
            <w:r w:rsidRPr="18C35FE8">
              <w:rPr>
                <w:rFonts w:asciiTheme="minorHAnsi" w:hAnsiTheme="minorHAnsi" w:cstheme="minorBidi"/>
                <w:sz w:val="24"/>
                <w:szCs w:val="24"/>
              </w:rPr>
              <w:t xml:space="preserve">Vehicles used to provide services shall carry the appropriate </w:t>
            </w:r>
            <w:r w:rsidR="00FD7C20">
              <w:rPr>
                <w:rFonts w:asciiTheme="minorHAnsi" w:hAnsiTheme="minorHAnsi" w:cstheme="minorBidi"/>
                <w:sz w:val="24"/>
                <w:szCs w:val="24"/>
              </w:rPr>
              <w:t>e</w:t>
            </w:r>
            <w:r w:rsidR="00733841">
              <w:rPr>
                <w:rFonts w:asciiTheme="minorHAnsi" w:hAnsiTheme="minorHAnsi" w:cstheme="minorBidi"/>
                <w:sz w:val="24"/>
                <w:szCs w:val="24"/>
              </w:rPr>
              <w:t>quipment</w:t>
            </w:r>
            <w:r w:rsidRPr="18C35FE8">
              <w:rPr>
                <w:rFonts w:asciiTheme="minorHAnsi" w:hAnsiTheme="minorHAnsi" w:cstheme="minorBidi"/>
                <w:sz w:val="24"/>
                <w:szCs w:val="24"/>
              </w:rPr>
              <w:t xml:space="preserve"> for staff use (</w:t>
            </w:r>
            <w:r w:rsidR="677833C1" w:rsidRPr="18C35FE8">
              <w:rPr>
                <w:rFonts w:asciiTheme="minorHAnsi" w:hAnsiTheme="minorHAnsi" w:cstheme="minorBidi"/>
                <w:sz w:val="24"/>
                <w:szCs w:val="24"/>
              </w:rPr>
              <w:t>e.g.,</w:t>
            </w:r>
            <w:r w:rsidRPr="18C35FE8">
              <w:rPr>
                <w:rFonts w:asciiTheme="minorHAnsi" w:hAnsiTheme="minorHAnsi" w:cstheme="minorBidi"/>
                <w:sz w:val="24"/>
                <w:szCs w:val="24"/>
              </w:rPr>
              <w:t xml:space="preserve"> disposable gloves, face masks, </w:t>
            </w:r>
            <w:r w:rsidR="00733841">
              <w:rPr>
                <w:rFonts w:asciiTheme="minorHAnsi" w:hAnsiTheme="minorHAnsi" w:cstheme="minorBidi"/>
                <w:sz w:val="24"/>
                <w:szCs w:val="24"/>
              </w:rPr>
              <w:t>Equipment</w:t>
            </w:r>
            <w:r w:rsidRPr="18C35FE8">
              <w:rPr>
                <w:rFonts w:asciiTheme="minorHAnsi" w:hAnsiTheme="minorHAnsi" w:cstheme="minorBidi"/>
                <w:sz w:val="24"/>
                <w:szCs w:val="24"/>
              </w:rPr>
              <w:t xml:space="preserve"> bags, plastic aprons, mobile phones).</w:t>
            </w:r>
          </w:p>
          <w:p w14:paraId="07A4B0C3" w14:textId="759F6362" w:rsidR="0051403F" w:rsidRPr="00165704" w:rsidRDefault="0051403F" w:rsidP="00F06973">
            <w:pPr>
              <w:rPr>
                <w:rFonts w:asciiTheme="minorHAnsi" w:hAnsiTheme="minorHAnsi" w:cstheme="minorHAnsi"/>
                <w:color w:val="000000" w:themeColor="text1"/>
                <w:sz w:val="24"/>
                <w:szCs w:val="24"/>
              </w:rPr>
            </w:pPr>
          </w:p>
        </w:tc>
      </w:tr>
    </w:tbl>
    <w:p w14:paraId="34BB0E40" w14:textId="77777777" w:rsidR="00F07EB5" w:rsidRDefault="00F07EB5" w:rsidP="00CE0D2E">
      <w:pPr>
        <w:pStyle w:val="HeadingSpec"/>
        <w:pBdr>
          <w:bottom w:val="single" w:sz="4" w:space="1" w:color="404040" w:themeColor="text1" w:themeTint="BF"/>
        </w:pBdr>
        <w:spacing w:before="0"/>
        <w:outlineLvl w:val="1"/>
        <w:rPr>
          <w:rFonts w:asciiTheme="minorHAnsi" w:hAnsiTheme="minorHAnsi" w:cstheme="minorHAnsi"/>
          <w:color w:val="000000" w:themeColor="text1"/>
          <w:sz w:val="24"/>
          <w:szCs w:val="24"/>
        </w:rPr>
      </w:pPr>
    </w:p>
    <w:p w14:paraId="1B5B1464" w14:textId="77777777" w:rsidR="00F07EB5" w:rsidRDefault="00F07EB5" w:rsidP="00CE0D2E">
      <w:pPr>
        <w:pStyle w:val="HeadingSpec"/>
        <w:pBdr>
          <w:bottom w:val="single" w:sz="4" w:space="1" w:color="404040" w:themeColor="text1" w:themeTint="BF"/>
        </w:pBdr>
        <w:spacing w:before="0"/>
        <w:outlineLvl w:val="1"/>
        <w:rPr>
          <w:rFonts w:asciiTheme="minorHAnsi" w:hAnsiTheme="minorHAnsi" w:cstheme="minorHAnsi"/>
          <w:color w:val="000000" w:themeColor="text1"/>
          <w:sz w:val="24"/>
          <w:szCs w:val="24"/>
        </w:rPr>
      </w:pPr>
    </w:p>
    <w:p w14:paraId="4AC4E8F7" w14:textId="3C7DC3A8" w:rsidR="00CE0D2E" w:rsidRPr="00165704" w:rsidRDefault="00CE0D2E" w:rsidP="00CE0D2E">
      <w:pPr>
        <w:pStyle w:val="HeadingSpec"/>
        <w:pBdr>
          <w:bottom w:val="single" w:sz="4" w:space="1" w:color="404040" w:themeColor="text1" w:themeTint="BF"/>
        </w:pBdr>
        <w:spacing w:before="0"/>
        <w:outlineLvl w:val="1"/>
        <w:rPr>
          <w:rFonts w:asciiTheme="minorHAnsi" w:hAnsiTheme="minorHAnsi" w:cstheme="minorHAnsi"/>
          <w:color w:val="000000" w:themeColor="text1"/>
          <w:sz w:val="24"/>
          <w:szCs w:val="24"/>
        </w:rPr>
      </w:pPr>
      <w:bookmarkStart w:id="48" w:name="_Toc228710828"/>
      <w:bookmarkStart w:id="49" w:name="_Toc228719127"/>
      <w:r w:rsidRPr="00165704">
        <w:rPr>
          <w:rFonts w:asciiTheme="minorHAnsi" w:hAnsiTheme="minorHAnsi" w:cstheme="minorHAnsi"/>
          <w:color w:val="000000" w:themeColor="text1"/>
          <w:sz w:val="24"/>
          <w:szCs w:val="24"/>
        </w:rPr>
        <w:t xml:space="preserve">3.6 </w:t>
      </w:r>
      <w:r w:rsidRPr="00165704">
        <w:rPr>
          <w:rFonts w:asciiTheme="minorHAnsi" w:hAnsiTheme="minorHAnsi" w:cstheme="minorHAnsi"/>
          <w:sz w:val="24"/>
          <w:szCs w:val="24"/>
        </w:rPr>
        <w:tab/>
      </w:r>
      <w:r w:rsidRPr="00165704">
        <w:rPr>
          <w:rFonts w:asciiTheme="minorHAnsi" w:hAnsiTheme="minorHAnsi" w:cstheme="minorHAnsi"/>
          <w:color w:val="000000" w:themeColor="text1"/>
          <w:sz w:val="24"/>
          <w:szCs w:val="24"/>
        </w:rPr>
        <w:t>Referral process</w:t>
      </w:r>
      <w:bookmarkEnd w:id="48"/>
      <w:bookmarkEnd w:id="49"/>
    </w:p>
    <w:p w14:paraId="5C1D3918" w14:textId="77777777" w:rsidR="005E16A1" w:rsidRPr="00165704" w:rsidRDefault="005E16A1" w:rsidP="00F06973">
      <w:pPr>
        <w:spacing w:after="0" w:line="240" w:lineRule="auto"/>
        <w:rPr>
          <w:rFonts w:asciiTheme="minorHAnsi" w:hAnsiTheme="minorHAnsi" w:cstheme="minorHAnsi"/>
          <w:color w:val="000000" w:themeColor="text1"/>
          <w:sz w:val="24"/>
          <w:szCs w:val="24"/>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824"/>
        <w:gridCol w:w="8379"/>
      </w:tblGrid>
      <w:tr w:rsidR="00891156" w:rsidRPr="00165704" w14:paraId="24D96F3C" w14:textId="77777777" w:rsidTr="262CCB27">
        <w:tc>
          <w:tcPr>
            <w:tcW w:w="824" w:type="dxa"/>
          </w:tcPr>
          <w:p w14:paraId="4EB78401" w14:textId="2ECD3D7A" w:rsidR="00891156" w:rsidRPr="00165704" w:rsidRDefault="00CE0D2E" w:rsidP="00891156">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3.6.1</w:t>
            </w:r>
          </w:p>
        </w:tc>
        <w:tc>
          <w:tcPr>
            <w:tcW w:w="8379" w:type="dxa"/>
          </w:tcPr>
          <w:p w14:paraId="575BF1B0" w14:textId="107CDF3A" w:rsidR="00891156" w:rsidRPr="00165704" w:rsidRDefault="00891156" w:rsidP="00891156">
            <w:pPr>
              <w:tabs>
                <w:tab w:val="left" w:pos="204"/>
              </w:tabs>
              <w:rPr>
                <w:rFonts w:asciiTheme="minorHAnsi" w:eastAsia="Times New Roman" w:hAnsiTheme="minorHAnsi" w:cstheme="minorHAnsi"/>
                <w:b/>
                <w:bCs/>
                <w:sz w:val="24"/>
                <w:szCs w:val="24"/>
                <w:u w:val="single"/>
              </w:rPr>
            </w:pPr>
            <w:r w:rsidRPr="00165704">
              <w:rPr>
                <w:rFonts w:asciiTheme="minorHAnsi" w:eastAsia="Times New Roman" w:hAnsiTheme="minorHAnsi" w:cstheme="minorHAnsi"/>
                <w:b/>
                <w:bCs/>
                <w:sz w:val="24"/>
                <w:szCs w:val="24"/>
                <w:u w:val="single"/>
              </w:rPr>
              <w:t xml:space="preserve">Equipment </w:t>
            </w:r>
            <w:r w:rsidR="00DC7583">
              <w:rPr>
                <w:rFonts w:asciiTheme="minorHAnsi" w:eastAsia="Times New Roman" w:hAnsiTheme="minorHAnsi" w:cstheme="minorHAnsi"/>
                <w:b/>
                <w:bCs/>
                <w:sz w:val="24"/>
                <w:szCs w:val="24"/>
                <w:u w:val="single"/>
              </w:rPr>
              <w:t>o</w:t>
            </w:r>
            <w:r w:rsidRPr="00165704">
              <w:rPr>
                <w:rFonts w:asciiTheme="minorHAnsi" w:eastAsia="Times New Roman" w:hAnsiTheme="minorHAnsi" w:cstheme="minorHAnsi"/>
                <w:b/>
                <w:bCs/>
                <w:sz w:val="24"/>
                <w:szCs w:val="24"/>
                <w:u w:val="single"/>
              </w:rPr>
              <w:t xml:space="preserve">rders </w:t>
            </w:r>
          </w:p>
          <w:p w14:paraId="7D53E006" w14:textId="7EDB2179" w:rsidR="00891156" w:rsidRPr="00165704" w:rsidRDefault="67E2AA41" w:rsidP="262CCB27">
            <w:pPr>
              <w:tabs>
                <w:tab w:val="left" w:pos="204"/>
              </w:tabs>
              <w:rPr>
                <w:rFonts w:asciiTheme="minorHAnsi" w:eastAsia="Times New Roman" w:hAnsiTheme="minorHAnsi" w:cstheme="minorBidi"/>
                <w:sz w:val="24"/>
                <w:szCs w:val="24"/>
              </w:rPr>
            </w:pPr>
            <w:r w:rsidRPr="262CCB27">
              <w:rPr>
                <w:rFonts w:asciiTheme="minorHAnsi" w:eastAsia="Times New Roman" w:hAnsiTheme="minorHAnsi" w:cstheme="minorBidi"/>
                <w:sz w:val="24"/>
                <w:szCs w:val="24"/>
              </w:rPr>
              <w:t xml:space="preserve">Equipment orders will be made by Prescribers through the </w:t>
            </w:r>
            <w:r w:rsidR="7DA6B0BD" w:rsidRPr="262CCB27">
              <w:rPr>
                <w:rFonts w:asciiTheme="minorHAnsi" w:eastAsia="Times New Roman" w:hAnsiTheme="minorHAnsi" w:cstheme="minorBidi"/>
                <w:sz w:val="24"/>
                <w:szCs w:val="24"/>
              </w:rPr>
              <w:t xml:space="preserve">mobile web app </w:t>
            </w:r>
            <w:r w:rsidR="39173CA1" w:rsidRPr="262CCB27">
              <w:rPr>
                <w:rFonts w:asciiTheme="minorHAnsi" w:eastAsia="Times New Roman" w:hAnsiTheme="minorHAnsi" w:cstheme="minorBidi"/>
                <w:sz w:val="24"/>
                <w:szCs w:val="24"/>
              </w:rPr>
              <w:t xml:space="preserve">or an online </w:t>
            </w:r>
            <w:r w:rsidR="0C0165F4" w:rsidRPr="262CCB27">
              <w:rPr>
                <w:rFonts w:asciiTheme="minorHAnsi" w:eastAsia="Times New Roman" w:hAnsiTheme="minorHAnsi" w:cstheme="minorBidi"/>
                <w:sz w:val="24"/>
                <w:szCs w:val="24"/>
              </w:rPr>
              <w:t>ordering system</w:t>
            </w:r>
            <w:r w:rsidRPr="262CCB27">
              <w:rPr>
                <w:rFonts w:asciiTheme="minorHAnsi" w:eastAsia="Times New Roman" w:hAnsiTheme="minorHAnsi" w:cstheme="minorBidi"/>
                <w:sz w:val="24"/>
                <w:szCs w:val="24"/>
              </w:rPr>
              <w:t xml:space="preserve">. If on occasion, the </w:t>
            </w:r>
            <w:r w:rsidR="39173CA1" w:rsidRPr="262CCB27">
              <w:rPr>
                <w:rFonts w:asciiTheme="minorHAnsi" w:eastAsia="Times New Roman" w:hAnsiTheme="minorHAnsi" w:cstheme="minorBidi"/>
                <w:sz w:val="24"/>
                <w:szCs w:val="24"/>
              </w:rPr>
              <w:t>app</w:t>
            </w:r>
            <w:r w:rsidR="61241225" w:rsidRPr="262CCB27">
              <w:rPr>
                <w:rFonts w:asciiTheme="minorHAnsi" w:eastAsia="Times New Roman" w:hAnsiTheme="minorHAnsi" w:cstheme="minorBidi"/>
                <w:sz w:val="24"/>
                <w:szCs w:val="24"/>
              </w:rPr>
              <w:t xml:space="preserve"> and online </w:t>
            </w:r>
            <w:r w:rsidR="0C0165F4" w:rsidRPr="262CCB27">
              <w:rPr>
                <w:rFonts w:asciiTheme="minorHAnsi" w:eastAsia="Times New Roman" w:hAnsiTheme="minorHAnsi" w:cstheme="minorBidi"/>
                <w:sz w:val="24"/>
                <w:szCs w:val="24"/>
              </w:rPr>
              <w:t>ordering system</w:t>
            </w:r>
            <w:r w:rsidRPr="262CCB27">
              <w:rPr>
                <w:rFonts w:asciiTheme="minorHAnsi" w:eastAsia="Times New Roman" w:hAnsiTheme="minorHAnsi" w:cstheme="minorBidi"/>
                <w:sz w:val="24"/>
                <w:szCs w:val="24"/>
              </w:rPr>
              <w:t xml:space="preserve"> </w:t>
            </w:r>
            <w:r w:rsidR="61241225" w:rsidRPr="262CCB27">
              <w:rPr>
                <w:rFonts w:asciiTheme="minorHAnsi" w:eastAsia="Times New Roman" w:hAnsiTheme="minorHAnsi" w:cstheme="minorBidi"/>
                <w:sz w:val="24"/>
                <w:szCs w:val="24"/>
              </w:rPr>
              <w:t xml:space="preserve">are </w:t>
            </w:r>
            <w:r w:rsidRPr="262CCB27">
              <w:rPr>
                <w:rFonts w:asciiTheme="minorHAnsi" w:eastAsia="Times New Roman" w:hAnsiTheme="minorHAnsi" w:cstheme="minorBidi"/>
                <w:sz w:val="24"/>
                <w:szCs w:val="24"/>
              </w:rPr>
              <w:t xml:space="preserve">unavailable, orders may be made by telephone. The </w:t>
            </w:r>
            <w:r w:rsidR="61241225" w:rsidRPr="262CCB27">
              <w:rPr>
                <w:rFonts w:asciiTheme="minorHAnsi" w:eastAsia="Times New Roman" w:hAnsiTheme="minorHAnsi" w:cstheme="minorBidi"/>
                <w:sz w:val="24"/>
                <w:szCs w:val="24"/>
              </w:rPr>
              <w:t xml:space="preserve">mobile app and </w:t>
            </w:r>
            <w:r w:rsidRPr="262CCB27">
              <w:rPr>
                <w:rFonts w:asciiTheme="minorHAnsi" w:eastAsia="Times New Roman" w:hAnsiTheme="minorHAnsi" w:cstheme="minorBidi"/>
                <w:sz w:val="24"/>
                <w:szCs w:val="24"/>
              </w:rPr>
              <w:t>online order</w:t>
            </w:r>
            <w:r w:rsidR="5C519D12" w:rsidRPr="262CCB27">
              <w:rPr>
                <w:rFonts w:asciiTheme="minorHAnsi" w:eastAsia="Times New Roman" w:hAnsiTheme="minorHAnsi" w:cstheme="minorBidi"/>
                <w:sz w:val="24"/>
                <w:szCs w:val="24"/>
              </w:rPr>
              <w:t xml:space="preserve">ing </w:t>
            </w:r>
            <w:r w:rsidRPr="262CCB27">
              <w:rPr>
                <w:rFonts w:asciiTheme="minorHAnsi" w:eastAsia="Times New Roman" w:hAnsiTheme="minorHAnsi" w:cstheme="minorBidi"/>
                <w:sz w:val="24"/>
                <w:szCs w:val="24"/>
              </w:rPr>
              <w:t xml:space="preserve">system will have the ability to accept orders for all </w:t>
            </w:r>
            <w:r w:rsidR="00AB78CD">
              <w:rPr>
                <w:rFonts w:asciiTheme="minorHAnsi" w:eastAsia="Times New Roman" w:hAnsiTheme="minorHAnsi" w:cstheme="minorBidi"/>
                <w:sz w:val="24"/>
                <w:szCs w:val="24"/>
              </w:rPr>
              <w:t>Catalogue</w:t>
            </w:r>
            <w:r w:rsidRPr="262CCB27">
              <w:rPr>
                <w:rFonts w:asciiTheme="minorHAnsi" w:eastAsia="Times New Roman" w:hAnsiTheme="minorHAnsi" w:cstheme="minorBidi"/>
                <w:sz w:val="24"/>
                <w:szCs w:val="24"/>
              </w:rPr>
              <w:t xml:space="preserve">, </w:t>
            </w:r>
            <w:r w:rsidR="0085182A">
              <w:rPr>
                <w:rFonts w:asciiTheme="minorHAnsi" w:eastAsia="Times New Roman" w:hAnsiTheme="minorHAnsi" w:cstheme="minorBidi"/>
                <w:sz w:val="24"/>
                <w:szCs w:val="24"/>
              </w:rPr>
              <w:t>B</w:t>
            </w:r>
            <w:r w:rsidRPr="262CCB27">
              <w:rPr>
                <w:rFonts w:asciiTheme="minorHAnsi" w:eastAsia="Times New Roman" w:hAnsiTheme="minorHAnsi" w:cstheme="minorBidi"/>
                <w:sz w:val="24"/>
                <w:szCs w:val="24"/>
              </w:rPr>
              <w:t xml:space="preserve">espoke and </w:t>
            </w:r>
            <w:r w:rsidR="0085182A">
              <w:rPr>
                <w:rFonts w:asciiTheme="minorHAnsi" w:eastAsia="Times New Roman" w:hAnsiTheme="minorHAnsi" w:cstheme="minorBidi"/>
                <w:sz w:val="24"/>
                <w:szCs w:val="24"/>
              </w:rPr>
              <w:t>S</w:t>
            </w:r>
            <w:r w:rsidRPr="262CCB27">
              <w:rPr>
                <w:rFonts w:asciiTheme="minorHAnsi" w:eastAsia="Times New Roman" w:hAnsiTheme="minorHAnsi" w:cstheme="minorBidi"/>
                <w:sz w:val="24"/>
                <w:szCs w:val="24"/>
              </w:rPr>
              <w:t>pecial</w:t>
            </w:r>
            <w:r w:rsidR="0085182A">
              <w:rPr>
                <w:rFonts w:asciiTheme="minorHAnsi" w:eastAsia="Times New Roman" w:hAnsiTheme="minorHAnsi" w:cstheme="minorBidi"/>
                <w:sz w:val="24"/>
                <w:szCs w:val="24"/>
              </w:rPr>
              <w:t xml:space="preserve"> </w:t>
            </w:r>
            <w:r w:rsidR="00733841">
              <w:rPr>
                <w:rFonts w:asciiTheme="minorHAnsi" w:eastAsia="Times New Roman" w:hAnsiTheme="minorHAnsi" w:cstheme="minorBidi"/>
                <w:sz w:val="24"/>
                <w:szCs w:val="24"/>
              </w:rPr>
              <w:t>Equipment</w:t>
            </w:r>
            <w:r w:rsidRPr="262CCB27">
              <w:rPr>
                <w:rFonts w:asciiTheme="minorHAnsi" w:eastAsia="Times New Roman" w:hAnsiTheme="minorHAnsi" w:cstheme="minorBidi"/>
                <w:sz w:val="24"/>
                <w:szCs w:val="24"/>
              </w:rPr>
              <w:t xml:space="preserve"> from the commencement of the contract and book a delivery slot</w:t>
            </w:r>
            <w:r w:rsidR="06011061" w:rsidRPr="262CCB27">
              <w:rPr>
                <w:rFonts w:asciiTheme="minorHAnsi" w:eastAsia="Times New Roman" w:hAnsiTheme="minorHAnsi" w:cstheme="minorBidi"/>
                <w:sz w:val="24"/>
                <w:szCs w:val="24"/>
              </w:rPr>
              <w:t>.</w:t>
            </w:r>
          </w:p>
          <w:p w14:paraId="714FFE3D" w14:textId="77777777" w:rsidR="00891156" w:rsidRPr="00165704" w:rsidRDefault="00891156" w:rsidP="00891156">
            <w:pPr>
              <w:pStyle w:val="NormalWeb"/>
              <w:spacing w:before="0" w:beforeAutospacing="0" w:after="0" w:afterAutospacing="0"/>
              <w:rPr>
                <w:rFonts w:asciiTheme="minorHAnsi" w:eastAsiaTheme="minorHAnsi" w:hAnsiTheme="minorHAnsi" w:cstheme="minorHAnsi"/>
                <w:color w:val="000000"/>
              </w:rPr>
            </w:pPr>
          </w:p>
        </w:tc>
      </w:tr>
      <w:tr w:rsidR="00891156" w:rsidRPr="00165704" w14:paraId="6EEF95E4" w14:textId="77777777" w:rsidTr="262CCB27">
        <w:tc>
          <w:tcPr>
            <w:tcW w:w="824" w:type="dxa"/>
          </w:tcPr>
          <w:p w14:paraId="468C5499" w14:textId="08F8213B" w:rsidR="00891156" w:rsidRPr="00165704" w:rsidRDefault="001640E5" w:rsidP="00891156">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3.6.2</w:t>
            </w:r>
          </w:p>
        </w:tc>
        <w:tc>
          <w:tcPr>
            <w:tcW w:w="8379" w:type="dxa"/>
          </w:tcPr>
          <w:p w14:paraId="15C64663" w14:textId="77777777" w:rsidR="00891156" w:rsidRPr="00165704" w:rsidRDefault="00891156" w:rsidP="00891156">
            <w:pPr>
              <w:tabs>
                <w:tab w:val="left" w:pos="204"/>
              </w:tabs>
              <w:rPr>
                <w:rFonts w:asciiTheme="minorHAnsi" w:eastAsia="Times New Roman" w:hAnsiTheme="minorHAnsi" w:cstheme="minorHAnsi"/>
                <w:sz w:val="24"/>
                <w:szCs w:val="24"/>
              </w:rPr>
            </w:pPr>
            <w:r w:rsidRPr="00165704">
              <w:rPr>
                <w:rFonts w:asciiTheme="minorHAnsi" w:eastAsia="Times New Roman" w:hAnsiTheme="minorHAnsi" w:cstheme="minorHAnsi"/>
                <w:sz w:val="24"/>
                <w:szCs w:val="24"/>
              </w:rPr>
              <w:t xml:space="preserve">The Provider will accept, triage and fulfil the requirements of the order according to the urgency of the delivery and in the identified timescale required by the Prescriber. </w:t>
            </w:r>
          </w:p>
          <w:p w14:paraId="10963EB0" w14:textId="77777777" w:rsidR="00891156" w:rsidRPr="00165704" w:rsidRDefault="00891156" w:rsidP="00891156">
            <w:pPr>
              <w:pStyle w:val="NormalWeb"/>
              <w:spacing w:before="0" w:beforeAutospacing="0" w:after="0" w:afterAutospacing="0"/>
              <w:rPr>
                <w:rFonts w:asciiTheme="minorHAnsi" w:eastAsiaTheme="minorHAnsi" w:hAnsiTheme="minorHAnsi" w:cstheme="minorHAnsi"/>
                <w:color w:val="000000"/>
              </w:rPr>
            </w:pPr>
          </w:p>
        </w:tc>
      </w:tr>
      <w:tr w:rsidR="00891156" w:rsidRPr="00165704" w14:paraId="5CAF45A1" w14:textId="77777777" w:rsidTr="262CCB27">
        <w:tc>
          <w:tcPr>
            <w:tcW w:w="824" w:type="dxa"/>
          </w:tcPr>
          <w:p w14:paraId="00143117" w14:textId="6A200F1F" w:rsidR="00891156" w:rsidRPr="00165704" w:rsidRDefault="001640E5" w:rsidP="00891156">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3.6.3</w:t>
            </w:r>
          </w:p>
        </w:tc>
        <w:tc>
          <w:tcPr>
            <w:tcW w:w="8379" w:type="dxa"/>
          </w:tcPr>
          <w:p w14:paraId="7286EF58" w14:textId="59009077" w:rsidR="00891156" w:rsidRPr="00165704" w:rsidRDefault="6B82A936" w:rsidP="54778D1D">
            <w:pPr>
              <w:tabs>
                <w:tab w:val="left" w:pos="204"/>
              </w:tabs>
              <w:rPr>
                <w:rFonts w:asciiTheme="minorHAnsi" w:eastAsia="Times New Roman" w:hAnsiTheme="minorHAnsi" w:cstheme="minorBidi"/>
                <w:sz w:val="24"/>
                <w:szCs w:val="24"/>
              </w:rPr>
            </w:pPr>
            <w:r w:rsidRPr="54778D1D">
              <w:rPr>
                <w:rFonts w:asciiTheme="minorHAnsi" w:eastAsia="Times New Roman" w:hAnsiTheme="minorHAnsi" w:cstheme="minorBidi"/>
                <w:sz w:val="24"/>
                <w:szCs w:val="24"/>
              </w:rPr>
              <w:t>The Provider will have a single point of contact via telephone where Prescribers can call to discuss any issues in relation to their order or t</w:t>
            </w:r>
            <w:r w:rsidR="4A5C37E0" w:rsidRPr="54778D1D">
              <w:rPr>
                <w:rFonts w:asciiTheme="minorHAnsi" w:eastAsia="Times New Roman" w:hAnsiTheme="minorHAnsi" w:cstheme="minorBidi"/>
                <w:sz w:val="24"/>
                <w:szCs w:val="24"/>
              </w:rPr>
              <w:t>o seek</w:t>
            </w:r>
            <w:r w:rsidR="004425B5">
              <w:rPr>
                <w:rFonts w:asciiTheme="minorHAnsi" w:eastAsia="Times New Roman" w:hAnsiTheme="minorHAnsi" w:cstheme="minorBidi"/>
                <w:sz w:val="24"/>
                <w:szCs w:val="24"/>
              </w:rPr>
              <w:t xml:space="preserve"> </w:t>
            </w:r>
            <w:r w:rsidRPr="54778D1D">
              <w:rPr>
                <w:rFonts w:asciiTheme="minorHAnsi" w:eastAsia="Times New Roman" w:hAnsiTheme="minorHAnsi" w:cstheme="minorBidi"/>
                <w:sz w:val="24"/>
                <w:szCs w:val="24"/>
              </w:rPr>
              <w:t xml:space="preserve">advice and guidance about </w:t>
            </w:r>
            <w:r w:rsidR="00733841">
              <w:rPr>
                <w:rFonts w:asciiTheme="minorHAnsi" w:eastAsia="Times New Roman" w:hAnsiTheme="minorHAnsi" w:cstheme="minorBidi"/>
                <w:sz w:val="24"/>
                <w:szCs w:val="24"/>
              </w:rPr>
              <w:t>Equipment</w:t>
            </w:r>
            <w:r w:rsidRPr="54778D1D">
              <w:rPr>
                <w:rFonts w:asciiTheme="minorHAnsi" w:eastAsia="Times New Roman" w:hAnsiTheme="minorHAnsi" w:cstheme="minorBidi"/>
                <w:sz w:val="24"/>
                <w:szCs w:val="24"/>
              </w:rPr>
              <w:t xml:space="preserve">. </w:t>
            </w:r>
          </w:p>
          <w:p w14:paraId="21ABF3A8" w14:textId="77777777" w:rsidR="00891156" w:rsidRPr="00165704" w:rsidRDefault="00891156" w:rsidP="00891156">
            <w:pPr>
              <w:pStyle w:val="NormalWeb"/>
              <w:spacing w:before="0" w:beforeAutospacing="0" w:after="0" w:afterAutospacing="0"/>
              <w:rPr>
                <w:rFonts w:asciiTheme="minorHAnsi" w:eastAsiaTheme="minorHAnsi" w:hAnsiTheme="minorHAnsi" w:cstheme="minorHAnsi"/>
                <w:color w:val="000000"/>
              </w:rPr>
            </w:pPr>
          </w:p>
        </w:tc>
      </w:tr>
      <w:tr w:rsidR="00891156" w:rsidRPr="00165704" w14:paraId="0FD12DE8" w14:textId="77777777" w:rsidTr="262CCB27">
        <w:tc>
          <w:tcPr>
            <w:tcW w:w="824" w:type="dxa"/>
          </w:tcPr>
          <w:p w14:paraId="3881CAC1" w14:textId="33A365E0" w:rsidR="00891156" w:rsidRPr="00165704" w:rsidRDefault="001640E5" w:rsidP="00891156">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3.6.4</w:t>
            </w:r>
          </w:p>
        </w:tc>
        <w:tc>
          <w:tcPr>
            <w:tcW w:w="8379" w:type="dxa"/>
          </w:tcPr>
          <w:p w14:paraId="3D9909B1" w14:textId="0FFB66FF" w:rsidR="00891156" w:rsidRPr="00165704" w:rsidRDefault="6FF6721D" w:rsidP="4958824A">
            <w:pPr>
              <w:tabs>
                <w:tab w:val="left" w:pos="204"/>
              </w:tabs>
              <w:rPr>
                <w:rFonts w:asciiTheme="minorHAnsi" w:eastAsia="Times New Roman" w:hAnsiTheme="minorHAnsi" w:cstheme="minorBidi"/>
                <w:sz w:val="24"/>
                <w:szCs w:val="24"/>
              </w:rPr>
            </w:pPr>
            <w:r w:rsidRPr="4958824A">
              <w:rPr>
                <w:rFonts w:asciiTheme="minorHAnsi" w:eastAsia="Times New Roman" w:hAnsiTheme="minorHAnsi" w:cstheme="minorBidi"/>
                <w:sz w:val="24"/>
                <w:szCs w:val="24"/>
              </w:rPr>
              <w:t xml:space="preserve">The Provider will use a proactive approach to correcting errors </w:t>
            </w:r>
            <w:r w:rsidR="00FE3A28">
              <w:rPr>
                <w:rFonts w:asciiTheme="minorHAnsi" w:eastAsia="Times New Roman" w:hAnsiTheme="minorHAnsi" w:cstheme="minorBidi"/>
                <w:sz w:val="24"/>
                <w:szCs w:val="24"/>
              </w:rPr>
              <w:t>(including inappropriate orders)</w:t>
            </w:r>
            <w:r w:rsidRPr="4958824A">
              <w:rPr>
                <w:rFonts w:asciiTheme="minorHAnsi" w:eastAsia="Times New Roman" w:hAnsiTheme="minorHAnsi" w:cstheme="minorBidi"/>
                <w:sz w:val="24"/>
                <w:szCs w:val="24"/>
              </w:rPr>
              <w:t xml:space="preserve"> made by the </w:t>
            </w:r>
            <w:r w:rsidR="63083D0D" w:rsidRPr="4958824A">
              <w:rPr>
                <w:rFonts w:asciiTheme="minorHAnsi" w:eastAsia="Times New Roman" w:hAnsiTheme="minorHAnsi" w:cstheme="minorBidi"/>
                <w:sz w:val="24"/>
                <w:szCs w:val="24"/>
              </w:rPr>
              <w:t>P</w:t>
            </w:r>
            <w:r w:rsidRPr="4958824A">
              <w:rPr>
                <w:rFonts w:asciiTheme="minorHAnsi" w:eastAsia="Times New Roman" w:hAnsiTheme="minorHAnsi" w:cstheme="minorBidi"/>
                <w:sz w:val="24"/>
                <w:szCs w:val="24"/>
              </w:rPr>
              <w:t xml:space="preserve">rescriber when ordering and will make suitable efforts to resolve an order to progress a delivery. Where this is not possible a notification of error and suggested mitigations to the </w:t>
            </w:r>
            <w:r w:rsidR="3FE00966" w:rsidRPr="4958824A">
              <w:rPr>
                <w:rFonts w:asciiTheme="minorHAnsi" w:eastAsia="Times New Roman" w:hAnsiTheme="minorHAnsi" w:cstheme="minorBidi"/>
                <w:sz w:val="24"/>
                <w:szCs w:val="24"/>
              </w:rPr>
              <w:t>P</w:t>
            </w:r>
            <w:r w:rsidRPr="4958824A">
              <w:rPr>
                <w:rFonts w:asciiTheme="minorHAnsi" w:eastAsia="Times New Roman" w:hAnsiTheme="minorHAnsi" w:cstheme="minorBidi"/>
                <w:sz w:val="24"/>
                <w:szCs w:val="24"/>
              </w:rPr>
              <w:t>rescriber is required.</w:t>
            </w:r>
          </w:p>
          <w:p w14:paraId="664C1512" w14:textId="77777777" w:rsidR="00891156" w:rsidRPr="00165704" w:rsidRDefault="00891156" w:rsidP="00891156">
            <w:pPr>
              <w:pStyle w:val="NormalWeb"/>
              <w:spacing w:before="0" w:beforeAutospacing="0" w:after="0" w:afterAutospacing="0"/>
              <w:rPr>
                <w:rFonts w:asciiTheme="minorHAnsi" w:eastAsiaTheme="minorHAnsi" w:hAnsiTheme="minorHAnsi" w:cstheme="minorHAnsi"/>
                <w:color w:val="000000"/>
              </w:rPr>
            </w:pPr>
          </w:p>
        </w:tc>
      </w:tr>
      <w:tr w:rsidR="00DD37AE" w:rsidRPr="00165704" w14:paraId="1FE99C19" w14:textId="77777777" w:rsidTr="262CCB27">
        <w:tc>
          <w:tcPr>
            <w:tcW w:w="824" w:type="dxa"/>
          </w:tcPr>
          <w:p w14:paraId="6BC7547D" w14:textId="3D801AC8" w:rsidR="00DD37AE" w:rsidRPr="00165704" w:rsidRDefault="001640E5" w:rsidP="00DD37AE">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3.6.5</w:t>
            </w:r>
          </w:p>
        </w:tc>
        <w:tc>
          <w:tcPr>
            <w:tcW w:w="8379" w:type="dxa"/>
          </w:tcPr>
          <w:p w14:paraId="0967AD22" w14:textId="77777777" w:rsidR="00DD37AE" w:rsidRPr="00165704" w:rsidRDefault="1CBB84D1" w:rsidP="015028F3">
            <w:pPr>
              <w:tabs>
                <w:tab w:val="left" w:pos="204"/>
              </w:tabs>
              <w:rPr>
                <w:rFonts w:asciiTheme="minorHAnsi" w:eastAsia="Times New Roman" w:hAnsiTheme="minorHAnsi" w:cstheme="minorBidi"/>
                <w:sz w:val="24"/>
                <w:szCs w:val="24"/>
              </w:rPr>
            </w:pPr>
            <w:r w:rsidRPr="015028F3">
              <w:rPr>
                <w:rFonts w:asciiTheme="minorHAnsi" w:eastAsia="Times New Roman" w:hAnsiTheme="minorHAnsi" w:cstheme="minorBidi"/>
                <w:b/>
                <w:bCs/>
                <w:sz w:val="24"/>
                <w:szCs w:val="24"/>
                <w:u w:val="single"/>
              </w:rPr>
              <w:t>Authorised Pin Holders (Prescribers)</w:t>
            </w:r>
            <w:r w:rsidRPr="015028F3">
              <w:rPr>
                <w:rFonts w:asciiTheme="minorHAnsi" w:eastAsia="Times New Roman" w:hAnsiTheme="minorHAnsi" w:cstheme="minorBidi"/>
                <w:sz w:val="24"/>
                <w:szCs w:val="24"/>
              </w:rPr>
              <w:t xml:space="preserve"> </w:t>
            </w:r>
          </w:p>
          <w:p w14:paraId="6969AC65" w14:textId="77777777" w:rsidR="00DD37AE" w:rsidRPr="00165704" w:rsidRDefault="00DD37AE" w:rsidP="00DD37AE">
            <w:pPr>
              <w:tabs>
                <w:tab w:val="left" w:pos="204"/>
              </w:tabs>
              <w:rPr>
                <w:rFonts w:asciiTheme="minorHAnsi" w:eastAsia="Times New Roman" w:hAnsiTheme="minorHAnsi" w:cstheme="minorHAnsi"/>
                <w:sz w:val="24"/>
                <w:szCs w:val="24"/>
              </w:rPr>
            </w:pPr>
            <w:r w:rsidRPr="00165704">
              <w:rPr>
                <w:rFonts w:asciiTheme="minorHAnsi" w:eastAsia="Times New Roman" w:hAnsiTheme="minorHAnsi" w:cstheme="minorHAnsi"/>
                <w:sz w:val="24"/>
                <w:szCs w:val="24"/>
              </w:rPr>
              <w:t xml:space="preserve">The Commissioning Partnership will supply a list detailing all Prescribers (and their details; teams, level of authorisation etc.) to the Provider. This list will vary during the contract due to changes in roles and responsibilities. </w:t>
            </w:r>
          </w:p>
          <w:p w14:paraId="59013F63" w14:textId="77777777" w:rsidR="00DD37AE" w:rsidRPr="00165704" w:rsidRDefault="00DD37AE" w:rsidP="00DD37AE">
            <w:pPr>
              <w:tabs>
                <w:tab w:val="left" w:pos="204"/>
              </w:tabs>
              <w:rPr>
                <w:rFonts w:asciiTheme="minorHAnsi" w:eastAsia="Times New Roman" w:hAnsiTheme="minorHAnsi" w:cstheme="minorHAnsi"/>
                <w:sz w:val="24"/>
                <w:szCs w:val="24"/>
              </w:rPr>
            </w:pPr>
          </w:p>
        </w:tc>
      </w:tr>
      <w:tr w:rsidR="00DD37AE" w:rsidRPr="00165704" w14:paraId="17F48E1E" w14:textId="77777777" w:rsidTr="262CCB27">
        <w:tc>
          <w:tcPr>
            <w:tcW w:w="824" w:type="dxa"/>
          </w:tcPr>
          <w:p w14:paraId="312EE2C5" w14:textId="444E1EB1" w:rsidR="00DD37AE" w:rsidRPr="00165704" w:rsidRDefault="001640E5" w:rsidP="00DD37AE">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3.6.6</w:t>
            </w:r>
          </w:p>
        </w:tc>
        <w:tc>
          <w:tcPr>
            <w:tcW w:w="8379" w:type="dxa"/>
          </w:tcPr>
          <w:p w14:paraId="16077DA1" w14:textId="77777777" w:rsidR="00DD37AE" w:rsidRPr="00165704" w:rsidRDefault="00DD37AE" w:rsidP="00DD37AE">
            <w:pPr>
              <w:tabs>
                <w:tab w:val="left" w:pos="204"/>
              </w:tabs>
              <w:rPr>
                <w:rFonts w:asciiTheme="minorHAnsi" w:eastAsia="Times New Roman" w:hAnsiTheme="minorHAnsi" w:cstheme="minorHAnsi"/>
                <w:sz w:val="24"/>
                <w:szCs w:val="24"/>
              </w:rPr>
            </w:pPr>
            <w:r w:rsidRPr="00165704">
              <w:rPr>
                <w:rFonts w:asciiTheme="minorHAnsi" w:eastAsia="Times New Roman" w:hAnsiTheme="minorHAnsi" w:cstheme="minorHAnsi"/>
                <w:sz w:val="24"/>
                <w:szCs w:val="24"/>
              </w:rPr>
              <w:t>The Provider will utilise a database for administering the list of authorised Prescribers and as a means of allocating a unique PIN (Personal Identification Number) for use by individual Prescribers.</w:t>
            </w:r>
          </w:p>
          <w:p w14:paraId="6EBE5CA1" w14:textId="77777777" w:rsidR="00DD37AE" w:rsidRPr="00165704" w:rsidRDefault="00DD37AE" w:rsidP="00DD37AE">
            <w:pPr>
              <w:tabs>
                <w:tab w:val="left" w:pos="204"/>
              </w:tabs>
              <w:rPr>
                <w:rFonts w:asciiTheme="minorHAnsi" w:eastAsia="Times New Roman" w:hAnsiTheme="minorHAnsi" w:cstheme="minorHAnsi"/>
                <w:sz w:val="24"/>
                <w:szCs w:val="24"/>
              </w:rPr>
            </w:pPr>
          </w:p>
        </w:tc>
      </w:tr>
      <w:tr w:rsidR="00DD37AE" w:rsidRPr="00165704" w14:paraId="203AD6D5" w14:textId="77777777" w:rsidTr="262CCB27">
        <w:tc>
          <w:tcPr>
            <w:tcW w:w="824" w:type="dxa"/>
          </w:tcPr>
          <w:p w14:paraId="38F80AB1" w14:textId="1586FE84" w:rsidR="00DD37AE" w:rsidRPr="00165704" w:rsidRDefault="001640E5" w:rsidP="00DD37AE">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3.6.7</w:t>
            </w:r>
          </w:p>
        </w:tc>
        <w:tc>
          <w:tcPr>
            <w:tcW w:w="8379" w:type="dxa"/>
          </w:tcPr>
          <w:p w14:paraId="386B4249" w14:textId="4359D463" w:rsidR="00DD37AE" w:rsidRPr="00165704" w:rsidRDefault="00DD37AE" w:rsidP="00DD37AE">
            <w:pPr>
              <w:tabs>
                <w:tab w:val="left" w:pos="204"/>
              </w:tabs>
              <w:rPr>
                <w:rFonts w:asciiTheme="minorHAnsi" w:eastAsia="Times New Roman" w:hAnsiTheme="minorHAnsi" w:cstheme="minorBidi"/>
                <w:sz w:val="24"/>
                <w:szCs w:val="24"/>
              </w:rPr>
            </w:pPr>
            <w:r w:rsidRPr="14976B4B">
              <w:rPr>
                <w:rFonts w:asciiTheme="minorHAnsi" w:eastAsia="Times New Roman" w:hAnsiTheme="minorHAnsi" w:cstheme="minorBidi"/>
                <w:sz w:val="24"/>
                <w:szCs w:val="24"/>
              </w:rPr>
              <w:t xml:space="preserve">Prescribers will request </w:t>
            </w:r>
            <w:r w:rsidR="00733841">
              <w:rPr>
                <w:rFonts w:asciiTheme="minorHAnsi" w:eastAsia="Times New Roman" w:hAnsiTheme="minorHAnsi" w:cstheme="minorBidi"/>
                <w:sz w:val="24"/>
                <w:szCs w:val="24"/>
              </w:rPr>
              <w:t>Equipment</w:t>
            </w:r>
            <w:r w:rsidRPr="14976B4B">
              <w:rPr>
                <w:rFonts w:asciiTheme="minorHAnsi" w:eastAsia="Times New Roman" w:hAnsiTheme="minorHAnsi" w:cstheme="minorBidi"/>
                <w:sz w:val="24"/>
                <w:szCs w:val="24"/>
              </w:rPr>
              <w:t xml:space="preserve"> using a PIN system that has various levels of authorisation. It is proposed that these PINs will be a simple alpha-numeric format that uses a database within the Providers IT system. The IT system is to </w:t>
            </w:r>
            <w:r w:rsidRPr="14976B4B">
              <w:rPr>
                <w:rFonts w:asciiTheme="minorHAnsi" w:eastAsia="Times New Roman" w:hAnsiTheme="minorHAnsi" w:cstheme="minorBidi"/>
                <w:sz w:val="24"/>
                <w:szCs w:val="24"/>
              </w:rPr>
              <w:lastRenderedPageBreak/>
              <w:t>“automatically” manage authorisation and prescribing levels</w:t>
            </w:r>
            <w:r w:rsidR="00F13A59" w:rsidRPr="14976B4B">
              <w:rPr>
                <w:rFonts w:asciiTheme="minorHAnsi" w:eastAsia="Times New Roman" w:hAnsiTheme="minorHAnsi" w:cstheme="minorBidi"/>
                <w:sz w:val="24"/>
                <w:szCs w:val="24"/>
              </w:rPr>
              <w:t xml:space="preserve">, </w:t>
            </w:r>
            <w:r w:rsidR="00B24E89" w:rsidRPr="14976B4B">
              <w:rPr>
                <w:rFonts w:asciiTheme="minorHAnsi" w:eastAsia="Times New Roman" w:hAnsiTheme="minorHAnsi" w:cstheme="minorBidi"/>
                <w:sz w:val="24"/>
                <w:szCs w:val="24"/>
              </w:rPr>
              <w:t>accurately attribute costs</w:t>
            </w:r>
            <w:r w:rsidR="002601BD" w:rsidRPr="14976B4B">
              <w:rPr>
                <w:rFonts w:asciiTheme="minorHAnsi" w:eastAsia="Times New Roman" w:hAnsiTheme="minorHAnsi" w:cstheme="minorBidi"/>
                <w:sz w:val="24"/>
                <w:szCs w:val="24"/>
              </w:rPr>
              <w:t xml:space="preserve"> </w:t>
            </w:r>
            <w:r w:rsidR="00E46FE6" w:rsidRPr="14976B4B">
              <w:rPr>
                <w:rFonts w:asciiTheme="minorHAnsi" w:eastAsia="Times New Roman" w:hAnsiTheme="minorHAnsi" w:cstheme="minorBidi"/>
                <w:sz w:val="24"/>
                <w:szCs w:val="24"/>
              </w:rPr>
              <w:t xml:space="preserve">between </w:t>
            </w:r>
            <w:r w:rsidR="0029750F" w:rsidRPr="14976B4B">
              <w:rPr>
                <w:rFonts w:asciiTheme="minorHAnsi" w:eastAsia="Times New Roman" w:hAnsiTheme="minorHAnsi" w:cstheme="minorBidi"/>
                <w:sz w:val="24"/>
                <w:szCs w:val="24"/>
              </w:rPr>
              <w:t xml:space="preserve">each </w:t>
            </w:r>
            <w:r w:rsidR="00AF621F" w:rsidRPr="14976B4B">
              <w:rPr>
                <w:rFonts w:asciiTheme="minorHAnsi" w:eastAsia="Times New Roman" w:hAnsiTheme="minorHAnsi" w:cstheme="minorBidi"/>
                <w:sz w:val="24"/>
                <w:szCs w:val="24"/>
              </w:rPr>
              <w:t xml:space="preserve">Commissioning Partner and manage </w:t>
            </w:r>
            <w:r w:rsidR="0029750F" w:rsidRPr="14976B4B">
              <w:rPr>
                <w:rFonts w:asciiTheme="minorHAnsi" w:eastAsia="Times New Roman" w:hAnsiTheme="minorHAnsi" w:cstheme="minorBidi"/>
                <w:sz w:val="24"/>
                <w:szCs w:val="24"/>
              </w:rPr>
              <w:t xml:space="preserve">a </w:t>
            </w:r>
            <w:r w:rsidR="00AF621F" w:rsidRPr="14976B4B">
              <w:rPr>
                <w:rFonts w:asciiTheme="minorHAnsi" w:eastAsia="Times New Roman" w:hAnsiTheme="minorHAnsi" w:cstheme="minorBidi"/>
                <w:sz w:val="24"/>
                <w:szCs w:val="24"/>
              </w:rPr>
              <w:t xml:space="preserve">scheme of </w:t>
            </w:r>
            <w:r w:rsidR="001B6F48" w:rsidRPr="14976B4B">
              <w:rPr>
                <w:rFonts w:asciiTheme="minorHAnsi" w:eastAsia="Times New Roman" w:hAnsiTheme="minorHAnsi" w:cstheme="minorBidi"/>
                <w:sz w:val="24"/>
                <w:szCs w:val="24"/>
              </w:rPr>
              <w:t>delegation.</w:t>
            </w:r>
            <w:r w:rsidRPr="14976B4B">
              <w:rPr>
                <w:rFonts w:asciiTheme="minorHAnsi" w:eastAsia="Times New Roman" w:hAnsiTheme="minorHAnsi" w:cstheme="minorBidi"/>
                <w:sz w:val="24"/>
                <w:szCs w:val="24"/>
              </w:rPr>
              <w:t xml:space="preserve"> </w:t>
            </w:r>
          </w:p>
          <w:p w14:paraId="1EBEFE9F" w14:textId="77777777" w:rsidR="00DD37AE" w:rsidRPr="00165704" w:rsidRDefault="00DD37AE" w:rsidP="00DD37AE">
            <w:pPr>
              <w:tabs>
                <w:tab w:val="left" w:pos="204"/>
              </w:tabs>
              <w:rPr>
                <w:rFonts w:asciiTheme="minorHAnsi" w:eastAsia="Times New Roman" w:hAnsiTheme="minorHAnsi" w:cstheme="minorHAnsi"/>
                <w:sz w:val="24"/>
                <w:szCs w:val="24"/>
              </w:rPr>
            </w:pPr>
          </w:p>
        </w:tc>
      </w:tr>
      <w:tr w:rsidR="00DD37AE" w:rsidRPr="00165704" w14:paraId="121C4D82" w14:textId="77777777" w:rsidTr="262CCB27">
        <w:tc>
          <w:tcPr>
            <w:tcW w:w="824" w:type="dxa"/>
          </w:tcPr>
          <w:p w14:paraId="1319FFC0" w14:textId="37BF3C3B" w:rsidR="00DD37AE" w:rsidRPr="00165704" w:rsidRDefault="001640E5" w:rsidP="00DD37AE">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lastRenderedPageBreak/>
              <w:t>3.6.8</w:t>
            </w:r>
          </w:p>
        </w:tc>
        <w:tc>
          <w:tcPr>
            <w:tcW w:w="8379" w:type="dxa"/>
          </w:tcPr>
          <w:p w14:paraId="05DAB839" w14:textId="5D0BB69E" w:rsidR="00DD37AE" w:rsidRPr="00165704" w:rsidRDefault="00DD37AE" w:rsidP="00DD37AE">
            <w:pPr>
              <w:tabs>
                <w:tab w:val="left" w:pos="204"/>
              </w:tabs>
              <w:rPr>
                <w:rFonts w:asciiTheme="minorHAnsi" w:eastAsia="Times New Roman" w:hAnsiTheme="minorHAnsi" w:cstheme="minorHAnsi"/>
                <w:sz w:val="24"/>
                <w:szCs w:val="24"/>
              </w:rPr>
            </w:pPr>
            <w:r w:rsidRPr="00165704">
              <w:rPr>
                <w:rFonts w:asciiTheme="minorHAnsi" w:eastAsia="Times New Roman" w:hAnsiTheme="minorHAnsi" w:cstheme="minorHAnsi"/>
                <w:sz w:val="24"/>
                <w:szCs w:val="24"/>
              </w:rPr>
              <w:t xml:space="preserve">The Provider will supply an online training programme to enable new Prescribers to carry out access training remotely. Prescribers will be issued with a PIN by the Provider </w:t>
            </w:r>
            <w:r w:rsidR="00C13B82">
              <w:rPr>
                <w:rFonts w:asciiTheme="minorHAnsi" w:eastAsia="Times New Roman" w:hAnsiTheme="minorHAnsi" w:cstheme="minorHAnsi"/>
                <w:sz w:val="24"/>
                <w:szCs w:val="24"/>
              </w:rPr>
              <w:t xml:space="preserve">only </w:t>
            </w:r>
            <w:r w:rsidRPr="00165704">
              <w:rPr>
                <w:rFonts w:asciiTheme="minorHAnsi" w:eastAsia="Times New Roman" w:hAnsiTheme="minorHAnsi" w:cstheme="minorHAnsi"/>
                <w:sz w:val="24"/>
                <w:szCs w:val="24"/>
              </w:rPr>
              <w:t>upon successful completion of PIN training</w:t>
            </w:r>
            <w:r w:rsidR="002C3BEC">
              <w:rPr>
                <w:rFonts w:asciiTheme="minorHAnsi" w:eastAsia="Times New Roman" w:hAnsiTheme="minorHAnsi" w:cstheme="minorHAnsi"/>
                <w:sz w:val="24"/>
                <w:szCs w:val="24"/>
              </w:rPr>
              <w:t>.</w:t>
            </w:r>
          </w:p>
          <w:p w14:paraId="677517BB" w14:textId="77777777" w:rsidR="00DD37AE" w:rsidRPr="00165704" w:rsidRDefault="00DD37AE" w:rsidP="00DD37AE">
            <w:pPr>
              <w:tabs>
                <w:tab w:val="left" w:pos="204"/>
              </w:tabs>
              <w:rPr>
                <w:rFonts w:asciiTheme="minorHAnsi" w:eastAsia="Times New Roman" w:hAnsiTheme="minorHAnsi" w:cstheme="minorHAnsi"/>
                <w:sz w:val="24"/>
                <w:szCs w:val="24"/>
              </w:rPr>
            </w:pPr>
          </w:p>
        </w:tc>
      </w:tr>
      <w:tr w:rsidR="00DD37AE" w:rsidRPr="00165704" w14:paraId="49191CEB" w14:textId="77777777" w:rsidTr="262CCB27">
        <w:tc>
          <w:tcPr>
            <w:tcW w:w="824" w:type="dxa"/>
          </w:tcPr>
          <w:p w14:paraId="305D6429" w14:textId="5159A56E" w:rsidR="00DD37AE" w:rsidRPr="00165704" w:rsidRDefault="001640E5" w:rsidP="00DD37AE">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3.6.9</w:t>
            </w:r>
          </w:p>
        </w:tc>
        <w:tc>
          <w:tcPr>
            <w:tcW w:w="8379" w:type="dxa"/>
          </w:tcPr>
          <w:p w14:paraId="32DA240C" w14:textId="48862AE3" w:rsidR="00DD37AE" w:rsidRPr="00165704" w:rsidRDefault="0A2F18B4" w:rsidP="4958824A">
            <w:pPr>
              <w:tabs>
                <w:tab w:val="left" w:pos="204"/>
              </w:tabs>
              <w:rPr>
                <w:rFonts w:asciiTheme="minorHAnsi" w:eastAsia="Times New Roman" w:hAnsiTheme="minorHAnsi" w:cstheme="minorBidi"/>
                <w:sz w:val="24"/>
                <w:szCs w:val="24"/>
              </w:rPr>
            </w:pPr>
            <w:r w:rsidRPr="4958824A">
              <w:rPr>
                <w:rFonts w:asciiTheme="minorHAnsi" w:eastAsia="Times New Roman" w:hAnsiTheme="minorHAnsi" w:cstheme="minorBidi"/>
                <w:sz w:val="24"/>
                <w:szCs w:val="24"/>
              </w:rPr>
              <w:t>The allocation of PINs will be carried out by the Provider in line with the protocols agreed with the Co</w:t>
            </w:r>
            <w:r w:rsidR="2F8A5AAD" w:rsidRPr="4958824A">
              <w:rPr>
                <w:rFonts w:asciiTheme="minorHAnsi" w:eastAsia="Times New Roman" w:hAnsiTheme="minorHAnsi" w:cstheme="minorBidi"/>
                <w:sz w:val="24"/>
                <w:szCs w:val="24"/>
              </w:rPr>
              <w:t>ntract Manager</w:t>
            </w:r>
            <w:r w:rsidRPr="4958824A">
              <w:rPr>
                <w:rFonts w:asciiTheme="minorHAnsi" w:eastAsia="Times New Roman" w:hAnsiTheme="minorHAnsi" w:cstheme="minorBidi"/>
                <w:sz w:val="24"/>
                <w:szCs w:val="24"/>
              </w:rPr>
              <w:t xml:space="preserve"> in respect of levels of access etc. Prescribers’ details, including the issuing of Personal Identification Numbers (PINs) will be administered and maintained by the Provider in line with data protocols agreed with </w:t>
            </w:r>
            <w:r w:rsidR="2F8A5AAD" w:rsidRPr="4958824A">
              <w:rPr>
                <w:rFonts w:asciiTheme="minorHAnsi" w:eastAsia="Times New Roman" w:hAnsiTheme="minorHAnsi" w:cstheme="minorBidi"/>
                <w:sz w:val="24"/>
                <w:szCs w:val="24"/>
              </w:rPr>
              <w:t>each</w:t>
            </w:r>
            <w:r w:rsidRPr="4958824A">
              <w:rPr>
                <w:rFonts w:asciiTheme="minorHAnsi" w:eastAsia="Times New Roman" w:hAnsiTheme="minorHAnsi" w:cstheme="minorBidi"/>
                <w:sz w:val="24"/>
                <w:szCs w:val="24"/>
              </w:rPr>
              <w:t xml:space="preserve"> </w:t>
            </w:r>
            <w:r w:rsidR="620A9B4C" w:rsidRPr="4958824A">
              <w:rPr>
                <w:rFonts w:asciiTheme="minorHAnsi" w:eastAsia="Times New Roman" w:hAnsiTheme="minorHAnsi" w:cstheme="minorBidi"/>
                <w:sz w:val="24"/>
                <w:szCs w:val="24"/>
              </w:rPr>
              <w:t>Partnership Organisation</w:t>
            </w:r>
            <w:r w:rsidRPr="4958824A">
              <w:rPr>
                <w:rFonts w:asciiTheme="minorHAnsi" w:eastAsia="Times New Roman" w:hAnsiTheme="minorHAnsi" w:cstheme="minorBidi"/>
                <w:sz w:val="24"/>
                <w:szCs w:val="24"/>
              </w:rPr>
              <w:t xml:space="preserve"> </w:t>
            </w:r>
            <w:r w:rsidR="2F8A5AAD" w:rsidRPr="4958824A">
              <w:rPr>
                <w:rFonts w:asciiTheme="minorHAnsi" w:eastAsia="Times New Roman" w:hAnsiTheme="minorHAnsi" w:cstheme="minorBidi"/>
                <w:sz w:val="24"/>
                <w:szCs w:val="24"/>
              </w:rPr>
              <w:t xml:space="preserve">and the ICB, </w:t>
            </w:r>
            <w:r w:rsidRPr="4958824A">
              <w:rPr>
                <w:rFonts w:asciiTheme="minorHAnsi" w:eastAsia="Times New Roman" w:hAnsiTheme="minorHAnsi" w:cstheme="minorBidi"/>
                <w:sz w:val="24"/>
                <w:szCs w:val="24"/>
              </w:rPr>
              <w:t xml:space="preserve">and in compliance with the GDPR. </w:t>
            </w:r>
          </w:p>
          <w:p w14:paraId="09D84699" w14:textId="77777777" w:rsidR="00DD37AE" w:rsidRPr="00165704" w:rsidRDefault="00DD37AE" w:rsidP="00DD37AE">
            <w:pPr>
              <w:tabs>
                <w:tab w:val="left" w:pos="204"/>
              </w:tabs>
              <w:rPr>
                <w:rFonts w:asciiTheme="minorHAnsi" w:eastAsia="Times New Roman" w:hAnsiTheme="minorHAnsi" w:cstheme="minorHAnsi"/>
                <w:sz w:val="24"/>
                <w:szCs w:val="24"/>
              </w:rPr>
            </w:pPr>
          </w:p>
        </w:tc>
      </w:tr>
      <w:tr w:rsidR="00DD37AE" w:rsidRPr="00165704" w14:paraId="4DB92374" w14:textId="77777777" w:rsidTr="262CCB27">
        <w:tc>
          <w:tcPr>
            <w:tcW w:w="824" w:type="dxa"/>
          </w:tcPr>
          <w:p w14:paraId="56F13467" w14:textId="6457EEE3" w:rsidR="00DD37AE" w:rsidRPr="00165704" w:rsidRDefault="001640E5" w:rsidP="00DD37AE">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3.6.10</w:t>
            </w:r>
          </w:p>
        </w:tc>
        <w:tc>
          <w:tcPr>
            <w:tcW w:w="8379" w:type="dxa"/>
          </w:tcPr>
          <w:p w14:paraId="75A5A2D1" w14:textId="0FFE5066" w:rsidR="00DD37AE" w:rsidRPr="00165704" w:rsidRDefault="6B2C3B15" w:rsidP="4958824A">
            <w:pPr>
              <w:tabs>
                <w:tab w:val="left" w:pos="204"/>
              </w:tabs>
              <w:rPr>
                <w:rFonts w:asciiTheme="minorHAnsi" w:eastAsia="Times New Roman" w:hAnsiTheme="minorHAnsi" w:cstheme="minorBidi"/>
                <w:sz w:val="24"/>
                <w:szCs w:val="24"/>
              </w:rPr>
            </w:pPr>
            <w:r w:rsidRPr="4958824A">
              <w:rPr>
                <w:rFonts w:asciiTheme="minorHAnsi" w:eastAsia="Times New Roman" w:hAnsiTheme="minorHAnsi" w:cstheme="minorBidi"/>
                <w:sz w:val="24"/>
                <w:szCs w:val="24"/>
              </w:rPr>
              <w:t xml:space="preserve">The Provider’s PIN system will account for the following Prescriber definable areas: </w:t>
            </w:r>
          </w:p>
          <w:p w14:paraId="6E64308C" w14:textId="77777777" w:rsidR="00DD37AE" w:rsidRPr="00165704" w:rsidRDefault="00DD37AE" w:rsidP="00696CC1">
            <w:pPr>
              <w:pStyle w:val="ListParagraph"/>
              <w:numPr>
                <w:ilvl w:val="0"/>
                <w:numId w:val="27"/>
              </w:numPr>
              <w:tabs>
                <w:tab w:val="left" w:pos="204"/>
              </w:tabs>
              <w:rPr>
                <w:rFonts w:asciiTheme="minorHAnsi" w:eastAsia="Times New Roman" w:hAnsiTheme="minorHAnsi" w:cstheme="minorHAnsi"/>
                <w:sz w:val="24"/>
                <w:szCs w:val="24"/>
              </w:rPr>
            </w:pPr>
            <w:r w:rsidRPr="00165704">
              <w:rPr>
                <w:rFonts w:asciiTheme="minorHAnsi" w:eastAsia="Times New Roman" w:hAnsiTheme="minorHAnsi" w:cstheme="minorHAnsi"/>
                <w:sz w:val="24"/>
                <w:szCs w:val="24"/>
              </w:rPr>
              <w:t xml:space="preserve">Employer/organisation; </w:t>
            </w:r>
          </w:p>
          <w:p w14:paraId="14A7582F" w14:textId="77777777" w:rsidR="00DD37AE" w:rsidRPr="00165704" w:rsidRDefault="00DD37AE" w:rsidP="00696CC1">
            <w:pPr>
              <w:pStyle w:val="ListParagraph"/>
              <w:numPr>
                <w:ilvl w:val="0"/>
                <w:numId w:val="27"/>
              </w:numPr>
              <w:tabs>
                <w:tab w:val="left" w:pos="204"/>
              </w:tabs>
              <w:rPr>
                <w:rFonts w:asciiTheme="minorHAnsi" w:eastAsia="Times New Roman" w:hAnsiTheme="minorHAnsi" w:cstheme="minorHAnsi"/>
                <w:sz w:val="24"/>
                <w:szCs w:val="24"/>
              </w:rPr>
            </w:pPr>
            <w:r w:rsidRPr="00165704">
              <w:rPr>
                <w:rFonts w:asciiTheme="minorHAnsi" w:eastAsia="Times New Roman" w:hAnsiTheme="minorHAnsi" w:cstheme="minorHAnsi"/>
                <w:sz w:val="24"/>
                <w:szCs w:val="24"/>
              </w:rPr>
              <w:t xml:space="preserve">Clinical discipline; </w:t>
            </w:r>
          </w:p>
          <w:p w14:paraId="2C9E26CA" w14:textId="0303402A" w:rsidR="005B50E0" w:rsidRPr="00165704" w:rsidRDefault="00DD37AE" w:rsidP="00696CC1">
            <w:pPr>
              <w:pStyle w:val="ListParagraph"/>
              <w:numPr>
                <w:ilvl w:val="0"/>
                <w:numId w:val="27"/>
              </w:numPr>
              <w:tabs>
                <w:tab w:val="left" w:pos="204"/>
              </w:tabs>
              <w:rPr>
                <w:rFonts w:asciiTheme="minorHAnsi" w:eastAsia="Times New Roman" w:hAnsiTheme="minorHAnsi" w:cstheme="minorHAnsi"/>
                <w:sz w:val="24"/>
                <w:szCs w:val="24"/>
              </w:rPr>
            </w:pPr>
            <w:r w:rsidRPr="00165704">
              <w:rPr>
                <w:rFonts w:asciiTheme="minorHAnsi" w:eastAsia="Times New Roman" w:hAnsiTheme="minorHAnsi" w:cstheme="minorHAnsi"/>
                <w:sz w:val="24"/>
                <w:szCs w:val="24"/>
              </w:rPr>
              <w:t>Role/</w:t>
            </w:r>
            <w:r w:rsidR="002C3BEC">
              <w:rPr>
                <w:rFonts w:asciiTheme="minorHAnsi" w:eastAsia="Times New Roman" w:hAnsiTheme="minorHAnsi" w:cstheme="minorHAnsi"/>
                <w:sz w:val="24"/>
                <w:szCs w:val="24"/>
              </w:rPr>
              <w:t>j</w:t>
            </w:r>
            <w:r w:rsidRPr="00165704">
              <w:rPr>
                <w:rFonts w:asciiTheme="minorHAnsi" w:eastAsia="Times New Roman" w:hAnsiTheme="minorHAnsi" w:cstheme="minorHAnsi"/>
                <w:sz w:val="24"/>
                <w:szCs w:val="24"/>
              </w:rPr>
              <w:t xml:space="preserve">ob </w:t>
            </w:r>
            <w:r w:rsidR="002C3BEC">
              <w:rPr>
                <w:rFonts w:asciiTheme="minorHAnsi" w:eastAsia="Times New Roman" w:hAnsiTheme="minorHAnsi" w:cstheme="minorHAnsi"/>
                <w:sz w:val="24"/>
                <w:szCs w:val="24"/>
              </w:rPr>
              <w:t>t</w:t>
            </w:r>
            <w:r w:rsidRPr="00165704">
              <w:rPr>
                <w:rFonts w:asciiTheme="minorHAnsi" w:eastAsia="Times New Roman" w:hAnsiTheme="minorHAnsi" w:cstheme="minorHAnsi"/>
                <w:sz w:val="24"/>
                <w:szCs w:val="24"/>
              </w:rPr>
              <w:t>itle;</w:t>
            </w:r>
          </w:p>
          <w:p w14:paraId="394FE847" w14:textId="0D887992" w:rsidR="005B50E0" w:rsidRDefault="0A2F18B4" w:rsidP="00696CC1">
            <w:pPr>
              <w:pStyle w:val="ListParagraph"/>
              <w:numPr>
                <w:ilvl w:val="0"/>
                <w:numId w:val="27"/>
              </w:numPr>
              <w:tabs>
                <w:tab w:val="left" w:pos="204"/>
              </w:tabs>
              <w:rPr>
                <w:rFonts w:asciiTheme="minorHAnsi" w:eastAsia="Times New Roman" w:hAnsiTheme="minorHAnsi" w:cstheme="minorBidi"/>
                <w:sz w:val="24"/>
                <w:szCs w:val="24"/>
              </w:rPr>
            </w:pPr>
            <w:r w:rsidRPr="00DE6A34">
              <w:rPr>
                <w:rFonts w:asciiTheme="minorHAnsi" w:eastAsia="Times New Roman" w:hAnsiTheme="minorHAnsi" w:cstheme="minorBidi"/>
                <w:sz w:val="24"/>
                <w:szCs w:val="24"/>
              </w:rPr>
              <w:t>Authorisation/access levels – clinical, financial, other</w:t>
            </w:r>
            <w:r w:rsidR="005B50E0" w:rsidRPr="00DE6A34">
              <w:rPr>
                <w:rFonts w:asciiTheme="minorHAnsi" w:eastAsia="Times New Roman" w:hAnsiTheme="minorHAnsi" w:cstheme="minorBidi"/>
                <w:sz w:val="24"/>
                <w:szCs w:val="24"/>
              </w:rPr>
              <w:t xml:space="preserve">: and </w:t>
            </w:r>
          </w:p>
          <w:p w14:paraId="421FEEDC" w14:textId="20C97B77" w:rsidR="00DD37AE" w:rsidRDefault="005B50E0" w:rsidP="00524FE6">
            <w:pPr>
              <w:pStyle w:val="ListParagraph"/>
              <w:numPr>
                <w:ilvl w:val="0"/>
                <w:numId w:val="43"/>
              </w:numPr>
              <w:tabs>
                <w:tab w:val="left" w:pos="204"/>
              </w:tabs>
              <w:rPr>
                <w:rFonts w:asciiTheme="minorHAnsi" w:eastAsia="Times New Roman" w:hAnsiTheme="minorHAnsi" w:cstheme="minorBidi"/>
                <w:sz w:val="24"/>
                <w:szCs w:val="24"/>
              </w:rPr>
            </w:pPr>
            <w:r w:rsidRPr="00DE6A34">
              <w:rPr>
                <w:rFonts w:asciiTheme="minorHAnsi" w:eastAsia="Times New Roman" w:hAnsiTheme="minorHAnsi" w:cstheme="minorBidi"/>
                <w:sz w:val="24"/>
                <w:szCs w:val="24"/>
              </w:rPr>
              <w:t xml:space="preserve">Be able to differentiate </w:t>
            </w:r>
            <w:r w:rsidR="00523562">
              <w:rPr>
                <w:rFonts w:asciiTheme="minorHAnsi" w:eastAsia="Times New Roman" w:hAnsiTheme="minorHAnsi" w:cstheme="minorBidi"/>
                <w:sz w:val="24"/>
                <w:szCs w:val="24"/>
              </w:rPr>
              <w:t xml:space="preserve">the </w:t>
            </w:r>
            <w:r w:rsidR="00872257">
              <w:rPr>
                <w:rFonts w:asciiTheme="minorHAnsi" w:eastAsia="Times New Roman" w:hAnsiTheme="minorHAnsi" w:cstheme="minorBidi"/>
                <w:sz w:val="24"/>
                <w:szCs w:val="24"/>
              </w:rPr>
              <w:t>authorisation</w:t>
            </w:r>
            <w:r w:rsidR="00523562">
              <w:rPr>
                <w:rFonts w:asciiTheme="minorHAnsi" w:eastAsia="Times New Roman" w:hAnsiTheme="minorHAnsi" w:cstheme="minorBidi"/>
                <w:sz w:val="24"/>
                <w:szCs w:val="24"/>
              </w:rPr>
              <w:t xml:space="preserve"> </w:t>
            </w:r>
            <w:r w:rsidR="0095241C">
              <w:rPr>
                <w:rFonts w:asciiTheme="minorHAnsi" w:eastAsia="Times New Roman" w:hAnsiTheme="minorHAnsi" w:cstheme="minorBidi"/>
                <w:sz w:val="24"/>
                <w:szCs w:val="24"/>
              </w:rPr>
              <w:t xml:space="preserve">and invoicing </w:t>
            </w:r>
            <w:r w:rsidR="00523562">
              <w:rPr>
                <w:rFonts w:asciiTheme="minorHAnsi" w:eastAsia="Times New Roman" w:hAnsiTheme="minorHAnsi" w:cstheme="minorBidi"/>
                <w:sz w:val="24"/>
                <w:szCs w:val="24"/>
              </w:rPr>
              <w:t xml:space="preserve">of </w:t>
            </w:r>
            <w:r w:rsidR="00C4032C">
              <w:rPr>
                <w:rFonts w:asciiTheme="minorHAnsi" w:eastAsia="Times New Roman" w:hAnsiTheme="minorHAnsi" w:cstheme="minorBidi"/>
                <w:sz w:val="24"/>
                <w:szCs w:val="24"/>
              </w:rPr>
              <w:t>o</w:t>
            </w:r>
            <w:r w:rsidR="00872257">
              <w:rPr>
                <w:rFonts w:asciiTheme="minorHAnsi" w:eastAsia="Times New Roman" w:hAnsiTheme="minorHAnsi" w:cstheme="minorBidi"/>
                <w:sz w:val="24"/>
                <w:szCs w:val="24"/>
              </w:rPr>
              <w:t>r</w:t>
            </w:r>
            <w:r w:rsidR="00C4032C">
              <w:rPr>
                <w:rFonts w:asciiTheme="minorHAnsi" w:eastAsia="Times New Roman" w:hAnsiTheme="minorHAnsi" w:cstheme="minorBidi"/>
                <w:sz w:val="24"/>
                <w:szCs w:val="24"/>
              </w:rPr>
              <w:t xml:space="preserve">ders containing </w:t>
            </w:r>
            <w:r w:rsidR="0095241C">
              <w:rPr>
                <w:rFonts w:asciiTheme="minorHAnsi" w:eastAsia="Times New Roman" w:hAnsiTheme="minorHAnsi" w:cstheme="minorBidi"/>
                <w:sz w:val="24"/>
                <w:szCs w:val="24"/>
              </w:rPr>
              <w:t xml:space="preserve">both social care and health funded </w:t>
            </w:r>
            <w:r w:rsidR="00B7224B">
              <w:rPr>
                <w:rFonts w:asciiTheme="minorHAnsi" w:eastAsia="Times New Roman" w:hAnsiTheme="minorHAnsi" w:cstheme="minorBidi"/>
                <w:sz w:val="24"/>
                <w:szCs w:val="24"/>
              </w:rPr>
              <w:t>Equipment</w:t>
            </w:r>
            <w:r w:rsidR="0095241C">
              <w:rPr>
                <w:rFonts w:asciiTheme="minorHAnsi" w:eastAsia="Times New Roman" w:hAnsiTheme="minorHAnsi" w:cstheme="minorBidi"/>
                <w:sz w:val="24"/>
                <w:szCs w:val="24"/>
              </w:rPr>
              <w:t>.</w:t>
            </w:r>
          </w:p>
          <w:p w14:paraId="7E744648" w14:textId="34E37EDD" w:rsidR="001443F0" w:rsidRPr="00DE6A34" w:rsidRDefault="001443F0" w:rsidP="00DE6A34">
            <w:pPr>
              <w:pStyle w:val="ListParagraph"/>
              <w:tabs>
                <w:tab w:val="left" w:pos="204"/>
              </w:tabs>
              <w:rPr>
                <w:rFonts w:asciiTheme="minorHAnsi" w:eastAsia="Times New Roman" w:hAnsiTheme="minorHAnsi" w:cstheme="minorBidi"/>
                <w:sz w:val="24"/>
                <w:szCs w:val="24"/>
              </w:rPr>
            </w:pPr>
          </w:p>
        </w:tc>
      </w:tr>
      <w:tr w:rsidR="00DD37AE" w:rsidRPr="00165704" w14:paraId="1A4DC748" w14:textId="77777777" w:rsidTr="262CCB27">
        <w:tc>
          <w:tcPr>
            <w:tcW w:w="824" w:type="dxa"/>
          </w:tcPr>
          <w:p w14:paraId="3A7BCCD3" w14:textId="12896AEE" w:rsidR="00DD37AE" w:rsidRPr="00165704" w:rsidRDefault="001640E5" w:rsidP="00DD37AE">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3.6.11</w:t>
            </w:r>
          </w:p>
        </w:tc>
        <w:tc>
          <w:tcPr>
            <w:tcW w:w="8379" w:type="dxa"/>
          </w:tcPr>
          <w:p w14:paraId="366E49DB" w14:textId="6DEF66A3" w:rsidR="00DD37AE" w:rsidRPr="00165704" w:rsidRDefault="06366F02" w:rsidP="2934DA65">
            <w:pPr>
              <w:tabs>
                <w:tab w:val="left" w:pos="204"/>
              </w:tabs>
              <w:rPr>
                <w:rFonts w:asciiTheme="minorHAnsi" w:eastAsia="Times New Roman" w:hAnsiTheme="minorHAnsi" w:cstheme="minorBidi"/>
                <w:sz w:val="24"/>
                <w:szCs w:val="24"/>
              </w:rPr>
            </w:pPr>
            <w:r w:rsidRPr="2934DA65">
              <w:rPr>
                <w:rFonts w:asciiTheme="minorHAnsi" w:eastAsia="Times New Roman" w:hAnsiTheme="minorHAnsi" w:cstheme="minorBidi"/>
                <w:sz w:val="24"/>
                <w:szCs w:val="24"/>
              </w:rPr>
              <w:t xml:space="preserve">Further e-learning tools and practitioner advice will be made available on the </w:t>
            </w:r>
            <w:r w:rsidR="00C45B6A">
              <w:rPr>
                <w:rFonts w:asciiTheme="minorHAnsi" w:eastAsia="Times New Roman" w:hAnsiTheme="minorHAnsi" w:cstheme="minorBidi"/>
                <w:sz w:val="24"/>
                <w:szCs w:val="24"/>
              </w:rPr>
              <w:t xml:space="preserve">mobile web app and online </w:t>
            </w:r>
            <w:r w:rsidR="0C13099B" w:rsidRPr="2934DA65">
              <w:rPr>
                <w:rFonts w:asciiTheme="minorHAnsi" w:eastAsia="Times New Roman" w:hAnsiTheme="minorHAnsi" w:cstheme="minorBidi"/>
                <w:sz w:val="24"/>
                <w:szCs w:val="24"/>
              </w:rPr>
              <w:t>ordering system</w:t>
            </w:r>
            <w:r w:rsidRPr="2934DA65">
              <w:rPr>
                <w:rFonts w:asciiTheme="minorHAnsi" w:eastAsia="Times New Roman" w:hAnsiTheme="minorHAnsi" w:cstheme="minorBidi"/>
                <w:sz w:val="24"/>
                <w:szCs w:val="24"/>
              </w:rPr>
              <w:t xml:space="preserve"> to facilitate </w:t>
            </w:r>
            <w:r w:rsidR="00434A05">
              <w:rPr>
                <w:rFonts w:asciiTheme="minorHAnsi" w:eastAsia="Times New Roman" w:hAnsiTheme="minorHAnsi" w:cstheme="minorBidi"/>
                <w:sz w:val="24"/>
                <w:szCs w:val="24"/>
              </w:rPr>
              <w:t>Prescriber</w:t>
            </w:r>
            <w:r w:rsidRPr="2934DA65">
              <w:rPr>
                <w:rFonts w:asciiTheme="minorHAnsi" w:eastAsia="Times New Roman" w:hAnsiTheme="minorHAnsi" w:cstheme="minorBidi"/>
                <w:sz w:val="24"/>
                <w:szCs w:val="24"/>
              </w:rPr>
              <w:t xml:space="preserve"> competence and ensure that </w:t>
            </w:r>
            <w:r w:rsidR="00733841">
              <w:rPr>
                <w:rFonts w:asciiTheme="minorHAnsi" w:eastAsia="Times New Roman" w:hAnsiTheme="minorHAnsi" w:cstheme="minorBidi"/>
                <w:sz w:val="24"/>
                <w:szCs w:val="24"/>
              </w:rPr>
              <w:t>Equipment</w:t>
            </w:r>
            <w:r w:rsidRPr="2934DA65">
              <w:rPr>
                <w:rFonts w:asciiTheme="minorHAnsi" w:eastAsia="Times New Roman" w:hAnsiTheme="minorHAnsi" w:cstheme="minorBidi"/>
                <w:sz w:val="24"/>
                <w:szCs w:val="24"/>
              </w:rPr>
              <w:t xml:space="preserve"> is ordered only by those qualified to do so. The </w:t>
            </w:r>
            <w:r w:rsidR="00C45B6A">
              <w:rPr>
                <w:rFonts w:asciiTheme="minorHAnsi" w:eastAsia="Times New Roman" w:hAnsiTheme="minorHAnsi" w:cstheme="minorBidi"/>
                <w:sz w:val="24"/>
                <w:szCs w:val="24"/>
              </w:rPr>
              <w:t>mobile web app and online</w:t>
            </w:r>
            <w:r w:rsidR="0C13099B" w:rsidRPr="2934DA65">
              <w:rPr>
                <w:rFonts w:asciiTheme="minorHAnsi" w:eastAsia="Times New Roman" w:hAnsiTheme="minorHAnsi" w:cstheme="minorBidi"/>
                <w:sz w:val="24"/>
                <w:szCs w:val="24"/>
              </w:rPr>
              <w:t xml:space="preserve"> ordering system</w:t>
            </w:r>
            <w:r w:rsidRPr="2934DA65">
              <w:rPr>
                <w:rFonts w:asciiTheme="minorHAnsi" w:eastAsia="Times New Roman" w:hAnsiTheme="minorHAnsi" w:cstheme="minorBidi"/>
                <w:sz w:val="24"/>
                <w:szCs w:val="24"/>
              </w:rPr>
              <w:t xml:space="preserve"> shall not permit delivery of </w:t>
            </w:r>
            <w:r w:rsidR="00805C0B">
              <w:rPr>
                <w:rFonts w:asciiTheme="minorHAnsi" w:eastAsia="Times New Roman" w:hAnsiTheme="minorHAnsi" w:cstheme="minorBidi"/>
                <w:sz w:val="24"/>
                <w:szCs w:val="24"/>
              </w:rPr>
              <w:t>Equipment</w:t>
            </w:r>
            <w:r w:rsidRPr="2934DA65">
              <w:rPr>
                <w:rFonts w:asciiTheme="minorHAnsi" w:eastAsia="Times New Roman" w:hAnsiTheme="minorHAnsi" w:cstheme="minorBidi"/>
                <w:sz w:val="24"/>
                <w:szCs w:val="24"/>
              </w:rPr>
              <w:t xml:space="preserve"> that </w:t>
            </w:r>
            <w:r w:rsidR="00805C0B">
              <w:rPr>
                <w:rFonts w:asciiTheme="minorHAnsi" w:eastAsia="Times New Roman" w:hAnsiTheme="minorHAnsi" w:cstheme="minorBidi"/>
                <w:sz w:val="24"/>
                <w:szCs w:val="24"/>
              </w:rPr>
              <w:t>is</w:t>
            </w:r>
            <w:r w:rsidRPr="2934DA65">
              <w:rPr>
                <w:rFonts w:asciiTheme="minorHAnsi" w:eastAsia="Times New Roman" w:hAnsiTheme="minorHAnsi" w:cstheme="minorBidi"/>
                <w:sz w:val="24"/>
                <w:szCs w:val="24"/>
              </w:rPr>
              <w:t xml:space="preserve"> outside of the level of training or competence required or that exceed the budgetary authorisation of the individual prescribing without additional authorisation. </w:t>
            </w:r>
          </w:p>
          <w:p w14:paraId="3A6D9DDC" w14:textId="77777777" w:rsidR="00DD37AE" w:rsidRPr="00165704" w:rsidRDefault="00DD37AE" w:rsidP="00DD37AE">
            <w:pPr>
              <w:tabs>
                <w:tab w:val="left" w:pos="204"/>
              </w:tabs>
              <w:rPr>
                <w:rFonts w:asciiTheme="minorHAnsi" w:eastAsia="Times New Roman" w:hAnsiTheme="minorHAnsi" w:cstheme="minorHAnsi"/>
                <w:sz w:val="24"/>
                <w:szCs w:val="24"/>
              </w:rPr>
            </w:pPr>
          </w:p>
        </w:tc>
      </w:tr>
      <w:tr w:rsidR="00DD37AE" w:rsidRPr="00165704" w14:paraId="4058A84A" w14:textId="77777777" w:rsidTr="262CCB27">
        <w:tc>
          <w:tcPr>
            <w:tcW w:w="824" w:type="dxa"/>
          </w:tcPr>
          <w:p w14:paraId="22AD3BE0" w14:textId="1B147AC4" w:rsidR="00DD37AE" w:rsidRPr="00165704" w:rsidRDefault="00DD37AE" w:rsidP="00DD37AE">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w:t>
            </w:r>
            <w:r w:rsidR="001640E5" w:rsidRPr="00165704">
              <w:rPr>
                <w:rFonts w:asciiTheme="minorHAnsi" w:hAnsiTheme="minorHAnsi" w:cstheme="minorHAnsi"/>
                <w:color w:val="000000" w:themeColor="text1"/>
                <w:sz w:val="24"/>
                <w:szCs w:val="24"/>
              </w:rPr>
              <w:t>6.12</w:t>
            </w:r>
          </w:p>
        </w:tc>
        <w:tc>
          <w:tcPr>
            <w:tcW w:w="8379" w:type="dxa"/>
          </w:tcPr>
          <w:p w14:paraId="401435B8" w14:textId="2C9C06E7" w:rsidR="00DD37AE" w:rsidRPr="00165704" w:rsidRDefault="00DD37AE" w:rsidP="00DD37AE">
            <w:pPr>
              <w:tabs>
                <w:tab w:val="left" w:pos="204"/>
              </w:tabs>
              <w:rPr>
                <w:rFonts w:asciiTheme="minorHAnsi" w:eastAsia="Times New Roman" w:hAnsiTheme="minorHAnsi" w:cstheme="minorHAnsi"/>
                <w:sz w:val="24"/>
                <w:szCs w:val="24"/>
              </w:rPr>
            </w:pPr>
            <w:r w:rsidRPr="00165704">
              <w:rPr>
                <w:rFonts w:asciiTheme="minorHAnsi" w:eastAsia="Times New Roman" w:hAnsiTheme="minorHAnsi" w:cstheme="minorHAnsi"/>
                <w:sz w:val="24"/>
                <w:szCs w:val="24"/>
              </w:rPr>
              <w:t xml:space="preserve">The Provider will not issue any </w:t>
            </w:r>
            <w:r w:rsidR="00733841">
              <w:rPr>
                <w:rFonts w:asciiTheme="minorHAnsi" w:eastAsia="Times New Roman" w:hAnsiTheme="minorHAnsi" w:cstheme="minorHAnsi"/>
                <w:sz w:val="24"/>
                <w:szCs w:val="24"/>
              </w:rPr>
              <w:t>Equipment</w:t>
            </w:r>
            <w:r w:rsidRPr="00165704">
              <w:rPr>
                <w:rFonts w:asciiTheme="minorHAnsi" w:eastAsia="Times New Roman" w:hAnsiTheme="minorHAnsi" w:cstheme="minorHAnsi"/>
                <w:sz w:val="24"/>
                <w:szCs w:val="24"/>
              </w:rPr>
              <w:t xml:space="preserve"> before receiving receipt of an appropriate order from an authorised Prescriber (using their individual PIN).</w:t>
            </w:r>
          </w:p>
          <w:p w14:paraId="7DC3170F" w14:textId="5AF5543D" w:rsidR="00DD37AE" w:rsidRPr="00165704" w:rsidRDefault="00DD37AE" w:rsidP="00DD37AE">
            <w:pPr>
              <w:autoSpaceDE w:val="0"/>
              <w:autoSpaceDN w:val="0"/>
              <w:adjustRightInd w:val="0"/>
              <w:rPr>
                <w:rFonts w:asciiTheme="minorHAnsi" w:hAnsiTheme="minorHAnsi" w:cstheme="minorHAnsi"/>
                <w:color w:val="000000" w:themeColor="text1"/>
                <w:sz w:val="24"/>
                <w:szCs w:val="24"/>
              </w:rPr>
            </w:pPr>
          </w:p>
        </w:tc>
      </w:tr>
      <w:tr w:rsidR="0014467B" w:rsidRPr="00165704" w14:paraId="6CA35133" w14:textId="77777777" w:rsidTr="262CCB27">
        <w:tc>
          <w:tcPr>
            <w:tcW w:w="824" w:type="dxa"/>
          </w:tcPr>
          <w:p w14:paraId="7C6C3FC6" w14:textId="3BCDAA54" w:rsidR="0014467B" w:rsidRPr="00165704" w:rsidRDefault="00655CEA" w:rsidP="00DD37AE">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3.6.13</w:t>
            </w:r>
          </w:p>
        </w:tc>
        <w:tc>
          <w:tcPr>
            <w:tcW w:w="8379" w:type="dxa"/>
          </w:tcPr>
          <w:p w14:paraId="3D968703" w14:textId="3E70E217" w:rsidR="00DB53E7" w:rsidRPr="00165704" w:rsidRDefault="000D2FFC" w:rsidP="0014467B">
            <w:pPr>
              <w:autoSpaceDE w:val="0"/>
              <w:autoSpaceDN w:val="0"/>
              <w:adjustRightInd w:val="0"/>
              <w:rPr>
                <w:rFonts w:asciiTheme="minorHAnsi" w:eastAsiaTheme="minorHAnsi" w:hAnsiTheme="minorHAnsi" w:cstheme="minorHAnsi"/>
                <w:color w:val="000000"/>
                <w:sz w:val="24"/>
                <w:szCs w:val="24"/>
              </w:rPr>
            </w:pPr>
            <w:r>
              <w:rPr>
                <w:rFonts w:asciiTheme="minorHAnsi" w:eastAsiaTheme="minorHAnsi" w:hAnsiTheme="minorHAnsi" w:cstheme="minorHAnsi"/>
                <w:color w:val="000000"/>
                <w:sz w:val="24"/>
                <w:szCs w:val="24"/>
              </w:rPr>
              <w:t>The I</w:t>
            </w:r>
            <w:r w:rsidR="000C5FB0">
              <w:rPr>
                <w:rFonts w:asciiTheme="minorHAnsi" w:eastAsiaTheme="minorHAnsi" w:hAnsiTheme="minorHAnsi" w:cstheme="minorHAnsi"/>
                <w:color w:val="000000"/>
                <w:sz w:val="24"/>
                <w:szCs w:val="24"/>
              </w:rPr>
              <w:t>ntegrated Care System</w:t>
            </w:r>
            <w:r>
              <w:rPr>
                <w:rFonts w:asciiTheme="minorHAnsi" w:eastAsiaTheme="minorHAnsi" w:hAnsiTheme="minorHAnsi" w:cstheme="minorHAnsi"/>
                <w:color w:val="000000"/>
                <w:sz w:val="24"/>
                <w:szCs w:val="24"/>
              </w:rPr>
              <w:t xml:space="preserve"> </w:t>
            </w:r>
            <w:r w:rsidR="0014467B" w:rsidRPr="00165704">
              <w:rPr>
                <w:rFonts w:asciiTheme="minorHAnsi" w:eastAsiaTheme="minorHAnsi" w:hAnsiTheme="minorHAnsi" w:cstheme="minorHAnsi"/>
                <w:color w:val="000000"/>
                <w:sz w:val="24"/>
                <w:szCs w:val="24"/>
              </w:rPr>
              <w:t>operate</w:t>
            </w:r>
            <w:r>
              <w:rPr>
                <w:rFonts w:asciiTheme="minorHAnsi" w:eastAsiaTheme="minorHAnsi" w:hAnsiTheme="minorHAnsi" w:cstheme="minorHAnsi"/>
                <w:color w:val="000000"/>
                <w:sz w:val="24"/>
                <w:szCs w:val="24"/>
              </w:rPr>
              <w:t>s</w:t>
            </w:r>
            <w:r w:rsidR="0014467B" w:rsidRPr="00165704">
              <w:rPr>
                <w:rFonts w:asciiTheme="minorHAnsi" w:eastAsiaTheme="minorHAnsi" w:hAnsiTheme="minorHAnsi" w:cstheme="minorHAnsi"/>
                <w:color w:val="000000"/>
                <w:sz w:val="24"/>
                <w:szCs w:val="24"/>
              </w:rPr>
              <w:t xml:space="preserve"> a protocol for the provision of </w:t>
            </w:r>
            <w:r w:rsidR="00733841">
              <w:rPr>
                <w:rFonts w:asciiTheme="minorHAnsi" w:eastAsiaTheme="minorHAnsi" w:hAnsiTheme="minorHAnsi" w:cstheme="minorHAnsi"/>
                <w:color w:val="000000"/>
                <w:sz w:val="24"/>
                <w:szCs w:val="24"/>
              </w:rPr>
              <w:t>Equipment</w:t>
            </w:r>
            <w:r w:rsidR="0014467B" w:rsidRPr="00165704">
              <w:rPr>
                <w:rFonts w:asciiTheme="minorHAnsi" w:eastAsiaTheme="minorHAnsi" w:hAnsiTheme="minorHAnsi" w:cstheme="minorHAnsi"/>
                <w:color w:val="000000"/>
                <w:sz w:val="24"/>
                <w:szCs w:val="24"/>
              </w:rPr>
              <w:t xml:space="preserve"> into registered residential care and nursing homes. This protocol will be agreed and updated with the Provider </w:t>
            </w:r>
            <w:r w:rsidR="009E545B" w:rsidRPr="00165704">
              <w:rPr>
                <w:rFonts w:asciiTheme="minorHAnsi" w:eastAsiaTheme="minorHAnsi" w:hAnsiTheme="minorHAnsi" w:cstheme="minorHAnsi"/>
                <w:color w:val="000000"/>
                <w:sz w:val="24"/>
                <w:szCs w:val="24"/>
              </w:rPr>
              <w:t>prior</w:t>
            </w:r>
            <w:r w:rsidR="0014467B" w:rsidRPr="00165704">
              <w:rPr>
                <w:rFonts w:asciiTheme="minorHAnsi" w:eastAsiaTheme="minorHAnsi" w:hAnsiTheme="minorHAnsi" w:cstheme="minorHAnsi"/>
                <w:color w:val="000000"/>
                <w:sz w:val="24"/>
                <w:szCs w:val="24"/>
              </w:rPr>
              <w:t xml:space="preserve"> to contract award. The protocol aims to clearly set out the roles and responsibilities relating to the provision of </w:t>
            </w:r>
            <w:r w:rsidR="00733841">
              <w:rPr>
                <w:rFonts w:asciiTheme="minorHAnsi" w:eastAsiaTheme="minorHAnsi" w:hAnsiTheme="minorHAnsi" w:cstheme="minorHAnsi"/>
                <w:color w:val="000000"/>
                <w:sz w:val="24"/>
                <w:szCs w:val="24"/>
              </w:rPr>
              <w:t>Equipment</w:t>
            </w:r>
            <w:r w:rsidR="0014467B" w:rsidRPr="00165704">
              <w:rPr>
                <w:rFonts w:asciiTheme="minorHAnsi" w:eastAsiaTheme="minorHAnsi" w:hAnsiTheme="minorHAnsi" w:cstheme="minorHAnsi"/>
                <w:color w:val="000000"/>
                <w:sz w:val="24"/>
                <w:szCs w:val="24"/>
              </w:rPr>
              <w:t xml:space="preserve"> in residential and nursing care </w:t>
            </w:r>
            <w:r w:rsidR="002507AB">
              <w:rPr>
                <w:rFonts w:asciiTheme="minorHAnsi" w:eastAsiaTheme="minorHAnsi" w:hAnsiTheme="minorHAnsi" w:cstheme="minorHAnsi"/>
                <w:color w:val="000000"/>
                <w:sz w:val="24"/>
                <w:szCs w:val="24"/>
              </w:rPr>
              <w:t xml:space="preserve">home </w:t>
            </w:r>
            <w:r w:rsidR="0014467B" w:rsidRPr="00165704">
              <w:rPr>
                <w:rFonts w:asciiTheme="minorHAnsi" w:eastAsiaTheme="minorHAnsi" w:hAnsiTheme="minorHAnsi" w:cstheme="minorHAnsi"/>
                <w:color w:val="000000"/>
                <w:sz w:val="24"/>
                <w:szCs w:val="24"/>
              </w:rPr>
              <w:t>settings with a view to</w:t>
            </w:r>
            <w:r w:rsidR="00DB53E7" w:rsidRPr="00165704">
              <w:rPr>
                <w:rFonts w:asciiTheme="minorHAnsi" w:eastAsiaTheme="minorHAnsi" w:hAnsiTheme="minorHAnsi" w:cstheme="minorHAnsi"/>
                <w:color w:val="000000"/>
                <w:sz w:val="24"/>
                <w:szCs w:val="24"/>
              </w:rPr>
              <w:t>:</w:t>
            </w:r>
          </w:p>
          <w:p w14:paraId="2D61E2BE" w14:textId="47AD7426" w:rsidR="00DB53E7" w:rsidRPr="00165704" w:rsidRDefault="00DB53E7" w:rsidP="00696CC1">
            <w:pPr>
              <w:pStyle w:val="ListParagraph"/>
              <w:numPr>
                <w:ilvl w:val="0"/>
                <w:numId w:val="33"/>
              </w:numPr>
              <w:autoSpaceDE w:val="0"/>
              <w:autoSpaceDN w:val="0"/>
              <w:adjustRightInd w:val="0"/>
              <w:rPr>
                <w:rFonts w:asciiTheme="minorHAnsi" w:eastAsiaTheme="minorHAnsi" w:hAnsiTheme="minorHAnsi" w:cstheme="minorHAnsi"/>
                <w:color w:val="000000"/>
                <w:sz w:val="24"/>
                <w:szCs w:val="24"/>
              </w:rPr>
            </w:pPr>
            <w:r w:rsidRPr="00165704">
              <w:rPr>
                <w:rFonts w:asciiTheme="minorHAnsi" w:eastAsiaTheme="minorHAnsi" w:hAnsiTheme="minorHAnsi" w:cstheme="minorHAnsi"/>
                <w:color w:val="000000"/>
                <w:sz w:val="24"/>
                <w:szCs w:val="24"/>
              </w:rPr>
              <w:t xml:space="preserve">Ensure </w:t>
            </w:r>
            <w:r w:rsidR="00D15A41">
              <w:rPr>
                <w:rFonts w:asciiTheme="minorHAnsi" w:eastAsiaTheme="minorHAnsi" w:hAnsiTheme="minorHAnsi" w:cstheme="minorHAnsi"/>
                <w:color w:val="000000"/>
                <w:sz w:val="24"/>
                <w:szCs w:val="24"/>
              </w:rPr>
              <w:t>people</w:t>
            </w:r>
            <w:r w:rsidR="0014467B" w:rsidRPr="00165704">
              <w:rPr>
                <w:rFonts w:asciiTheme="minorHAnsi" w:eastAsiaTheme="minorHAnsi" w:hAnsiTheme="minorHAnsi" w:cstheme="minorHAnsi"/>
                <w:color w:val="000000"/>
                <w:sz w:val="24"/>
                <w:szCs w:val="24"/>
              </w:rPr>
              <w:t xml:space="preserve"> receive appropriate </w:t>
            </w:r>
            <w:r w:rsidR="00733841">
              <w:rPr>
                <w:rFonts w:asciiTheme="minorHAnsi" w:eastAsiaTheme="minorHAnsi" w:hAnsiTheme="minorHAnsi" w:cstheme="minorHAnsi"/>
                <w:color w:val="000000"/>
                <w:sz w:val="24"/>
                <w:szCs w:val="24"/>
              </w:rPr>
              <w:t>Equipment</w:t>
            </w:r>
            <w:r w:rsidR="0014467B" w:rsidRPr="00165704">
              <w:rPr>
                <w:rFonts w:asciiTheme="minorHAnsi" w:eastAsiaTheme="minorHAnsi" w:hAnsiTheme="minorHAnsi" w:cstheme="minorHAnsi"/>
                <w:color w:val="000000"/>
                <w:sz w:val="24"/>
                <w:szCs w:val="24"/>
              </w:rPr>
              <w:t xml:space="preserve"> to maximise their independence and preserve their dignity</w:t>
            </w:r>
            <w:r w:rsidRPr="00165704">
              <w:rPr>
                <w:rFonts w:asciiTheme="minorHAnsi" w:eastAsiaTheme="minorHAnsi" w:hAnsiTheme="minorHAnsi" w:cstheme="minorHAnsi"/>
                <w:color w:val="000000"/>
                <w:sz w:val="24"/>
                <w:szCs w:val="24"/>
              </w:rPr>
              <w:t>;</w:t>
            </w:r>
          </w:p>
          <w:p w14:paraId="1AC71D5D" w14:textId="1FA2F3EF" w:rsidR="00DB53E7" w:rsidRPr="00165704" w:rsidRDefault="00DB53E7" w:rsidP="00696CC1">
            <w:pPr>
              <w:pStyle w:val="ListParagraph"/>
              <w:numPr>
                <w:ilvl w:val="0"/>
                <w:numId w:val="33"/>
              </w:numPr>
              <w:autoSpaceDE w:val="0"/>
              <w:autoSpaceDN w:val="0"/>
              <w:adjustRightInd w:val="0"/>
              <w:rPr>
                <w:rFonts w:asciiTheme="minorHAnsi" w:eastAsiaTheme="minorHAnsi" w:hAnsiTheme="minorHAnsi" w:cstheme="minorHAnsi"/>
                <w:color w:val="000000"/>
                <w:sz w:val="24"/>
                <w:szCs w:val="24"/>
              </w:rPr>
            </w:pPr>
            <w:r w:rsidRPr="00165704">
              <w:rPr>
                <w:rFonts w:asciiTheme="minorHAnsi" w:eastAsiaTheme="minorHAnsi" w:hAnsiTheme="minorHAnsi" w:cstheme="minorHAnsi"/>
                <w:color w:val="000000"/>
                <w:sz w:val="24"/>
                <w:szCs w:val="24"/>
              </w:rPr>
              <w:t>A</w:t>
            </w:r>
            <w:r w:rsidR="0014467B" w:rsidRPr="00165704">
              <w:rPr>
                <w:rFonts w:asciiTheme="minorHAnsi" w:eastAsiaTheme="minorHAnsi" w:hAnsiTheme="minorHAnsi" w:cstheme="minorHAnsi"/>
                <w:color w:val="000000"/>
                <w:sz w:val="24"/>
                <w:szCs w:val="24"/>
              </w:rPr>
              <w:t>void ‘</w:t>
            </w:r>
            <w:r w:rsidRPr="00165704">
              <w:rPr>
                <w:rFonts w:asciiTheme="minorHAnsi" w:eastAsiaTheme="minorHAnsi" w:hAnsiTheme="minorHAnsi" w:cstheme="minorHAnsi"/>
                <w:color w:val="000000"/>
                <w:sz w:val="24"/>
                <w:szCs w:val="24"/>
              </w:rPr>
              <w:t>double funding</w:t>
            </w:r>
            <w:r w:rsidR="0014467B" w:rsidRPr="00165704">
              <w:rPr>
                <w:rFonts w:asciiTheme="minorHAnsi" w:eastAsiaTheme="minorHAnsi" w:hAnsiTheme="minorHAnsi" w:cstheme="minorHAnsi"/>
                <w:color w:val="000000"/>
                <w:sz w:val="24"/>
                <w:szCs w:val="24"/>
              </w:rPr>
              <w:t>’ of service provision</w:t>
            </w:r>
            <w:r w:rsidRPr="00165704">
              <w:rPr>
                <w:rFonts w:asciiTheme="minorHAnsi" w:eastAsiaTheme="minorHAnsi" w:hAnsiTheme="minorHAnsi" w:cstheme="minorHAnsi"/>
                <w:color w:val="000000"/>
                <w:sz w:val="24"/>
                <w:szCs w:val="24"/>
              </w:rPr>
              <w:t>;</w:t>
            </w:r>
            <w:r w:rsidR="0014467B" w:rsidRPr="00165704">
              <w:rPr>
                <w:rFonts w:asciiTheme="minorHAnsi" w:eastAsiaTheme="minorHAnsi" w:hAnsiTheme="minorHAnsi" w:cstheme="minorHAnsi"/>
                <w:color w:val="000000"/>
                <w:sz w:val="24"/>
                <w:szCs w:val="24"/>
              </w:rPr>
              <w:t xml:space="preserve"> and </w:t>
            </w:r>
          </w:p>
          <w:p w14:paraId="38122606" w14:textId="4CD73764" w:rsidR="0014467B" w:rsidRPr="00165704" w:rsidRDefault="00DB53E7" w:rsidP="00696CC1">
            <w:pPr>
              <w:pStyle w:val="ListParagraph"/>
              <w:numPr>
                <w:ilvl w:val="0"/>
                <w:numId w:val="33"/>
              </w:numPr>
              <w:autoSpaceDE w:val="0"/>
              <w:autoSpaceDN w:val="0"/>
              <w:adjustRightInd w:val="0"/>
              <w:rPr>
                <w:rFonts w:asciiTheme="minorHAnsi" w:eastAsiaTheme="minorHAnsi" w:hAnsiTheme="minorHAnsi" w:cstheme="minorHAnsi"/>
                <w:color w:val="000000"/>
                <w:sz w:val="24"/>
                <w:szCs w:val="24"/>
              </w:rPr>
            </w:pPr>
            <w:r w:rsidRPr="00165704">
              <w:rPr>
                <w:rFonts w:asciiTheme="minorHAnsi" w:eastAsiaTheme="minorHAnsi" w:hAnsiTheme="minorHAnsi" w:cstheme="minorHAnsi"/>
                <w:color w:val="000000"/>
                <w:sz w:val="24"/>
                <w:szCs w:val="24"/>
              </w:rPr>
              <w:t>I</w:t>
            </w:r>
            <w:r w:rsidR="0014467B" w:rsidRPr="00165704">
              <w:rPr>
                <w:rFonts w:asciiTheme="minorHAnsi" w:eastAsiaTheme="minorHAnsi" w:hAnsiTheme="minorHAnsi" w:cstheme="minorHAnsi"/>
                <w:color w:val="000000"/>
                <w:sz w:val="24"/>
                <w:szCs w:val="24"/>
              </w:rPr>
              <w:t xml:space="preserve">mprove standards. </w:t>
            </w:r>
          </w:p>
          <w:p w14:paraId="5FD79606" w14:textId="77777777" w:rsidR="0014467B" w:rsidRPr="00165704" w:rsidRDefault="0014467B" w:rsidP="00DD37AE">
            <w:pPr>
              <w:autoSpaceDE w:val="0"/>
              <w:autoSpaceDN w:val="0"/>
              <w:adjustRightInd w:val="0"/>
              <w:rPr>
                <w:rFonts w:asciiTheme="minorHAnsi" w:eastAsiaTheme="minorHAnsi" w:hAnsiTheme="minorHAnsi" w:cstheme="minorHAnsi"/>
                <w:color w:val="000000"/>
                <w:sz w:val="24"/>
                <w:szCs w:val="24"/>
              </w:rPr>
            </w:pPr>
          </w:p>
        </w:tc>
      </w:tr>
    </w:tbl>
    <w:p w14:paraId="5AE81A90" w14:textId="77777777" w:rsidR="00E61483" w:rsidRPr="00165704" w:rsidRDefault="00E61483" w:rsidP="00F06973">
      <w:pPr>
        <w:spacing w:after="0" w:line="240" w:lineRule="auto"/>
        <w:rPr>
          <w:rFonts w:asciiTheme="minorHAnsi" w:hAnsiTheme="minorHAnsi" w:cstheme="minorHAnsi"/>
          <w:color w:val="000000" w:themeColor="text1"/>
          <w:sz w:val="24"/>
          <w:szCs w:val="24"/>
        </w:rPr>
      </w:pPr>
    </w:p>
    <w:p w14:paraId="4CFD8395" w14:textId="78407632" w:rsidR="00D55624" w:rsidRPr="00165704" w:rsidRDefault="00D55624" w:rsidP="00D55624">
      <w:pPr>
        <w:pStyle w:val="HeadingSpec"/>
        <w:pBdr>
          <w:bottom w:val="single" w:sz="4" w:space="1" w:color="404040" w:themeColor="text1" w:themeTint="BF"/>
        </w:pBdr>
        <w:spacing w:before="0"/>
        <w:outlineLvl w:val="1"/>
        <w:rPr>
          <w:rFonts w:asciiTheme="minorHAnsi" w:hAnsiTheme="minorHAnsi" w:cstheme="minorHAnsi"/>
          <w:color w:val="000000" w:themeColor="text1"/>
          <w:sz w:val="24"/>
          <w:szCs w:val="24"/>
        </w:rPr>
      </w:pPr>
      <w:bookmarkStart w:id="50" w:name="_Toc228710829"/>
      <w:bookmarkStart w:id="51" w:name="_Toc228719128"/>
      <w:r w:rsidRPr="00165704">
        <w:rPr>
          <w:rFonts w:asciiTheme="minorHAnsi" w:hAnsiTheme="minorHAnsi" w:cstheme="minorHAnsi"/>
          <w:color w:val="000000" w:themeColor="text1"/>
          <w:sz w:val="24"/>
          <w:szCs w:val="24"/>
        </w:rPr>
        <w:t xml:space="preserve">3.7 </w:t>
      </w:r>
      <w:r w:rsidRPr="00165704">
        <w:rPr>
          <w:rFonts w:asciiTheme="minorHAnsi" w:hAnsiTheme="minorHAnsi" w:cstheme="minorHAnsi"/>
          <w:sz w:val="24"/>
          <w:szCs w:val="24"/>
        </w:rPr>
        <w:tab/>
      </w:r>
      <w:r w:rsidRPr="00165704">
        <w:rPr>
          <w:rFonts w:asciiTheme="minorHAnsi" w:hAnsiTheme="minorHAnsi" w:cstheme="minorHAnsi"/>
          <w:color w:val="000000" w:themeColor="text1"/>
          <w:sz w:val="24"/>
          <w:szCs w:val="24"/>
        </w:rPr>
        <w:t>Quality</w:t>
      </w:r>
      <w:bookmarkEnd w:id="50"/>
      <w:bookmarkEnd w:id="51"/>
    </w:p>
    <w:p w14:paraId="3511E16F" w14:textId="77777777" w:rsidR="00E61483" w:rsidRPr="00165704" w:rsidRDefault="00E61483" w:rsidP="00F06973">
      <w:pPr>
        <w:spacing w:after="0" w:line="240" w:lineRule="auto"/>
        <w:rPr>
          <w:rFonts w:asciiTheme="minorHAnsi" w:hAnsiTheme="minorHAnsi" w:cstheme="minorHAnsi"/>
          <w:color w:val="000000" w:themeColor="text1"/>
          <w:sz w:val="24"/>
          <w:szCs w:val="24"/>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824"/>
        <w:gridCol w:w="8379"/>
      </w:tblGrid>
      <w:tr w:rsidR="00E61483" w:rsidRPr="00165704" w14:paraId="64641A07" w14:textId="77777777" w:rsidTr="4DC95D2F">
        <w:tc>
          <w:tcPr>
            <w:tcW w:w="824" w:type="dxa"/>
          </w:tcPr>
          <w:p w14:paraId="0A023964" w14:textId="6E5CB07E" w:rsidR="00E61483" w:rsidRPr="00165704" w:rsidRDefault="00E61483" w:rsidP="00F0697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w:t>
            </w:r>
            <w:r w:rsidR="00083DED" w:rsidRPr="00165704">
              <w:rPr>
                <w:rFonts w:asciiTheme="minorHAnsi" w:hAnsiTheme="minorHAnsi" w:cstheme="minorHAnsi"/>
                <w:color w:val="000000" w:themeColor="text1"/>
                <w:sz w:val="24"/>
                <w:szCs w:val="24"/>
              </w:rPr>
              <w:t>7</w:t>
            </w:r>
            <w:r w:rsidRPr="00165704">
              <w:rPr>
                <w:rFonts w:asciiTheme="minorHAnsi" w:hAnsiTheme="minorHAnsi" w:cstheme="minorHAnsi"/>
                <w:color w:val="000000" w:themeColor="text1"/>
                <w:sz w:val="24"/>
                <w:szCs w:val="24"/>
              </w:rPr>
              <w:t>.1</w:t>
            </w:r>
          </w:p>
        </w:tc>
        <w:tc>
          <w:tcPr>
            <w:tcW w:w="8379" w:type="dxa"/>
          </w:tcPr>
          <w:p w14:paraId="02E36E30" w14:textId="7DB67FB0" w:rsidR="000C778A" w:rsidRPr="00165704" w:rsidRDefault="71855701" w:rsidP="4958824A">
            <w:pPr>
              <w:rPr>
                <w:rFonts w:asciiTheme="minorHAnsi" w:hAnsiTheme="minorHAnsi" w:cstheme="minorBidi"/>
                <w:color w:val="000000" w:themeColor="text1"/>
                <w:sz w:val="24"/>
                <w:szCs w:val="24"/>
              </w:rPr>
            </w:pPr>
            <w:r w:rsidRPr="4958824A">
              <w:rPr>
                <w:rFonts w:asciiTheme="minorHAnsi" w:hAnsiTheme="minorHAnsi" w:cstheme="minorBidi"/>
                <w:color w:val="000000" w:themeColor="text1"/>
                <w:sz w:val="24"/>
                <w:szCs w:val="24"/>
              </w:rPr>
              <w:t xml:space="preserve">At the time of </w:t>
            </w:r>
            <w:r w:rsidR="4981FAE2" w:rsidRPr="4958824A">
              <w:rPr>
                <w:rFonts w:asciiTheme="minorHAnsi" w:hAnsiTheme="minorHAnsi" w:cstheme="minorBidi"/>
                <w:color w:val="000000" w:themeColor="text1"/>
                <w:sz w:val="24"/>
                <w:szCs w:val="24"/>
              </w:rPr>
              <w:t>installation,</w:t>
            </w:r>
            <w:r w:rsidRPr="4958824A">
              <w:rPr>
                <w:rFonts w:asciiTheme="minorHAnsi" w:hAnsiTheme="minorHAnsi" w:cstheme="minorBidi"/>
                <w:color w:val="000000" w:themeColor="text1"/>
                <w:sz w:val="24"/>
                <w:szCs w:val="24"/>
              </w:rPr>
              <w:t xml:space="preserve"> the driver technicians will carry checks that the </w:t>
            </w:r>
            <w:r w:rsidR="00733841">
              <w:rPr>
                <w:rFonts w:asciiTheme="minorHAnsi" w:hAnsiTheme="minorHAnsi" w:cstheme="minorBidi"/>
                <w:color w:val="000000" w:themeColor="text1"/>
                <w:sz w:val="24"/>
                <w:szCs w:val="24"/>
              </w:rPr>
              <w:t>Equipment</w:t>
            </w:r>
            <w:r w:rsidRPr="4958824A">
              <w:rPr>
                <w:rFonts w:asciiTheme="minorHAnsi" w:hAnsiTheme="minorHAnsi" w:cstheme="minorBidi"/>
                <w:color w:val="000000" w:themeColor="text1"/>
                <w:sz w:val="24"/>
                <w:szCs w:val="24"/>
              </w:rPr>
              <w:t xml:space="preserve"> is working as intended</w:t>
            </w:r>
            <w:r w:rsidR="00391523">
              <w:rPr>
                <w:rFonts w:asciiTheme="minorHAnsi" w:hAnsiTheme="minorHAnsi" w:cstheme="minorBidi"/>
                <w:color w:val="000000" w:themeColor="text1"/>
                <w:sz w:val="24"/>
                <w:szCs w:val="24"/>
              </w:rPr>
              <w:t xml:space="preserve"> and </w:t>
            </w:r>
            <w:r w:rsidRPr="4958824A">
              <w:rPr>
                <w:rFonts w:asciiTheme="minorHAnsi" w:hAnsiTheme="minorHAnsi" w:cstheme="minorBidi"/>
                <w:color w:val="000000" w:themeColor="text1"/>
                <w:sz w:val="24"/>
                <w:szCs w:val="24"/>
              </w:rPr>
              <w:t xml:space="preserve">has no obvious faults or issues that prohibit safe use. This will involve a visual inspection of the </w:t>
            </w:r>
            <w:r w:rsidR="00733841">
              <w:rPr>
                <w:rFonts w:asciiTheme="minorHAnsi" w:hAnsiTheme="minorHAnsi" w:cstheme="minorBidi"/>
                <w:color w:val="000000" w:themeColor="text1"/>
                <w:sz w:val="24"/>
                <w:szCs w:val="24"/>
              </w:rPr>
              <w:t>Equipment</w:t>
            </w:r>
            <w:r w:rsidRPr="4958824A">
              <w:rPr>
                <w:rFonts w:asciiTheme="minorHAnsi" w:hAnsiTheme="minorHAnsi" w:cstheme="minorBidi"/>
                <w:color w:val="000000" w:themeColor="text1"/>
                <w:sz w:val="24"/>
                <w:szCs w:val="24"/>
              </w:rPr>
              <w:t xml:space="preserve"> and will confirm the installation is compliant with manufacturer or Provider standards and that the </w:t>
            </w:r>
            <w:r w:rsidR="00733841">
              <w:rPr>
                <w:rFonts w:asciiTheme="minorHAnsi" w:hAnsiTheme="minorHAnsi" w:cstheme="minorBidi"/>
                <w:color w:val="000000" w:themeColor="text1"/>
                <w:sz w:val="24"/>
                <w:szCs w:val="24"/>
              </w:rPr>
              <w:lastRenderedPageBreak/>
              <w:t>Equipment</w:t>
            </w:r>
            <w:r w:rsidRPr="4958824A">
              <w:rPr>
                <w:rFonts w:asciiTheme="minorHAnsi" w:hAnsiTheme="minorHAnsi" w:cstheme="minorBidi"/>
                <w:color w:val="000000" w:themeColor="text1"/>
                <w:sz w:val="24"/>
                <w:szCs w:val="24"/>
              </w:rPr>
              <w:t xml:space="preserve"> is clean and presentable. This inspection will also confirm that all components or modifications have been correctly </w:t>
            </w:r>
            <w:r w:rsidR="002E23C0" w:rsidRPr="4958824A">
              <w:rPr>
                <w:rFonts w:asciiTheme="minorHAnsi" w:hAnsiTheme="minorHAnsi" w:cstheme="minorBidi"/>
                <w:color w:val="000000" w:themeColor="text1"/>
                <w:sz w:val="24"/>
                <w:szCs w:val="24"/>
              </w:rPr>
              <w:t>installed,</w:t>
            </w:r>
            <w:r w:rsidRPr="4958824A">
              <w:rPr>
                <w:rFonts w:asciiTheme="minorHAnsi" w:hAnsiTheme="minorHAnsi" w:cstheme="minorBidi"/>
                <w:color w:val="000000" w:themeColor="text1"/>
                <w:sz w:val="24"/>
                <w:szCs w:val="24"/>
              </w:rPr>
              <w:t xml:space="preserve"> and any specific Prescriber instructions have been followed. </w:t>
            </w:r>
          </w:p>
          <w:p w14:paraId="18F0AE86" w14:textId="3BD040C5" w:rsidR="00F86D68" w:rsidRPr="00165704" w:rsidRDefault="00F86D68" w:rsidP="00083DED">
            <w:pPr>
              <w:rPr>
                <w:rFonts w:asciiTheme="minorHAnsi" w:hAnsiTheme="minorHAnsi" w:cstheme="minorHAnsi"/>
                <w:color w:val="000000" w:themeColor="text1"/>
                <w:sz w:val="24"/>
                <w:szCs w:val="24"/>
              </w:rPr>
            </w:pPr>
          </w:p>
        </w:tc>
      </w:tr>
      <w:tr w:rsidR="00083DED" w:rsidRPr="00165704" w14:paraId="5B8E376A" w14:textId="77777777" w:rsidTr="4DC95D2F">
        <w:tc>
          <w:tcPr>
            <w:tcW w:w="824" w:type="dxa"/>
          </w:tcPr>
          <w:p w14:paraId="79278ED2" w14:textId="3AF66B50" w:rsidR="00083DED" w:rsidRPr="00165704" w:rsidRDefault="00083DED" w:rsidP="00F0697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lastRenderedPageBreak/>
              <w:t>3.7.2</w:t>
            </w:r>
          </w:p>
        </w:tc>
        <w:tc>
          <w:tcPr>
            <w:tcW w:w="8379" w:type="dxa"/>
          </w:tcPr>
          <w:p w14:paraId="13EA2F3B" w14:textId="5D4C3531" w:rsidR="00083DED" w:rsidRPr="00165704" w:rsidRDefault="3FF81D59" w:rsidP="4958824A">
            <w:pPr>
              <w:rPr>
                <w:rFonts w:asciiTheme="minorHAnsi" w:hAnsiTheme="minorHAnsi" w:cstheme="minorBidi"/>
                <w:color w:val="000000" w:themeColor="text1"/>
                <w:sz w:val="24"/>
                <w:szCs w:val="24"/>
              </w:rPr>
            </w:pPr>
            <w:r w:rsidRPr="54778D1D">
              <w:rPr>
                <w:rFonts w:asciiTheme="minorHAnsi" w:hAnsiTheme="minorHAnsi" w:cstheme="minorBidi"/>
                <w:color w:val="000000" w:themeColor="text1"/>
                <w:sz w:val="24"/>
                <w:szCs w:val="24"/>
              </w:rPr>
              <w:t xml:space="preserve">Where the </w:t>
            </w:r>
            <w:r w:rsidR="00733841">
              <w:rPr>
                <w:rFonts w:asciiTheme="minorHAnsi" w:hAnsiTheme="minorHAnsi" w:cstheme="minorBidi"/>
                <w:color w:val="000000" w:themeColor="text1"/>
                <w:sz w:val="24"/>
                <w:szCs w:val="24"/>
              </w:rPr>
              <w:t>Equipment</w:t>
            </w:r>
            <w:r w:rsidRPr="54778D1D">
              <w:rPr>
                <w:rFonts w:asciiTheme="minorHAnsi" w:hAnsiTheme="minorHAnsi" w:cstheme="minorBidi"/>
                <w:color w:val="000000" w:themeColor="text1"/>
                <w:sz w:val="24"/>
                <w:szCs w:val="24"/>
              </w:rPr>
              <w:t xml:space="preserve"> to be installed ha</w:t>
            </w:r>
            <w:r w:rsidR="007B49C0">
              <w:rPr>
                <w:rFonts w:asciiTheme="minorHAnsi" w:hAnsiTheme="minorHAnsi" w:cstheme="minorBidi"/>
                <w:color w:val="000000" w:themeColor="text1"/>
                <w:sz w:val="24"/>
                <w:szCs w:val="24"/>
              </w:rPr>
              <w:t xml:space="preserve">s </w:t>
            </w:r>
            <w:r w:rsidRPr="54778D1D">
              <w:rPr>
                <w:rFonts w:asciiTheme="minorHAnsi" w:hAnsiTheme="minorHAnsi" w:cstheme="minorBidi"/>
                <w:color w:val="000000" w:themeColor="text1"/>
                <w:sz w:val="24"/>
                <w:szCs w:val="24"/>
              </w:rPr>
              <w:t xml:space="preserve">become damaged the Provider will label and remove the </w:t>
            </w:r>
            <w:r w:rsidR="00805C0B">
              <w:rPr>
                <w:rFonts w:asciiTheme="minorHAnsi" w:hAnsiTheme="minorHAnsi" w:cstheme="minorBidi"/>
                <w:color w:val="000000" w:themeColor="text1"/>
                <w:sz w:val="24"/>
                <w:szCs w:val="24"/>
              </w:rPr>
              <w:t>Equipment</w:t>
            </w:r>
            <w:r w:rsidRPr="54778D1D">
              <w:rPr>
                <w:rFonts w:asciiTheme="minorHAnsi" w:hAnsiTheme="minorHAnsi" w:cstheme="minorBidi"/>
                <w:color w:val="000000" w:themeColor="text1"/>
                <w:sz w:val="24"/>
                <w:szCs w:val="24"/>
              </w:rPr>
              <w:t xml:space="preserve">. The </w:t>
            </w:r>
            <w:r w:rsidR="00805C0B">
              <w:rPr>
                <w:rFonts w:asciiTheme="minorHAnsi" w:hAnsiTheme="minorHAnsi" w:cstheme="minorBidi"/>
                <w:color w:val="000000" w:themeColor="text1"/>
                <w:sz w:val="24"/>
                <w:szCs w:val="24"/>
              </w:rPr>
              <w:t>Equipment</w:t>
            </w:r>
            <w:r w:rsidRPr="54778D1D">
              <w:rPr>
                <w:rFonts w:asciiTheme="minorHAnsi" w:hAnsiTheme="minorHAnsi" w:cstheme="minorBidi"/>
                <w:color w:val="000000" w:themeColor="text1"/>
                <w:sz w:val="24"/>
                <w:szCs w:val="24"/>
              </w:rPr>
              <w:t xml:space="preserve"> will be returned to the </w:t>
            </w:r>
            <w:r w:rsidR="008F4314">
              <w:rPr>
                <w:rFonts w:asciiTheme="minorHAnsi" w:hAnsiTheme="minorHAnsi" w:cstheme="minorBidi"/>
                <w:color w:val="000000" w:themeColor="text1"/>
                <w:sz w:val="24"/>
                <w:szCs w:val="24"/>
              </w:rPr>
              <w:t>Depot</w:t>
            </w:r>
            <w:r w:rsidRPr="54778D1D">
              <w:rPr>
                <w:rFonts w:asciiTheme="minorHAnsi" w:hAnsiTheme="minorHAnsi" w:cstheme="minorBidi"/>
                <w:color w:val="000000" w:themeColor="text1"/>
                <w:sz w:val="24"/>
                <w:szCs w:val="24"/>
              </w:rPr>
              <w:t xml:space="preserve">. </w:t>
            </w:r>
            <w:r w:rsidR="008F6C8A">
              <w:rPr>
                <w:rFonts w:asciiTheme="minorHAnsi" w:hAnsiTheme="minorHAnsi" w:cstheme="minorBidi"/>
                <w:color w:val="000000" w:themeColor="text1"/>
                <w:sz w:val="24"/>
                <w:szCs w:val="24"/>
              </w:rPr>
              <w:t>A</w:t>
            </w:r>
            <w:r w:rsidRPr="54778D1D">
              <w:rPr>
                <w:rFonts w:asciiTheme="minorHAnsi" w:hAnsiTheme="minorHAnsi" w:cstheme="minorBidi"/>
                <w:color w:val="000000" w:themeColor="text1"/>
                <w:sz w:val="24"/>
                <w:szCs w:val="24"/>
              </w:rPr>
              <w:t xml:space="preserve"> replacement will be arranged to be installed </w:t>
            </w:r>
            <w:r w:rsidR="008F6C8A">
              <w:rPr>
                <w:rFonts w:asciiTheme="minorHAnsi" w:hAnsiTheme="minorHAnsi" w:cstheme="minorBidi"/>
                <w:color w:val="000000" w:themeColor="text1"/>
                <w:sz w:val="24"/>
                <w:szCs w:val="24"/>
              </w:rPr>
              <w:t>on the same day, at no extra charge</w:t>
            </w:r>
            <w:r w:rsidRPr="54778D1D">
              <w:rPr>
                <w:rFonts w:asciiTheme="minorHAnsi" w:hAnsiTheme="minorHAnsi" w:cstheme="minorBidi"/>
                <w:color w:val="000000" w:themeColor="text1"/>
                <w:sz w:val="24"/>
                <w:szCs w:val="24"/>
              </w:rPr>
              <w:t xml:space="preserve">. </w:t>
            </w:r>
          </w:p>
          <w:p w14:paraId="7D9F18FA" w14:textId="77777777" w:rsidR="00083DED" w:rsidRPr="00165704" w:rsidRDefault="00083DED" w:rsidP="00BD756E">
            <w:pPr>
              <w:rPr>
                <w:rFonts w:asciiTheme="minorHAnsi" w:hAnsiTheme="minorHAnsi" w:cstheme="minorHAnsi"/>
                <w:color w:val="000000" w:themeColor="text1"/>
                <w:sz w:val="24"/>
                <w:szCs w:val="24"/>
              </w:rPr>
            </w:pPr>
          </w:p>
        </w:tc>
      </w:tr>
      <w:tr w:rsidR="00083DED" w:rsidRPr="00165704" w14:paraId="1684D63C" w14:textId="77777777" w:rsidTr="4DC95D2F">
        <w:tc>
          <w:tcPr>
            <w:tcW w:w="824" w:type="dxa"/>
          </w:tcPr>
          <w:p w14:paraId="1E4C5778" w14:textId="52711A48" w:rsidR="00083DED" w:rsidRPr="00165704" w:rsidRDefault="00083DED" w:rsidP="00F0697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3.7.3</w:t>
            </w:r>
          </w:p>
        </w:tc>
        <w:tc>
          <w:tcPr>
            <w:tcW w:w="8379" w:type="dxa"/>
          </w:tcPr>
          <w:p w14:paraId="39D6BB19" w14:textId="463CF915" w:rsidR="00083DED" w:rsidRPr="00165704" w:rsidRDefault="00083DED" w:rsidP="00083DED">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 xml:space="preserve">Where the Provider is responsible for fitting or installing </w:t>
            </w:r>
            <w:r w:rsidR="00733841">
              <w:rPr>
                <w:rFonts w:asciiTheme="minorHAnsi" w:hAnsiTheme="minorHAnsi" w:cstheme="minorHAnsi"/>
                <w:color w:val="000000" w:themeColor="text1"/>
                <w:sz w:val="24"/>
                <w:szCs w:val="24"/>
              </w:rPr>
              <w:t>Equipment</w:t>
            </w:r>
            <w:r w:rsidRPr="00165704">
              <w:rPr>
                <w:rFonts w:asciiTheme="minorHAnsi" w:hAnsiTheme="minorHAnsi" w:cstheme="minorHAnsi"/>
                <w:color w:val="000000" w:themeColor="text1"/>
                <w:sz w:val="24"/>
                <w:szCs w:val="24"/>
              </w:rPr>
              <w:t xml:space="preserve"> in the person’s home, the Provider shall leave the premises in a clean and tidy condition, and/or as it was found. The Provider shall ensure that </w:t>
            </w:r>
            <w:r w:rsidR="00D15A41">
              <w:rPr>
                <w:rFonts w:asciiTheme="minorHAnsi" w:hAnsiTheme="minorHAnsi" w:cstheme="minorHAnsi"/>
                <w:color w:val="000000" w:themeColor="text1"/>
                <w:sz w:val="24"/>
                <w:szCs w:val="24"/>
              </w:rPr>
              <w:t>people</w:t>
            </w:r>
            <w:r w:rsidRPr="00165704">
              <w:rPr>
                <w:rFonts w:asciiTheme="minorHAnsi" w:hAnsiTheme="minorHAnsi" w:cstheme="minorHAnsi"/>
                <w:color w:val="000000" w:themeColor="text1"/>
                <w:sz w:val="24"/>
                <w:szCs w:val="24"/>
              </w:rPr>
              <w:t xml:space="preserve"> undergo the minimum disruption necessary whilst staff undertake the activities requested.</w:t>
            </w:r>
          </w:p>
          <w:p w14:paraId="71C465DD" w14:textId="77777777" w:rsidR="00083DED" w:rsidRPr="00165704" w:rsidRDefault="00083DED" w:rsidP="00BD756E">
            <w:pPr>
              <w:rPr>
                <w:rFonts w:asciiTheme="minorHAnsi" w:hAnsiTheme="minorHAnsi" w:cstheme="minorHAnsi"/>
                <w:color w:val="000000" w:themeColor="text1"/>
                <w:sz w:val="24"/>
                <w:szCs w:val="24"/>
              </w:rPr>
            </w:pPr>
          </w:p>
        </w:tc>
      </w:tr>
      <w:tr w:rsidR="00083DED" w:rsidRPr="00165704" w14:paraId="7EF370D3" w14:textId="77777777" w:rsidTr="4DC95D2F">
        <w:tc>
          <w:tcPr>
            <w:tcW w:w="824" w:type="dxa"/>
          </w:tcPr>
          <w:p w14:paraId="00008D30" w14:textId="32390981" w:rsidR="00083DED" w:rsidRPr="00165704" w:rsidRDefault="00083DED" w:rsidP="00F0697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3.7.4</w:t>
            </w:r>
          </w:p>
        </w:tc>
        <w:tc>
          <w:tcPr>
            <w:tcW w:w="8379" w:type="dxa"/>
          </w:tcPr>
          <w:p w14:paraId="1053F3A2" w14:textId="77777777" w:rsidR="00083DED" w:rsidRPr="00165704" w:rsidRDefault="00083DED" w:rsidP="00083DED">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The Provider shall move or reposition people’s furniture as is necessary to undertake the tasks as requisitioned (but is not expected to move people’s furniture up or down the stairs).</w:t>
            </w:r>
          </w:p>
          <w:p w14:paraId="303511AA" w14:textId="77777777" w:rsidR="00083DED" w:rsidRPr="00165704" w:rsidRDefault="00083DED" w:rsidP="00BD756E">
            <w:pPr>
              <w:rPr>
                <w:rFonts w:asciiTheme="minorHAnsi" w:hAnsiTheme="minorHAnsi" w:cstheme="minorHAnsi"/>
                <w:color w:val="000000" w:themeColor="text1"/>
                <w:sz w:val="24"/>
                <w:szCs w:val="24"/>
              </w:rPr>
            </w:pPr>
          </w:p>
        </w:tc>
      </w:tr>
      <w:tr w:rsidR="00083DED" w:rsidRPr="00165704" w14:paraId="75634ED6" w14:textId="77777777" w:rsidTr="4DC95D2F">
        <w:tc>
          <w:tcPr>
            <w:tcW w:w="824" w:type="dxa"/>
          </w:tcPr>
          <w:p w14:paraId="03DEDFBA" w14:textId="7B366399" w:rsidR="00083DED" w:rsidRPr="00165704" w:rsidRDefault="00083DED" w:rsidP="00F0697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3.7.5</w:t>
            </w:r>
          </w:p>
        </w:tc>
        <w:tc>
          <w:tcPr>
            <w:tcW w:w="8379" w:type="dxa"/>
          </w:tcPr>
          <w:p w14:paraId="50DFA86D" w14:textId="77777777" w:rsidR="00083DED" w:rsidRPr="00165704" w:rsidRDefault="00083DED" w:rsidP="00083DED">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 xml:space="preserve">The Provider shall put right and put back to the original condition, any damage caused by staff, or any organisation commissioned by the Provider. The costs of such repair will be borne by the Provider. </w:t>
            </w:r>
          </w:p>
          <w:p w14:paraId="18399DB1" w14:textId="77777777" w:rsidR="00083DED" w:rsidRPr="00165704" w:rsidRDefault="00083DED" w:rsidP="00BD756E">
            <w:pPr>
              <w:rPr>
                <w:rFonts w:asciiTheme="minorHAnsi" w:hAnsiTheme="minorHAnsi" w:cstheme="minorHAnsi"/>
                <w:color w:val="000000" w:themeColor="text1"/>
                <w:sz w:val="24"/>
                <w:szCs w:val="24"/>
              </w:rPr>
            </w:pPr>
          </w:p>
        </w:tc>
      </w:tr>
      <w:tr w:rsidR="000F769B" w:rsidRPr="00165704" w14:paraId="536FB944" w14:textId="77777777" w:rsidTr="4DC95D2F">
        <w:tc>
          <w:tcPr>
            <w:tcW w:w="824" w:type="dxa"/>
          </w:tcPr>
          <w:p w14:paraId="1E4F5215" w14:textId="5B13F131" w:rsidR="000F769B" w:rsidRPr="00165704" w:rsidRDefault="000F769B" w:rsidP="000F769B">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3.7.6</w:t>
            </w:r>
          </w:p>
        </w:tc>
        <w:tc>
          <w:tcPr>
            <w:tcW w:w="8379" w:type="dxa"/>
          </w:tcPr>
          <w:p w14:paraId="6614D418" w14:textId="77777777" w:rsidR="000F769B" w:rsidRPr="00165704" w:rsidRDefault="000F769B" w:rsidP="000F769B">
            <w:pPr>
              <w:rPr>
                <w:rFonts w:asciiTheme="minorHAnsi" w:hAnsiTheme="minorHAnsi" w:cstheme="minorBidi"/>
                <w:color w:val="000000" w:themeColor="text1"/>
                <w:sz w:val="24"/>
                <w:szCs w:val="24"/>
              </w:rPr>
            </w:pPr>
            <w:r w:rsidRPr="4958824A">
              <w:rPr>
                <w:rFonts w:asciiTheme="minorHAnsi" w:hAnsiTheme="minorHAnsi" w:cstheme="minorBidi"/>
                <w:color w:val="000000" w:themeColor="text1"/>
                <w:sz w:val="24"/>
                <w:szCs w:val="24"/>
              </w:rPr>
              <w:t>Unless otherwise requested, the Provider shall ensure that all waste and packaging is removed from the person’s property. For the avoidance of any doubt all subcontractor’s staff (and indeed the organisation) are bound by the standards, expectations and quality assurances as laid out within this Specification. It is the responsibility of the Provider to ensure that these requirements are met.</w:t>
            </w:r>
          </w:p>
          <w:p w14:paraId="640CA055" w14:textId="77777777" w:rsidR="000F769B" w:rsidRPr="00165704" w:rsidRDefault="000F769B" w:rsidP="000F769B">
            <w:pPr>
              <w:rPr>
                <w:rFonts w:asciiTheme="minorHAnsi" w:hAnsiTheme="minorHAnsi" w:cstheme="minorHAnsi"/>
                <w:color w:val="000000" w:themeColor="text1"/>
                <w:sz w:val="24"/>
                <w:szCs w:val="24"/>
              </w:rPr>
            </w:pPr>
          </w:p>
        </w:tc>
      </w:tr>
      <w:tr w:rsidR="000F769B" w:rsidRPr="00165704" w14:paraId="2EC40757" w14:textId="77777777" w:rsidTr="4DC95D2F">
        <w:tc>
          <w:tcPr>
            <w:tcW w:w="824" w:type="dxa"/>
          </w:tcPr>
          <w:p w14:paraId="67E63416" w14:textId="457910B9" w:rsidR="000F769B" w:rsidRPr="00165704" w:rsidRDefault="000F769B" w:rsidP="000F769B">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3.7.7</w:t>
            </w:r>
          </w:p>
        </w:tc>
        <w:tc>
          <w:tcPr>
            <w:tcW w:w="8379" w:type="dxa"/>
          </w:tcPr>
          <w:p w14:paraId="48198CF6" w14:textId="77777777" w:rsidR="000F769B" w:rsidRPr="00165704" w:rsidRDefault="000F769B" w:rsidP="000F769B">
            <w:pPr>
              <w:pStyle w:val="NoSpacing"/>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The Provider will ensure the following key themes, in relation to standards, are met:</w:t>
            </w:r>
          </w:p>
          <w:p w14:paraId="174196F5" w14:textId="77777777" w:rsidR="000F769B" w:rsidRPr="00165704" w:rsidRDefault="000F769B" w:rsidP="00696CC1">
            <w:pPr>
              <w:pStyle w:val="NoSpacing"/>
              <w:numPr>
                <w:ilvl w:val="0"/>
                <w:numId w:val="26"/>
              </w:num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 xml:space="preserve">Simplified systems and procedures; </w:t>
            </w:r>
          </w:p>
          <w:p w14:paraId="4A48E376" w14:textId="4D054476" w:rsidR="000F769B" w:rsidRPr="00165704" w:rsidRDefault="000F769B" w:rsidP="00696CC1">
            <w:pPr>
              <w:pStyle w:val="NoSpacing"/>
              <w:numPr>
                <w:ilvl w:val="0"/>
                <w:numId w:val="26"/>
              </w:num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 xml:space="preserve">Health and Safety requirements are met, including specific arrangements for </w:t>
            </w:r>
            <w:r w:rsidR="005744F3">
              <w:rPr>
                <w:rFonts w:asciiTheme="minorHAnsi" w:hAnsiTheme="minorHAnsi" w:cstheme="minorHAnsi"/>
                <w:color w:val="000000" w:themeColor="text1"/>
                <w:sz w:val="24"/>
                <w:szCs w:val="24"/>
              </w:rPr>
              <w:t xml:space="preserve">all </w:t>
            </w:r>
            <w:r w:rsidR="00733841">
              <w:rPr>
                <w:rFonts w:asciiTheme="minorHAnsi" w:hAnsiTheme="minorHAnsi" w:cstheme="minorHAnsi"/>
                <w:color w:val="000000" w:themeColor="text1"/>
                <w:sz w:val="24"/>
                <w:szCs w:val="24"/>
              </w:rPr>
              <w:t>Equipment</w:t>
            </w:r>
            <w:r w:rsidRPr="00165704">
              <w:rPr>
                <w:rFonts w:asciiTheme="minorHAnsi" w:hAnsiTheme="minorHAnsi" w:cstheme="minorHAnsi"/>
                <w:color w:val="000000" w:themeColor="text1"/>
                <w:sz w:val="24"/>
                <w:szCs w:val="24"/>
              </w:rPr>
              <w:t xml:space="preserve">; </w:t>
            </w:r>
          </w:p>
          <w:p w14:paraId="694AF105" w14:textId="77777777" w:rsidR="000F769B" w:rsidRPr="00165704" w:rsidRDefault="000F769B" w:rsidP="00696CC1">
            <w:pPr>
              <w:pStyle w:val="NoSpacing"/>
              <w:numPr>
                <w:ilvl w:val="0"/>
                <w:numId w:val="26"/>
              </w:num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Improved management information;</w:t>
            </w:r>
          </w:p>
          <w:p w14:paraId="7B0D2DC5" w14:textId="77777777" w:rsidR="000F769B" w:rsidRPr="00165704" w:rsidRDefault="000F769B" w:rsidP="00696CC1">
            <w:pPr>
              <w:pStyle w:val="NoSpacing"/>
              <w:numPr>
                <w:ilvl w:val="0"/>
                <w:numId w:val="26"/>
              </w:num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Agreed timescales for service delivery; and</w:t>
            </w:r>
          </w:p>
          <w:p w14:paraId="43A1E06B" w14:textId="11E34900" w:rsidR="000F769B" w:rsidRPr="00165704" w:rsidRDefault="000F769B" w:rsidP="00696CC1">
            <w:pPr>
              <w:pStyle w:val="NoSpacing"/>
              <w:numPr>
                <w:ilvl w:val="0"/>
                <w:numId w:val="25"/>
              </w:num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The provision of accurate information in relation to re</w:t>
            </w:r>
            <w:r w:rsidR="00DD6975">
              <w:rPr>
                <w:rFonts w:asciiTheme="minorHAnsi" w:hAnsiTheme="minorHAnsi" w:cstheme="minorHAnsi"/>
                <w:color w:val="000000" w:themeColor="text1"/>
                <w:sz w:val="24"/>
                <w:szCs w:val="24"/>
              </w:rPr>
              <w:t>use</w:t>
            </w:r>
            <w:r w:rsidRPr="00165704">
              <w:rPr>
                <w:rFonts w:asciiTheme="minorHAnsi" w:hAnsiTheme="minorHAnsi" w:cstheme="minorHAnsi"/>
                <w:color w:val="000000" w:themeColor="text1"/>
                <w:sz w:val="24"/>
                <w:szCs w:val="24"/>
              </w:rPr>
              <w:t xml:space="preserve"> and </w:t>
            </w:r>
            <w:r w:rsidR="00733841">
              <w:rPr>
                <w:rFonts w:asciiTheme="minorHAnsi" w:hAnsiTheme="minorHAnsi" w:cstheme="minorHAnsi"/>
                <w:color w:val="000000" w:themeColor="text1"/>
                <w:sz w:val="24"/>
                <w:szCs w:val="24"/>
              </w:rPr>
              <w:t>Equipment</w:t>
            </w:r>
            <w:r w:rsidRPr="00165704">
              <w:rPr>
                <w:rFonts w:asciiTheme="minorHAnsi" w:hAnsiTheme="minorHAnsi" w:cstheme="minorHAnsi"/>
                <w:color w:val="000000" w:themeColor="text1"/>
                <w:sz w:val="24"/>
                <w:szCs w:val="24"/>
              </w:rPr>
              <w:t xml:space="preserve"> disposal.</w:t>
            </w:r>
          </w:p>
          <w:p w14:paraId="05692BDA" w14:textId="77777777" w:rsidR="000F769B" w:rsidRPr="00165704" w:rsidRDefault="000F769B" w:rsidP="000F769B">
            <w:pPr>
              <w:rPr>
                <w:rFonts w:asciiTheme="minorHAnsi" w:hAnsiTheme="minorHAnsi" w:cstheme="minorHAnsi"/>
                <w:color w:val="000000" w:themeColor="text1"/>
                <w:sz w:val="24"/>
                <w:szCs w:val="24"/>
              </w:rPr>
            </w:pPr>
          </w:p>
        </w:tc>
      </w:tr>
      <w:tr w:rsidR="000F769B" w:rsidRPr="00165704" w14:paraId="2C2F7B1B" w14:textId="77777777" w:rsidTr="4DC95D2F">
        <w:tc>
          <w:tcPr>
            <w:tcW w:w="824" w:type="dxa"/>
          </w:tcPr>
          <w:p w14:paraId="195ECABD" w14:textId="48FDFB8C" w:rsidR="000F769B" w:rsidRPr="00165704" w:rsidRDefault="000F769B" w:rsidP="000F769B">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3.7.8</w:t>
            </w:r>
          </w:p>
        </w:tc>
        <w:tc>
          <w:tcPr>
            <w:tcW w:w="8379" w:type="dxa"/>
          </w:tcPr>
          <w:p w14:paraId="342B3A78" w14:textId="1CAC1606" w:rsidR="000F769B" w:rsidRPr="00165704" w:rsidRDefault="000F769B" w:rsidP="000F769B">
            <w:pPr>
              <w:rPr>
                <w:rFonts w:asciiTheme="minorHAnsi" w:hAnsiTheme="minorHAnsi" w:cstheme="minorHAnsi"/>
                <w:sz w:val="24"/>
                <w:szCs w:val="24"/>
              </w:rPr>
            </w:pPr>
            <w:r w:rsidRPr="00165704">
              <w:rPr>
                <w:rFonts w:asciiTheme="minorHAnsi" w:hAnsiTheme="minorHAnsi" w:cstheme="minorHAnsi"/>
                <w:sz w:val="24"/>
                <w:szCs w:val="24"/>
              </w:rPr>
              <w:t xml:space="preserve">The Provider will be invited to share best practice both locally and regionally where appropriate, striving to deliver a community </w:t>
            </w:r>
            <w:r w:rsidR="00733841">
              <w:rPr>
                <w:rFonts w:asciiTheme="minorHAnsi" w:hAnsiTheme="minorHAnsi" w:cstheme="minorHAnsi"/>
                <w:sz w:val="24"/>
                <w:szCs w:val="24"/>
              </w:rPr>
              <w:t>Equipment</w:t>
            </w:r>
            <w:r w:rsidRPr="00165704">
              <w:rPr>
                <w:rFonts w:asciiTheme="minorHAnsi" w:hAnsiTheme="minorHAnsi" w:cstheme="minorHAnsi"/>
                <w:sz w:val="24"/>
                <w:szCs w:val="24"/>
              </w:rPr>
              <w:t xml:space="preserve"> service that is pioneering, best in class and has an excellent reputation with </w:t>
            </w:r>
            <w:r w:rsidR="00A233A2">
              <w:rPr>
                <w:rFonts w:asciiTheme="minorHAnsi" w:hAnsiTheme="minorHAnsi" w:cstheme="minorHAnsi"/>
                <w:sz w:val="24"/>
                <w:szCs w:val="24"/>
              </w:rPr>
              <w:t>people</w:t>
            </w:r>
            <w:r w:rsidRPr="00165704">
              <w:rPr>
                <w:rFonts w:asciiTheme="minorHAnsi" w:hAnsiTheme="minorHAnsi" w:cstheme="minorHAnsi"/>
                <w:sz w:val="24"/>
                <w:szCs w:val="24"/>
              </w:rPr>
              <w:t>, their families and beyond.</w:t>
            </w:r>
          </w:p>
          <w:p w14:paraId="6494668F" w14:textId="6E1BC0E1" w:rsidR="000F769B" w:rsidRPr="00165704" w:rsidRDefault="000F769B" w:rsidP="000F769B">
            <w:pPr>
              <w:autoSpaceDE w:val="0"/>
              <w:autoSpaceDN w:val="0"/>
              <w:adjustRightInd w:val="0"/>
              <w:rPr>
                <w:rFonts w:asciiTheme="minorHAnsi" w:eastAsiaTheme="minorHAnsi" w:hAnsiTheme="minorHAnsi" w:cstheme="minorHAnsi"/>
                <w:color w:val="000000"/>
                <w:sz w:val="24"/>
                <w:szCs w:val="24"/>
              </w:rPr>
            </w:pPr>
          </w:p>
        </w:tc>
      </w:tr>
      <w:tr w:rsidR="000F769B" w:rsidRPr="00165704" w14:paraId="6E2F30B5" w14:textId="77777777" w:rsidTr="4DC95D2F">
        <w:tc>
          <w:tcPr>
            <w:tcW w:w="824" w:type="dxa"/>
          </w:tcPr>
          <w:p w14:paraId="6563AA03" w14:textId="276A8CB6" w:rsidR="000F769B" w:rsidRPr="00165704" w:rsidRDefault="000F769B" w:rsidP="000F769B">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3.7.9</w:t>
            </w:r>
          </w:p>
        </w:tc>
        <w:tc>
          <w:tcPr>
            <w:tcW w:w="8379" w:type="dxa"/>
          </w:tcPr>
          <w:p w14:paraId="796EE003" w14:textId="74B608EC" w:rsidR="000F769B" w:rsidRPr="00165704" w:rsidRDefault="000F769B" w:rsidP="4DC95D2F">
            <w:pPr>
              <w:rPr>
                <w:rFonts w:asciiTheme="minorHAnsi" w:hAnsiTheme="minorHAnsi" w:cstheme="minorHAnsi"/>
                <w:sz w:val="24"/>
                <w:szCs w:val="24"/>
              </w:rPr>
            </w:pPr>
            <w:r w:rsidRPr="00165704">
              <w:rPr>
                <w:rFonts w:asciiTheme="minorHAnsi" w:hAnsiTheme="minorHAnsi" w:cstheme="minorHAnsi"/>
                <w:sz w:val="24"/>
                <w:szCs w:val="24"/>
              </w:rPr>
              <w:t xml:space="preserve">The Provider will be part of a multi-agency partnership delivering high quality care and support to local people and will work closely with </w:t>
            </w:r>
            <w:r w:rsidR="00CB5946">
              <w:rPr>
                <w:rFonts w:asciiTheme="minorHAnsi" w:hAnsiTheme="minorHAnsi" w:cstheme="minorHAnsi"/>
                <w:sz w:val="24"/>
                <w:szCs w:val="24"/>
              </w:rPr>
              <w:t xml:space="preserve">all registered Prescribers and </w:t>
            </w:r>
            <w:r w:rsidR="00774945">
              <w:rPr>
                <w:rFonts w:asciiTheme="minorHAnsi" w:hAnsiTheme="minorHAnsi" w:cstheme="minorHAnsi"/>
                <w:sz w:val="24"/>
                <w:szCs w:val="24"/>
              </w:rPr>
              <w:t>T</w:t>
            </w:r>
            <w:r w:rsidRPr="00165704">
              <w:rPr>
                <w:rFonts w:asciiTheme="minorHAnsi" w:hAnsiTheme="minorHAnsi" w:cstheme="minorHAnsi"/>
                <w:sz w:val="24"/>
                <w:szCs w:val="24"/>
              </w:rPr>
              <w:t xml:space="preserve">eams, both remotely and physically. </w:t>
            </w:r>
          </w:p>
          <w:p w14:paraId="3B7E0FC1" w14:textId="77777777" w:rsidR="000F769B" w:rsidRPr="00165704" w:rsidRDefault="000F769B" w:rsidP="000F769B">
            <w:pPr>
              <w:autoSpaceDE w:val="0"/>
              <w:autoSpaceDN w:val="0"/>
              <w:adjustRightInd w:val="0"/>
              <w:rPr>
                <w:rFonts w:asciiTheme="minorHAnsi" w:eastAsiaTheme="minorHAnsi" w:hAnsiTheme="minorHAnsi" w:cstheme="minorHAnsi"/>
                <w:color w:val="000000" w:themeColor="text1"/>
                <w:sz w:val="24"/>
                <w:szCs w:val="24"/>
              </w:rPr>
            </w:pPr>
          </w:p>
        </w:tc>
      </w:tr>
    </w:tbl>
    <w:p w14:paraId="3CC1D547" w14:textId="77777777" w:rsidR="00E61483" w:rsidRDefault="00E61483" w:rsidP="00F06973">
      <w:pPr>
        <w:spacing w:after="0" w:line="240" w:lineRule="auto"/>
        <w:rPr>
          <w:rFonts w:asciiTheme="minorHAnsi" w:hAnsiTheme="minorHAnsi" w:cstheme="minorHAnsi"/>
          <w:color w:val="000000" w:themeColor="text1"/>
          <w:sz w:val="24"/>
          <w:szCs w:val="24"/>
        </w:rPr>
      </w:pPr>
    </w:p>
    <w:p w14:paraId="5335CB86" w14:textId="0032EF96" w:rsidR="00987E58" w:rsidRPr="00165704" w:rsidRDefault="00987E58" w:rsidP="00987E58">
      <w:pPr>
        <w:pStyle w:val="HeadingSpec"/>
        <w:pBdr>
          <w:bottom w:val="single" w:sz="4" w:space="1" w:color="404040" w:themeColor="text1" w:themeTint="BF"/>
        </w:pBdr>
        <w:spacing w:before="0"/>
        <w:outlineLvl w:val="1"/>
        <w:rPr>
          <w:rFonts w:asciiTheme="minorHAnsi" w:hAnsiTheme="minorHAnsi" w:cstheme="minorHAnsi"/>
          <w:color w:val="000000" w:themeColor="text1"/>
          <w:sz w:val="24"/>
          <w:szCs w:val="24"/>
        </w:rPr>
      </w:pPr>
      <w:bookmarkStart w:id="52" w:name="_Toc228710830"/>
      <w:bookmarkStart w:id="53" w:name="_Toc228719129"/>
      <w:r w:rsidRPr="00165704">
        <w:rPr>
          <w:rFonts w:asciiTheme="minorHAnsi" w:hAnsiTheme="minorHAnsi" w:cstheme="minorHAnsi"/>
          <w:color w:val="000000" w:themeColor="text1"/>
          <w:sz w:val="24"/>
          <w:szCs w:val="24"/>
        </w:rPr>
        <w:t>3.</w:t>
      </w:r>
      <w:r>
        <w:rPr>
          <w:rFonts w:asciiTheme="minorHAnsi" w:hAnsiTheme="minorHAnsi" w:cstheme="minorHAnsi"/>
          <w:color w:val="000000" w:themeColor="text1"/>
          <w:sz w:val="24"/>
          <w:szCs w:val="24"/>
        </w:rPr>
        <w:t>8</w:t>
      </w:r>
      <w:r w:rsidRPr="00165704">
        <w:rPr>
          <w:rFonts w:asciiTheme="minorHAnsi" w:hAnsiTheme="minorHAnsi" w:cstheme="minorHAnsi"/>
          <w:color w:val="000000" w:themeColor="text1"/>
          <w:sz w:val="24"/>
          <w:szCs w:val="24"/>
        </w:rPr>
        <w:t xml:space="preserve"> </w:t>
      </w:r>
      <w:r w:rsidRPr="00165704">
        <w:rPr>
          <w:rFonts w:asciiTheme="minorHAnsi" w:hAnsiTheme="minorHAnsi" w:cstheme="minorHAnsi"/>
          <w:sz w:val="24"/>
          <w:szCs w:val="24"/>
        </w:rPr>
        <w:tab/>
      </w:r>
      <w:r>
        <w:rPr>
          <w:rFonts w:asciiTheme="minorHAnsi" w:hAnsiTheme="minorHAnsi" w:cstheme="minorHAnsi"/>
          <w:color w:val="000000" w:themeColor="text1"/>
          <w:sz w:val="24"/>
          <w:szCs w:val="24"/>
        </w:rPr>
        <w:t>Damage to property</w:t>
      </w:r>
      <w:bookmarkEnd w:id="52"/>
      <w:bookmarkEnd w:id="53"/>
    </w:p>
    <w:p w14:paraId="0D38EDB6" w14:textId="77777777" w:rsidR="00987E58" w:rsidRPr="0018166F" w:rsidRDefault="00987E58" w:rsidP="00987E58">
      <w:pPr>
        <w:spacing w:after="0"/>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951"/>
        <w:gridCol w:w="8252"/>
      </w:tblGrid>
      <w:tr w:rsidR="00987E58" w:rsidRPr="00A438FA" w14:paraId="61EA630E" w14:textId="77777777" w:rsidTr="2934DA65">
        <w:tc>
          <w:tcPr>
            <w:tcW w:w="951" w:type="dxa"/>
          </w:tcPr>
          <w:p w14:paraId="5C0404BB" w14:textId="77777777" w:rsidR="00987E58" w:rsidRPr="00A438FA" w:rsidRDefault="00987E58" w:rsidP="0077796A">
            <w:pPr>
              <w:tabs>
                <w:tab w:val="left" w:pos="851"/>
              </w:tabs>
              <w:rPr>
                <w:rFonts w:asciiTheme="minorHAnsi" w:hAnsiTheme="minorHAnsi" w:cstheme="minorHAnsi"/>
                <w:color w:val="000000" w:themeColor="text1"/>
                <w:sz w:val="24"/>
                <w:szCs w:val="24"/>
              </w:rPr>
            </w:pPr>
            <w:r w:rsidRPr="00A438FA">
              <w:rPr>
                <w:rFonts w:asciiTheme="minorHAnsi" w:hAnsiTheme="minorHAnsi" w:cstheme="minorHAnsi"/>
                <w:color w:val="000000" w:themeColor="text1"/>
                <w:sz w:val="24"/>
                <w:szCs w:val="24"/>
              </w:rPr>
              <w:lastRenderedPageBreak/>
              <w:t>3.8.1</w:t>
            </w:r>
          </w:p>
        </w:tc>
        <w:tc>
          <w:tcPr>
            <w:tcW w:w="8252" w:type="dxa"/>
          </w:tcPr>
          <w:p w14:paraId="21365AD1" w14:textId="686B2204" w:rsidR="00987E58" w:rsidRPr="00A438FA" w:rsidRDefault="00987E58" w:rsidP="2934DA65">
            <w:pPr>
              <w:autoSpaceDE w:val="0"/>
              <w:autoSpaceDN w:val="0"/>
              <w:adjustRightInd w:val="0"/>
              <w:rPr>
                <w:rFonts w:asciiTheme="minorHAnsi" w:eastAsiaTheme="minorEastAsia" w:hAnsiTheme="minorHAnsi" w:cstheme="minorBidi"/>
                <w:color w:val="000000"/>
                <w:sz w:val="24"/>
                <w:szCs w:val="24"/>
              </w:rPr>
            </w:pPr>
            <w:r w:rsidRPr="2934DA65">
              <w:rPr>
                <w:rFonts w:asciiTheme="minorHAnsi" w:eastAsiaTheme="minorEastAsia" w:hAnsiTheme="minorHAnsi" w:cstheme="minorBidi"/>
                <w:color w:val="000000" w:themeColor="text1"/>
                <w:sz w:val="24"/>
                <w:szCs w:val="24"/>
              </w:rPr>
              <w:t xml:space="preserve">The Provider shall bring to the notice of the </w:t>
            </w:r>
            <w:r w:rsidR="4211B776" w:rsidRPr="2934DA65">
              <w:rPr>
                <w:rFonts w:asciiTheme="minorHAnsi" w:eastAsiaTheme="minorEastAsia" w:hAnsiTheme="minorHAnsi" w:cstheme="minorBidi"/>
                <w:color w:val="000000" w:themeColor="text1"/>
                <w:sz w:val="24"/>
                <w:szCs w:val="24"/>
              </w:rPr>
              <w:t>Prescrib</w:t>
            </w:r>
            <w:r w:rsidR="12BFFC22" w:rsidRPr="2934DA65">
              <w:rPr>
                <w:rFonts w:asciiTheme="minorHAnsi" w:eastAsiaTheme="minorEastAsia" w:hAnsiTheme="minorHAnsi" w:cstheme="minorBidi"/>
                <w:color w:val="000000" w:themeColor="text1"/>
                <w:sz w:val="24"/>
                <w:szCs w:val="24"/>
              </w:rPr>
              <w:t>er</w:t>
            </w:r>
            <w:r w:rsidR="00493FA5">
              <w:rPr>
                <w:rFonts w:asciiTheme="minorHAnsi" w:eastAsiaTheme="minorEastAsia" w:hAnsiTheme="minorHAnsi" w:cstheme="minorBidi"/>
                <w:color w:val="000000" w:themeColor="text1"/>
                <w:sz w:val="24"/>
                <w:szCs w:val="24"/>
              </w:rPr>
              <w:t xml:space="preserve"> and</w:t>
            </w:r>
            <w:r w:rsidR="002B2870">
              <w:rPr>
                <w:rFonts w:asciiTheme="minorHAnsi" w:eastAsiaTheme="minorEastAsia" w:hAnsiTheme="minorHAnsi" w:cstheme="minorBidi"/>
                <w:color w:val="000000" w:themeColor="text1"/>
                <w:sz w:val="24"/>
                <w:szCs w:val="24"/>
              </w:rPr>
              <w:t>/or</w:t>
            </w:r>
            <w:r w:rsidR="75681BB2" w:rsidRPr="2934DA65">
              <w:rPr>
                <w:rFonts w:asciiTheme="minorHAnsi" w:eastAsiaTheme="minorEastAsia" w:hAnsiTheme="minorHAnsi" w:cstheme="minorBidi"/>
                <w:color w:val="000000" w:themeColor="text1"/>
                <w:sz w:val="24"/>
                <w:szCs w:val="24"/>
              </w:rPr>
              <w:t xml:space="preserve"> Contract </w:t>
            </w:r>
            <w:r w:rsidR="001B6F48" w:rsidRPr="2934DA65">
              <w:rPr>
                <w:rFonts w:asciiTheme="minorHAnsi" w:eastAsiaTheme="minorEastAsia" w:hAnsiTheme="minorHAnsi" w:cstheme="minorBidi"/>
                <w:color w:val="000000" w:themeColor="text1"/>
                <w:sz w:val="24"/>
                <w:szCs w:val="24"/>
              </w:rPr>
              <w:t>Manager,</w:t>
            </w:r>
            <w:r w:rsidRPr="2934DA65">
              <w:rPr>
                <w:rFonts w:asciiTheme="minorHAnsi" w:eastAsiaTheme="minorEastAsia" w:hAnsiTheme="minorHAnsi" w:cstheme="minorBidi"/>
                <w:color w:val="000000" w:themeColor="text1"/>
                <w:sz w:val="24"/>
                <w:szCs w:val="24"/>
              </w:rPr>
              <w:t xml:space="preserve"> and confirm in writing, as soon as discovered, any defects or anomalies revealed or arising</w:t>
            </w:r>
            <w:r w:rsidR="00774C18">
              <w:rPr>
                <w:rFonts w:asciiTheme="minorHAnsi" w:eastAsiaTheme="minorEastAsia" w:hAnsiTheme="minorHAnsi" w:cstheme="minorBidi"/>
                <w:color w:val="000000" w:themeColor="text1"/>
                <w:sz w:val="24"/>
                <w:szCs w:val="24"/>
              </w:rPr>
              <w:t xml:space="preserve"> to a person's property</w:t>
            </w:r>
            <w:r w:rsidRPr="2934DA65">
              <w:rPr>
                <w:rFonts w:asciiTheme="minorHAnsi" w:eastAsiaTheme="minorEastAsia" w:hAnsiTheme="minorHAnsi" w:cstheme="minorBidi"/>
                <w:color w:val="000000" w:themeColor="text1"/>
                <w:sz w:val="24"/>
                <w:szCs w:val="24"/>
              </w:rPr>
              <w:t xml:space="preserve">. Should the Provider fail to do so, they will be required to carry out all necessary works as directed by the </w:t>
            </w:r>
            <w:r w:rsidR="75681BB2" w:rsidRPr="2934DA65">
              <w:rPr>
                <w:rFonts w:asciiTheme="minorHAnsi" w:eastAsiaTheme="minorEastAsia" w:hAnsiTheme="minorHAnsi" w:cstheme="minorBidi"/>
                <w:color w:val="000000" w:themeColor="text1"/>
                <w:sz w:val="24"/>
                <w:szCs w:val="24"/>
              </w:rPr>
              <w:t xml:space="preserve">Contract </w:t>
            </w:r>
            <w:r w:rsidR="005F665F" w:rsidRPr="2934DA65">
              <w:rPr>
                <w:rFonts w:asciiTheme="minorHAnsi" w:eastAsiaTheme="minorEastAsia" w:hAnsiTheme="minorHAnsi" w:cstheme="minorBidi"/>
                <w:color w:val="000000" w:themeColor="text1"/>
                <w:sz w:val="24"/>
                <w:szCs w:val="24"/>
              </w:rPr>
              <w:t>Manager</w:t>
            </w:r>
            <w:r w:rsidR="791A64A8" w:rsidRPr="2934DA65">
              <w:rPr>
                <w:rFonts w:asciiTheme="minorHAnsi" w:eastAsiaTheme="minorEastAsia" w:hAnsiTheme="minorHAnsi" w:cstheme="minorBidi"/>
                <w:color w:val="000000" w:themeColor="text1"/>
                <w:sz w:val="24"/>
                <w:szCs w:val="24"/>
              </w:rPr>
              <w:t xml:space="preserve"> to</w:t>
            </w:r>
            <w:r w:rsidRPr="2934DA65">
              <w:rPr>
                <w:rFonts w:asciiTheme="minorHAnsi" w:eastAsiaTheme="minorEastAsia" w:hAnsiTheme="minorHAnsi" w:cstheme="minorBidi"/>
                <w:color w:val="000000" w:themeColor="text1"/>
                <w:sz w:val="24"/>
                <w:szCs w:val="24"/>
              </w:rPr>
              <w:t xml:space="preserve"> remedy the d</w:t>
            </w:r>
            <w:r w:rsidR="00774C18">
              <w:rPr>
                <w:rFonts w:asciiTheme="minorHAnsi" w:eastAsiaTheme="minorEastAsia" w:hAnsiTheme="minorHAnsi" w:cstheme="minorBidi"/>
                <w:color w:val="000000" w:themeColor="text1"/>
                <w:sz w:val="24"/>
                <w:szCs w:val="24"/>
              </w:rPr>
              <w:t>amage</w:t>
            </w:r>
            <w:r w:rsidRPr="2934DA65">
              <w:rPr>
                <w:rFonts w:asciiTheme="minorHAnsi" w:eastAsiaTheme="minorEastAsia" w:hAnsiTheme="minorHAnsi" w:cstheme="minorBidi"/>
                <w:color w:val="000000" w:themeColor="text1"/>
                <w:sz w:val="24"/>
                <w:szCs w:val="24"/>
              </w:rPr>
              <w:t xml:space="preserve">, wholly at the Provider’s own cost. </w:t>
            </w:r>
          </w:p>
          <w:p w14:paraId="3D46D872" w14:textId="77777777" w:rsidR="00987E58" w:rsidRPr="00A438FA" w:rsidRDefault="00987E58" w:rsidP="0077796A">
            <w:pPr>
              <w:autoSpaceDE w:val="0"/>
              <w:autoSpaceDN w:val="0"/>
              <w:adjustRightInd w:val="0"/>
              <w:rPr>
                <w:rFonts w:asciiTheme="minorHAnsi" w:hAnsiTheme="minorHAnsi" w:cstheme="minorHAnsi"/>
                <w:b/>
                <w:color w:val="000000" w:themeColor="text1"/>
                <w:sz w:val="24"/>
                <w:szCs w:val="24"/>
              </w:rPr>
            </w:pPr>
          </w:p>
        </w:tc>
      </w:tr>
      <w:tr w:rsidR="00987E58" w:rsidRPr="00A438FA" w14:paraId="0DB1850D" w14:textId="77777777" w:rsidTr="2934DA65">
        <w:tc>
          <w:tcPr>
            <w:tcW w:w="951" w:type="dxa"/>
          </w:tcPr>
          <w:p w14:paraId="77E70186" w14:textId="77777777" w:rsidR="00987E58" w:rsidRPr="00A438FA" w:rsidRDefault="00987E58" w:rsidP="0077796A">
            <w:pPr>
              <w:tabs>
                <w:tab w:val="left" w:pos="851"/>
              </w:tabs>
              <w:rPr>
                <w:rFonts w:asciiTheme="minorHAnsi" w:hAnsiTheme="minorHAnsi" w:cstheme="minorHAnsi"/>
                <w:color w:val="000000" w:themeColor="text1"/>
                <w:sz w:val="24"/>
                <w:szCs w:val="24"/>
              </w:rPr>
            </w:pPr>
            <w:r w:rsidRPr="00A438FA">
              <w:rPr>
                <w:rFonts w:asciiTheme="minorHAnsi" w:hAnsiTheme="minorHAnsi" w:cstheme="minorHAnsi"/>
                <w:color w:val="000000" w:themeColor="text1"/>
                <w:sz w:val="24"/>
                <w:szCs w:val="24"/>
              </w:rPr>
              <w:t>3.8.2</w:t>
            </w:r>
          </w:p>
        </w:tc>
        <w:tc>
          <w:tcPr>
            <w:tcW w:w="8252" w:type="dxa"/>
          </w:tcPr>
          <w:p w14:paraId="6D91A12A" w14:textId="114883DF" w:rsidR="00987E58" w:rsidRPr="00A438FA" w:rsidRDefault="00987E58" w:rsidP="00987E58">
            <w:pPr>
              <w:autoSpaceDE w:val="0"/>
              <w:autoSpaceDN w:val="0"/>
              <w:adjustRightInd w:val="0"/>
              <w:rPr>
                <w:rFonts w:asciiTheme="minorHAnsi" w:eastAsiaTheme="minorHAnsi" w:hAnsiTheme="minorHAnsi" w:cstheme="minorHAnsi"/>
                <w:color w:val="000000"/>
                <w:sz w:val="24"/>
                <w:szCs w:val="24"/>
              </w:rPr>
            </w:pPr>
            <w:r w:rsidRPr="00A438FA">
              <w:rPr>
                <w:rFonts w:asciiTheme="minorHAnsi" w:eastAsiaTheme="minorHAnsi" w:hAnsiTheme="minorHAnsi" w:cstheme="minorHAnsi"/>
                <w:color w:val="000000"/>
                <w:sz w:val="24"/>
                <w:szCs w:val="24"/>
              </w:rPr>
              <w:t xml:space="preserve">The Provider shall </w:t>
            </w:r>
            <w:r w:rsidR="00774C18" w:rsidRPr="00A438FA">
              <w:rPr>
                <w:rFonts w:asciiTheme="minorHAnsi" w:eastAsiaTheme="minorHAnsi" w:hAnsiTheme="minorHAnsi" w:cstheme="minorHAnsi"/>
                <w:color w:val="000000"/>
                <w:sz w:val="24"/>
                <w:szCs w:val="24"/>
              </w:rPr>
              <w:t>always exercise great care</w:t>
            </w:r>
            <w:r w:rsidRPr="00A438FA">
              <w:rPr>
                <w:rFonts w:asciiTheme="minorHAnsi" w:eastAsiaTheme="minorHAnsi" w:hAnsiTheme="minorHAnsi" w:cstheme="minorHAnsi"/>
                <w:color w:val="000000"/>
                <w:sz w:val="24"/>
                <w:szCs w:val="24"/>
              </w:rPr>
              <w:t xml:space="preserve"> to prevent damage to </w:t>
            </w:r>
            <w:r w:rsidR="00670532">
              <w:rPr>
                <w:rFonts w:asciiTheme="minorHAnsi" w:eastAsiaTheme="minorHAnsi" w:hAnsiTheme="minorHAnsi" w:cstheme="minorHAnsi"/>
                <w:color w:val="000000"/>
                <w:sz w:val="24"/>
                <w:szCs w:val="24"/>
              </w:rPr>
              <w:t xml:space="preserve"> a person's property</w:t>
            </w:r>
            <w:r w:rsidRPr="00A438FA">
              <w:rPr>
                <w:rFonts w:asciiTheme="minorHAnsi" w:eastAsiaTheme="minorHAnsi" w:hAnsiTheme="minorHAnsi" w:cstheme="minorHAnsi"/>
                <w:color w:val="000000"/>
                <w:sz w:val="24"/>
                <w:szCs w:val="24"/>
              </w:rPr>
              <w:t xml:space="preserve">, fittings and fixtures, furniture, </w:t>
            </w:r>
            <w:r w:rsidR="004E502D">
              <w:rPr>
                <w:rFonts w:asciiTheme="minorHAnsi" w:eastAsiaTheme="minorHAnsi" w:hAnsiTheme="minorHAnsi" w:cstheme="minorHAnsi"/>
                <w:color w:val="000000"/>
                <w:sz w:val="24"/>
                <w:szCs w:val="24"/>
              </w:rPr>
              <w:t>e</w:t>
            </w:r>
            <w:r w:rsidR="00733841">
              <w:rPr>
                <w:rFonts w:asciiTheme="minorHAnsi" w:eastAsiaTheme="minorHAnsi" w:hAnsiTheme="minorHAnsi" w:cstheme="minorHAnsi"/>
                <w:color w:val="000000"/>
                <w:sz w:val="24"/>
                <w:szCs w:val="24"/>
              </w:rPr>
              <w:t>quipment</w:t>
            </w:r>
            <w:r w:rsidRPr="00A438FA">
              <w:rPr>
                <w:rFonts w:asciiTheme="minorHAnsi" w:eastAsiaTheme="minorHAnsi" w:hAnsiTheme="minorHAnsi" w:cstheme="minorHAnsi"/>
                <w:color w:val="000000"/>
                <w:sz w:val="24"/>
                <w:szCs w:val="24"/>
              </w:rPr>
              <w:t xml:space="preserve">, finishes or the like and shall make good any damage caused at their own expense. Details of any such damage must be reported by the Provider to the </w:t>
            </w:r>
            <w:r>
              <w:rPr>
                <w:rFonts w:asciiTheme="minorHAnsi" w:eastAsiaTheme="minorHAnsi" w:hAnsiTheme="minorHAnsi" w:cstheme="minorHAnsi"/>
                <w:color w:val="000000"/>
                <w:sz w:val="24"/>
                <w:szCs w:val="24"/>
              </w:rPr>
              <w:t>Contract Manager</w:t>
            </w:r>
            <w:r w:rsidRPr="00A438FA">
              <w:rPr>
                <w:rFonts w:asciiTheme="minorHAnsi" w:eastAsiaTheme="minorHAnsi" w:hAnsiTheme="minorHAnsi" w:cstheme="minorHAnsi"/>
                <w:color w:val="000000"/>
                <w:sz w:val="24"/>
                <w:szCs w:val="24"/>
              </w:rPr>
              <w:t xml:space="preserve">. </w:t>
            </w:r>
          </w:p>
          <w:p w14:paraId="4E4D7C97" w14:textId="77777777" w:rsidR="00987E58" w:rsidRPr="00A438FA" w:rsidRDefault="00987E58" w:rsidP="00987E58">
            <w:pPr>
              <w:autoSpaceDE w:val="0"/>
              <w:autoSpaceDN w:val="0"/>
              <w:adjustRightInd w:val="0"/>
              <w:rPr>
                <w:rFonts w:asciiTheme="minorHAnsi" w:eastAsiaTheme="minorHAnsi" w:hAnsiTheme="minorHAnsi" w:cstheme="minorHAnsi"/>
                <w:color w:val="000000"/>
                <w:sz w:val="24"/>
                <w:szCs w:val="24"/>
              </w:rPr>
            </w:pPr>
          </w:p>
        </w:tc>
      </w:tr>
    </w:tbl>
    <w:p w14:paraId="3C7F8FFC" w14:textId="77777777" w:rsidR="00EF5621" w:rsidRDefault="00EF5621" w:rsidP="00F06973">
      <w:pPr>
        <w:spacing w:after="0" w:line="240" w:lineRule="auto"/>
        <w:rPr>
          <w:rFonts w:asciiTheme="minorHAnsi" w:hAnsiTheme="minorHAnsi" w:cstheme="minorHAnsi"/>
          <w:color w:val="000000" w:themeColor="text1"/>
          <w:sz w:val="24"/>
          <w:szCs w:val="24"/>
        </w:rPr>
      </w:pPr>
    </w:p>
    <w:p w14:paraId="6CC22E7D" w14:textId="226DB2B8" w:rsidR="00987E58" w:rsidRPr="00165704" w:rsidRDefault="00987E58" w:rsidP="00987E58">
      <w:pPr>
        <w:pStyle w:val="HeadingSpec"/>
        <w:pBdr>
          <w:bottom w:val="single" w:sz="4" w:space="1" w:color="404040" w:themeColor="text1" w:themeTint="BF"/>
        </w:pBdr>
        <w:spacing w:before="0"/>
        <w:outlineLvl w:val="1"/>
        <w:rPr>
          <w:rFonts w:asciiTheme="minorHAnsi" w:hAnsiTheme="minorHAnsi" w:cstheme="minorHAnsi"/>
          <w:color w:val="000000" w:themeColor="text1"/>
          <w:sz w:val="24"/>
          <w:szCs w:val="24"/>
        </w:rPr>
      </w:pPr>
      <w:bookmarkStart w:id="54" w:name="_Toc228710831"/>
      <w:bookmarkStart w:id="55" w:name="_Toc228719130"/>
      <w:r w:rsidRPr="00165704">
        <w:rPr>
          <w:rFonts w:asciiTheme="minorHAnsi" w:hAnsiTheme="minorHAnsi" w:cstheme="minorHAnsi"/>
          <w:color w:val="000000" w:themeColor="text1"/>
          <w:sz w:val="24"/>
          <w:szCs w:val="24"/>
        </w:rPr>
        <w:t>3.</w:t>
      </w:r>
      <w:r>
        <w:rPr>
          <w:rFonts w:asciiTheme="minorHAnsi" w:hAnsiTheme="minorHAnsi" w:cstheme="minorHAnsi"/>
          <w:color w:val="000000" w:themeColor="text1"/>
          <w:sz w:val="24"/>
          <w:szCs w:val="24"/>
        </w:rPr>
        <w:t>9</w:t>
      </w:r>
      <w:r w:rsidRPr="00165704">
        <w:rPr>
          <w:rFonts w:asciiTheme="minorHAnsi" w:hAnsiTheme="minorHAnsi" w:cstheme="minorHAnsi"/>
          <w:color w:val="000000" w:themeColor="text1"/>
          <w:sz w:val="24"/>
          <w:szCs w:val="24"/>
        </w:rPr>
        <w:t xml:space="preserve"> </w:t>
      </w:r>
      <w:r w:rsidRPr="00165704">
        <w:rPr>
          <w:rFonts w:asciiTheme="minorHAnsi" w:hAnsiTheme="minorHAnsi" w:cstheme="minorHAnsi"/>
          <w:sz w:val="24"/>
          <w:szCs w:val="24"/>
        </w:rPr>
        <w:tab/>
      </w:r>
      <w:r>
        <w:rPr>
          <w:rFonts w:asciiTheme="minorHAnsi" w:hAnsiTheme="minorHAnsi" w:cstheme="minorHAnsi"/>
          <w:color w:val="000000" w:themeColor="text1"/>
          <w:sz w:val="24"/>
          <w:szCs w:val="24"/>
        </w:rPr>
        <w:t>Business continuity and disaster recovery</w:t>
      </w:r>
      <w:bookmarkEnd w:id="54"/>
      <w:bookmarkEnd w:id="55"/>
    </w:p>
    <w:p w14:paraId="586B44BC" w14:textId="77777777" w:rsidR="00E80D02" w:rsidRPr="00165704" w:rsidRDefault="00E80D02" w:rsidP="00F06973">
      <w:pPr>
        <w:tabs>
          <w:tab w:val="left" w:pos="851"/>
        </w:tabs>
        <w:spacing w:after="0" w:line="240" w:lineRule="auto"/>
        <w:rPr>
          <w:rFonts w:asciiTheme="minorHAnsi" w:hAnsiTheme="minorHAnsi" w:cstheme="minorHAnsi"/>
          <w:b/>
          <w:color w:val="000000" w:themeColor="text1"/>
          <w:sz w:val="24"/>
          <w:szCs w:val="24"/>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951"/>
        <w:gridCol w:w="8252"/>
      </w:tblGrid>
      <w:tr w:rsidR="00E80D02" w:rsidRPr="00165704" w14:paraId="0A6C4EBB" w14:textId="77777777" w:rsidTr="2934DA65">
        <w:tc>
          <w:tcPr>
            <w:tcW w:w="959" w:type="dxa"/>
          </w:tcPr>
          <w:p w14:paraId="2638CEF8" w14:textId="470ADB8E" w:rsidR="00E80D02" w:rsidRPr="00165704" w:rsidRDefault="00B2560C" w:rsidP="00F06973">
            <w:pPr>
              <w:tabs>
                <w:tab w:val="left" w:pos="851"/>
              </w:tabs>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w:t>
            </w:r>
            <w:r w:rsidR="00987E58">
              <w:rPr>
                <w:rFonts w:asciiTheme="minorHAnsi" w:hAnsiTheme="minorHAnsi" w:cstheme="minorHAnsi"/>
                <w:color w:val="000000" w:themeColor="text1"/>
                <w:sz w:val="24"/>
                <w:szCs w:val="24"/>
              </w:rPr>
              <w:t>9</w:t>
            </w:r>
            <w:r w:rsidR="005B0635" w:rsidRPr="00165704">
              <w:rPr>
                <w:rFonts w:asciiTheme="minorHAnsi" w:hAnsiTheme="minorHAnsi" w:cstheme="minorHAnsi"/>
                <w:color w:val="000000" w:themeColor="text1"/>
                <w:sz w:val="24"/>
                <w:szCs w:val="24"/>
              </w:rPr>
              <w:t>.1</w:t>
            </w:r>
          </w:p>
        </w:tc>
        <w:tc>
          <w:tcPr>
            <w:tcW w:w="8470" w:type="dxa"/>
          </w:tcPr>
          <w:p w14:paraId="4D5FD089" w14:textId="77777777" w:rsidR="00EC2AE9" w:rsidRPr="00165704" w:rsidRDefault="00EC2AE9" w:rsidP="00EC2AE9">
            <w:pPr>
              <w:rPr>
                <w:rFonts w:asciiTheme="minorHAnsi" w:hAnsiTheme="minorHAnsi" w:cstheme="minorHAnsi"/>
                <w:sz w:val="24"/>
                <w:szCs w:val="24"/>
              </w:rPr>
            </w:pPr>
            <w:r w:rsidRPr="00165704">
              <w:rPr>
                <w:rFonts w:asciiTheme="minorHAnsi" w:hAnsiTheme="minorHAnsi" w:cstheme="minorHAnsi"/>
                <w:sz w:val="24"/>
                <w:szCs w:val="24"/>
              </w:rPr>
              <w:t>The Provider shall have a formal approach to business continuity management that aligns with ISO22301.</w:t>
            </w:r>
          </w:p>
          <w:p w14:paraId="095E86F6" w14:textId="77777777" w:rsidR="00E80D02" w:rsidRPr="00165704" w:rsidRDefault="00E80D02" w:rsidP="00EC2AE9">
            <w:pPr>
              <w:rPr>
                <w:rFonts w:asciiTheme="minorHAnsi" w:hAnsiTheme="minorHAnsi" w:cstheme="minorHAnsi"/>
                <w:color w:val="000000" w:themeColor="text1"/>
                <w:sz w:val="24"/>
                <w:szCs w:val="24"/>
              </w:rPr>
            </w:pPr>
          </w:p>
        </w:tc>
      </w:tr>
      <w:tr w:rsidR="005B0635" w:rsidRPr="00165704" w14:paraId="3431BF24" w14:textId="77777777" w:rsidTr="2934DA65">
        <w:tc>
          <w:tcPr>
            <w:tcW w:w="959" w:type="dxa"/>
          </w:tcPr>
          <w:p w14:paraId="78151AB8" w14:textId="36538625" w:rsidR="005B0635" w:rsidRPr="00165704" w:rsidRDefault="00B2560C" w:rsidP="00F06973">
            <w:pPr>
              <w:tabs>
                <w:tab w:val="left" w:pos="851"/>
              </w:tabs>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3.</w:t>
            </w:r>
            <w:r w:rsidR="00987E58">
              <w:rPr>
                <w:rFonts w:asciiTheme="minorHAnsi" w:hAnsiTheme="minorHAnsi" w:cstheme="minorHAnsi"/>
                <w:color w:val="000000" w:themeColor="text1"/>
                <w:sz w:val="24"/>
                <w:szCs w:val="24"/>
              </w:rPr>
              <w:t>9</w:t>
            </w:r>
            <w:r w:rsidR="005B0635" w:rsidRPr="00165704">
              <w:rPr>
                <w:rFonts w:asciiTheme="minorHAnsi" w:hAnsiTheme="minorHAnsi" w:cstheme="minorHAnsi"/>
                <w:color w:val="000000" w:themeColor="text1"/>
                <w:sz w:val="24"/>
                <w:szCs w:val="24"/>
              </w:rPr>
              <w:t>.2</w:t>
            </w:r>
          </w:p>
        </w:tc>
        <w:tc>
          <w:tcPr>
            <w:tcW w:w="8470" w:type="dxa"/>
          </w:tcPr>
          <w:p w14:paraId="2AD3FEE5" w14:textId="3E48CBF1" w:rsidR="00EC2AE9" w:rsidRPr="00165704" w:rsidRDefault="00EC2AE9" w:rsidP="00EC2AE9">
            <w:pPr>
              <w:rPr>
                <w:rFonts w:asciiTheme="minorHAnsi" w:hAnsiTheme="minorHAnsi" w:cstheme="minorHAnsi"/>
                <w:sz w:val="24"/>
                <w:szCs w:val="24"/>
              </w:rPr>
            </w:pPr>
            <w:r w:rsidRPr="00165704">
              <w:rPr>
                <w:rFonts w:asciiTheme="minorHAnsi" w:hAnsiTheme="minorHAnsi" w:cstheme="minorHAnsi"/>
                <w:sz w:val="24"/>
                <w:szCs w:val="24"/>
              </w:rPr>
              <w:t xml:space="preserve">The Provider must ensure that adequate arrangements are in place for continuity of the service in the event of </w:t>
            </w:r>
            <w:r w:rsidR="00AA26B0">
              <w:rPr>
                <w:rFonts w:asciiTheme="minorHAnsi" w:hAnsiTheme="minorHAnsi" w:cstheme="minorHAnsi"/>
                <w:sz w:val="24"/>
                <w:szCs w:val="24"/>
              </w:rPr>
              <w:t xml:space="preserve">major incidents, disaster, </w:t>
            </w:r>
            <w:r w:rsidRPr="00165704">
              <w:rPr>
                <w:rFonts w:asciiTheme="minorHAnsi" w:hAnsiTheme="minorHAnsi" w:cstheme="minorHAnsi"/>
                <w:sz w:val="24"/>
                <w:szCs w:val="24"/>
              </w:rPr>
              <w:t xml:space="preserve">staffing shortages, </w:t>
            </w:r>
            <w:r w:rsidR="00895270" w:rsidRPr="00165704">
              <w:rPr>
                <w:rFonts w:asciiTheme="minorHAnsi" w:hAnsiTheme="minorHAnsi" w:cstheme="minorHAnsi"/>
                <w:sz w:val="24"/>
                <w:szCs w:val="24"/>
              </w:rPr>
              <w:t>facilities,</w:t>
            </w:r>
            <w:r w:rsidRPr="00165704">
              <w:rPr>
                <w:rFonts w:asciiTheme="minorHAnsi" w:hAnsiTheme="minorHAnsi" w:cstheme="minorHAnsi"/>
                <w:sz w:val="24"/>
                <w:szCs w:val="24"/>
              </w:rPr>
              <w:t xml:space="preserve"> and system failures appropriate to the service.</w:t>
            </w:r>
          </w:p>
          <w:p w14:paraId="429DA0E1" w14:textId="6AB9EC6D" w:rsidR="00EC2AE9" w:rsidRPr="00165704" w:rsidRDefault="00EC2AE9" w:rsidP="00EC2AE9">
            <w:pPr>
              <w:rPr>
                <w:rFonts w:asciiTheme="minorHAnsi" w:hAnsiTheme="minorHAnsi" w:cstheme="minorHAnsi"/>
                <w:sz w:val="24"/>
                <w:szCs w:val="24"/>
              </w:rPr>
            </w:pPr>
          </w:p>
        </w:tc>
      </w:tr>
      <w:tr w:rsidR="00740AF7" w:rsidRPr="00165704" w14:paraId="5CA17C7B" w14:textId="77777777" w:rsidTr="2934DA65">
        <w:tc>
          <w:tcPr>
            <w:tcW w:w="959" w:type="dxa"/>
          </w:tcPr>
          <w:p w14:paraId="74F0B914" w14:textId="737DCE68" w:rsidR="00740AF7" w:rsidRPr="00165704" w:rsidRDefault="009400AD" w:rsidP="00F06973">
            <w:pPr>
              <w:tabs>
                <w:tab w:val="left" w:pos="851"/>
              </w:tabs>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3.</w:t>
            </w:r>
            <w:r w:rsidR="00987E58">
              <w:rPr>
                <w:rFonts w:asciiTheme="minorHAnsi" w:hAnsiTheme="minorHAnsi" w:cstheme="minorHAnsi"/>
                <w:color w:val="000000" w:themeColor="text1"/>
                <w:sz w:val="24"/>
                <w:szCs w:val="24"/>
              </w:rPr>
              <w:t>9</w:t>
            </w:r>
            <w:r>
              <w:rPr>
                <w:rFonts w:asciiTheme="minorHAnsi" w:hAnsiTheme="minorHAnsi" w:cstheme="minorHAnsi"/>
                <w:color w:val="000000" w:themeColor="text1"/>
                <w:sz w:val="24"/>
                <w:szCs w:val="24"/>
              </w:rPr>
              <w:t>.3</w:t>
            </w:r>
          </w:p>
        </w:tc>
        <w:tc>
          <w:tcPr>
            <w:tcW w:w="8470" w:type="dxa"/>
          </w:tcPr>
          <w:p w14:paraId="51F91B84" w14:textId="16969CFC" w:rsidR="009400AD" w:rsidRPr="00165704" w:rsidRDefault="4755DC63" w:rsidP="2934DA65">
            <w:pPr>
              <w:rPr>
                <w:rFonts w:asciiTheme="minorHAnsi" w:hAnsiTheme="minorHAnsi" w:cstheme="minorBidi"/>
                <w:sz w:val="24"/>
                <w:szCs w:val="24"/>
              </w:rPr>
            </w:pPr>
            <w:r w:rsidRPr="2934DA65">
              <w:rPr>
                <w:rFonts w:asciiTheme="minorHAnsi" w:hAnsiTheme="minorHAnsi" w:cstheme="minorBidi"/>
                <w:sz w:val="24"/>
                <w:szCs w:val="24"/>
              </w:rPr>
              <w:t xml:space="preserve">A Business Continuity Plan </w:t>
            </w:r>
            <w:r w:rsidR="275A6488" w:rsidRPr="2934DA65">
              <w:rPr>
                <w:rFonts w:asciiTheme="minorHAnsi" w:hAnsiTheme="minorHAnsi" w:cstheme="minorBidi"/>
                <w:sz w:val="24"/>
                <w:szCs w:val="24"/>
              </w:rPr>
              <w:t xml:space="preserve">must be in place at the start of the </w:t>
            </w:r>
            <w:r w:rsidRPr="2934DA65">
              <w:rPr>
                <w:rFonts w:asciiTheme="minorHAnsi" w:hAnsiTheme="minorHAnsi" w:cstheme="minorBidi"/>
                <w:sz w:val="24"/>
                <w:szCs w:val="24"/>
              </w:rPr>
              <w:t>c</w:t>
            </w:r>
            <w:r w:rsidR="275A6488" w:rsidRPr="2934DA65">
              <w:rPr>
                <w:rFonts w:asciiTheme="minorHAnsi" w:hAnsiTheme="minorHAnsi" w:cstheme="minorBidi"/>
                <w:sz w:val="24"/>
                <w:szCs w:val="24"/>
              </w:rPr>
              <w:t>ontract and will be presented to the Co</w:t>
            </w:r>
            <w:r w:rsidRPr="2934DA65">
              <w:rPr>
                <w:rFonts w:asciiTheme="minorHAnsi" w:hAnsiTheme="minorHAnsi" w:cstheme="minorBidi"/>
                <w:sz w:val="24"/>
                <w:szCs w:val="24"/>
              </w:rPr>
              <w:t>ntract Manager</w:t>
            </w:r>
            <w:r w:rsidR="007951D7">
              <w:rPr>
                <w:rFonts w:asciiTheme="minorHAnsi" w:hAnsiTheme="minorHAnsi" w:cstheme="minorBidi"/>
                <w:sz w:val="24"/>
                <w:szCs w:val="24"/>
              </w:rPr>
              <w:t xml:space="preserve">. The Plan must be reviewed regularly and be </w:t>
            </w:r>
            <w:r w:rsidR="7E85C7A1" w:rsidRPr="2934DA65">
              <w:rPr>
                <w:rFonts w:asciiTheme="minorHAnsi" w:hAnsiTheme="minorHAnsi" w:cstheme="minorBidi"/>
                <w:sz w:val="24"/>
                <w:szCs w:val="24"/>
              </w:rPr>
              <w:t>available upon request</w:t>
            </w:r>
            <w:r w:rsidR="007951D7">
              <w:rPr>
                <w:rFonts w:asciiTheme="minorHAnsi" w:hAnsiTheme="minorHAnsi" w:cstheme="minorBidi"/>
                <w:sz w:val="24"/>
                <w:szCs w:val="24"/>
              </w:rPr>
              <w:t xml:space="preserve">, </w:t>
            </w:r>
            <w:r w:rsidR="7E85C7A1" w:rsidRPr="2934DA65">
              <w:rPr>
                <w:rFonts w:asciiTheme="minorHAnsi" w:hAnsiTheme="minorHAnsi" w:cstheme="minorBidi"/>
                <w:sz w:val="24"/>
                <w:szCs w:val="24"/>
              </w:rPr>
              <w:t xml:space="preserve">during the term of the </w:t>
            </w:r>
            <w:r w:rsidR="00E10461">
              <w:rPr>
                <w:rFonts w:asciiTheme="minorHAnsi" w:hAnsiTheme="minorHAnsi" w:cstheme="minorBidi"/>
                <w:sz w:val="24"/>
                <w:szCs w:val="24"/>
              </w:rPr>
              <w:t>F</w:t>
            </w:r>
            <w:r w:rsidR="7E85C7A1" w:rsidRPr="2934DA65">
              <w:rPr>
                <w:rFonts w:asciiTheme="minorHAnsi" w:hAnsiTheme="minorHAnsi" w:cstheme="minorBidi"/>
                <w:sz w:val="24"/>
                <w:szCs w:val="24"/>
              </w:rPr>
              <w:t>ramework</w:t>
            </w:r>
            <w:r w:rsidR="00E10461">
              <w:rPr>
                <w:rFonts w:asciiTheme="minorHAnsi" w:hAnsiTheme="minorHAnsi" w:cstheme="minorBidi"/>
                <w:sz w:val="24"/>
                <w:szCs w:val="24"/>
              </w:rPr>
              <w:t xml:space="preserve"> Agreement</w:t>
            </w:r>
            <w:r w:rsidR="7E85C7A1" w:rsidRPr="2934DA65">
              <w:rPr>
                <w:rFonts w:asciiTheme="minorHAnsi" w:hAnsiTheme="minorHAnsi" w:cstheme="minorBidi"/>
                <w:sz w:val="24"/>
                <w:szCs w:val="24"/>
              </w:rPr>
              <w:t xml:space="preserve">. </w:t>
            </w:r>
          </w:p>
        </w:tc>
      </w:tr>
    </w:tbl>
    <w:p w14:paraId="737E9507" w14:textId="77777777" w:rsidR="00E80D02" w:rsidRPr="00165704" w:rsidRDefault="00E80D02" w:rsidP="00F06973">
      <w:pPr>
        <w:spacing w:after="0" w:line="240" w:lineRule="auto"/>
        <w:rPr>
          <w:rFonts w:asciiTheme="minorHAnsi" w:hAnsiTheme="minorHAnsi" w:cstheme="minorHAnsi"/>
          <w:color w:val="000000" w:themeColor="text1"/>
          <w:sz w:val="24"/>
          <w:szCs w:val="24"/>
        </w:rPr>
      </w:pPr>
    </w:p>
    <w:p w14:paraId="5A281C49" w14:textId="77777777" w:rsidR="00E80D02" w:rsidRPr="00165704" w:rsidRDefault="00E80D02" w:rsidP="00F06973">
      <w:pPr>
        <w:spacing w:after="0" w:line="240" w:lineRule="auto"/>
        <w:rPr>
          <w:rFonts w:asciiTheme="minorHAnsi" w:hAnsiTheme="minorHAnsi" w:cstheme="minorHAnsi"/>
          <w:color w:val="000000" w:themeColor="text1"/>
          <w:sz w:val="24"/>
          <w:szCs w:val="24"/>
        </w:rPr>
      </w:pPr>
    </w:p>
    <w:p w14:paraId="4FD20857" w14:textId="77777777" w:rsidR="00E80D02" w:rsidRPr="00165704" w:rsidRDefault="00E80D02" w:rsidP="00F06973">
      <w:pPr>
        <w:spacing w:after="0"/>
        <w:rPr>
          <w:rFonts w:asciiTheme="minorHAnsi" w:hAnsiTheme="minorHAnsi" w:cstheme="minorHAnsi"/>
          <w:b/>
          <w:sz w:val="24"/>
          <w:szCs w:val="24"/>
          <w:u w:val="single"/>
        </w:rPr>
      </w:pPr>
    </w:p>
    <w:p w14:paraId="4796DA0E" w14:textId="77777777" w:rsidR="00113574" w:rsidRPr="00165704" w:rsidRDefault="00113574" w:rsidP="00F06973">
      <w:pPr>
        <w:spacing w:after="0" w:line="240" w:lineRule="auto"/>
        <w:rPr>
          <w:rFonts w:asciiTheme="minorHAnsi" w:hAnsiTheme="minorHAnsi" w:cstheme="minorHAnsi"/>
          <w:color w:val="000000" w:themeColor="text1"/>
          <w:sz w:val="24"/>
          <w:szCs w:val="24"/>
        </w:rPr>
      </w:pPr>
    </w:p>
    <w:p w14:paraId="01382CDF" w14:textId="77777777" w:rsidR="00113574" w:rsidRPr="00165704" w:rsidRDefault="00113574" w:rsidP="00F06973">
      <w:pPr>
        <w:spacing w:after="0" w:line="240" w:lineRule="auto"/>
        <w:rPr>
          <w:rFonts w:asciiTheme="minorHAnsi" w:hAnsiTheme="minorHAnsi" w:cstheme="minorHAnsi"/>
          <w:color w:val="000000" w:themeColor="text1"/>
          <w:sz w:val="24"/>
          <w:szCs w:val="24"/>
        </w:rPr>
      </w:pPr>
    </w:p>
    <w:p w14:paraId="631E1C0F" w14:textId="77777777" w:rsidR="0038377E" w:rsidRPr="00165704" w:rsidRDefault="0038377E" w:rsidP="00F06973">
      <w:pPr>
        <w:spacing w:after="0" w:line="240" w:lineRule="auto"/>
        <w:rPr>
          <w:rFonts w:asciiTheme="minorHAnsi" w:hAnsiTheme="minorHAnsi" w:cstheme="minorHAnsi"/>
          <w:b/>
          <w:color w:val="000000" w:themeColor="text1"/>
          <w:sz w:val="24"/>
          <w:szCs w:val="24"/>
        </w:rPr>
      </w:pPr>
    </w:p>
    <w:p w14:paraId="15275C5F" w14:textId="77777777" w:rsidR="003F5E70" w:rsidRPr="00165704" w:rsidRDefault="003F5E70" w:rsidP="00F06973">
      <w:pPr>
        <w:spacing w:after="0" w:line="240" w:lineRule="auto"/>
        <w:rPr>
          <w:rFonts w:asciiTheme="minorHAnsi" w:hAnsiTheme="minorHAnsi" w:cstheme="minorHAnsi"/>
          <w:b/>
          <w:color w:val="000000" w:themeColor="text1"/>
          <w:sz w:val="24"/>
          <w:szCs w:val="24"/>
        </w:rPr>
      </w:pPr>
    </w:p>
    <w:p w14:paraId="216C51B1" w14:textId="77777777" w:rsidR="008C053C" w:rsidRDefault="008C053C">
      <w:pPr>
        <w:rPr>
          <w:rFonts w:asciiTheme="minorHAnsi" w:eastAsia="Times New Roman" w:hAnsiTheme="minorHAnsi" w:cstheme="minorHAnsi"/>
          <w:b/>
          <w:color w:val="FFFFFF" w:themeColor="background1"/>
          <w:sz w:val="24"/>
          <w:szCs w:val="24"/>
        </w:rPr>
      </w:pPr>
      <w:r>
        <w:rPr>
          <w:rFonts w:asciiTheme="minorHAnsi" w:hAnsiTheme="minorHAnsi" w:cstheme="minorHAnsi"/>
          <w:bCs/>
          <w:color w:val="FFFFFF" w:themeColor="background1"/>
          <w:sz w:val="24"/>
          <w:szCs w:val="24"/>
        </w:rPr>
        <w:br w:type="page"/>
      </w:r>
    </w:p>
    <w:p w14:paraId="4276C883" w14:textId="77B62312" w:rsidR="008D68C3" w:rsidRPr="00165704" w:rsidRDefault="00A31808" w:rsidP="00EF7A93">
      <w:pPr>
        <w:pStyle w:val="HeadingSpec"/>
        <w:numPr>
          <w:ilvl w:val="0"/>
          <w:numId w:val="1"/>
        </w:numPr>
        <w:shd w:val="clear" w:color="auto" w:fill="000000" w:themeFill="text1"/>
        <w:spacing w:before="0"/>
        <w:ind w:left="0" w:firstLine="0"/>
        <w:rPr>
          <w:rFonts w:asciiTheme="minorHAnsi" w:hAnsiTheme="minorHAnsi" w:cstheme="minorHAnsi"/>
          <w:bCs w:val="0"/>
          <w:color w:val="FFFFFF" w:themeColor="background1"/>
          <w:sz w:val="24"/>
          <w:szCs w:val="24"/>
        </w:rPr>
      </w:pPr>
      <w:bookmarkStart w:id="56" w:name="_Toc228710832"/>
      <w:bookmarkStart w:id="57" w:name="_Toc228719131"/>
      <w:r w:rsidRPr="00165704">
        <w:rPr>
          <w:rFonts w:asciiTheme="minorHAnsi" w:hAnsiTheme="minorHAnsi" w:cstheme="minorHAnsi"/>
          <w:bCs w:val="0"/>
          <w:color w:val="FFFFFF" w:themeColor="background1"/>
          <w:sz w:val="24"/>
          <w:szCs w:val="24"/>
        </w:rPr>
        <w:lastRenderedPageBreak/>
        <w:t>DELIVERY REQUIREMENTS</w:t>
      </w:r>
      <w:bookmarkEnd w:id="56"/>
      <w:bookmarkEnd w:id="57"/>
    </w:p>
    <w:p w14:paraId="61F72DC4" w14:textId="77777777" w:rsidR="0064656A" w:rsidRPr="00165704" w:rsidRDefault="0064656A" w:rsidP="00F06973">
      <w:pPr>
        <w:spacing w:after="0" w:line="240" w:lineRule="auto"/>
        <w:rPr>
          <w:rFonts w:asciiTheme="minorHAnsi" w:hAnsiTheme="minorHAnsi" w:cstheme="minorHAnsi"/>
          <w:b/>
          <w:color w:val="000000" w:themeColor="text1"/>
          <w:sz w:val="24"/>
          <w:szCs w:val="24"/>
        </w:rPr>
      </w:pPr>
    </w:p>
    <w:p w14:paraId="62A3B2C9" w14:textId="77777777" w:rsidR="0064656A" w:rsidRPr="00165704" w:rsidRDefault="0064656A" w:rsidP="00EF7A93">
      <w:pPr>
        <w:pStyle w:val="HeadingSpec"/>
        <w:numPr>
          <w:ilvl w:val="1"/>
          <w:numId w:val="1"/>
        </w:numPr>
        <w:pBdr>
          <w:bottom w:val="single" w:sz="4" w:space="1" w:color="404040" w:themeColor="text1" w:themeTint="BF"/>
        </w:pBdr>
        <w:spacing w:before="0"/>
        <w:ind w:left="284" w:hanging="294"/>
        <w:outlineLvl w:val="1"/>
        <w:rPr>
          <w:rFonts w:asciiTheme="minorHAnsi" w:hAnsiTheme="minorHAnsi" w:cstheme="minorHAnsi"/>
          <w:bCs w:val="0"/>
          <w:color w:val="000000" w:themeColor="text1"/>
          <w:sz w:val="24"/>
          <w:szCs w:val="24"/>
        </w:rPr>
      </w:pPr>
      <w:bookmarkStart w:id="58" w:name="_Toc45281182"/>
      <w:bookmarkStart w:id="59" w:name="_Toc228710833"/>
      <w:bookmarkStart w:id="60" w:name="_Toc228719132"/>
      <w:r w:rsidRPr="00165704">
        <w:rPr>
          <w:rFonts w:asciiTheme="minorHAnsi" w:hAnsiTheme="minorHAnsi" w:cstheme="minorHAnsi"/>
          <w:bCs w:val="0"/>
          <w:color w:val="000000" w:themeColor="text1"/>
          <w:sz w:val="24"/>
          <w:szCs w:val="24"/>
        </w:rPr>
        <w:t>IT system and information governance</w:t>
      </w:r>
      <w:bookmarkEnd w:id="58"/>
      <w:bookmarkEnd w:id="59"/>
      <w:bookmarkEnd w:id="60"/>
    </w:p>
    <w:p w14:paraId="3D0EA927" w14:textId="77777777" w:rsidR="0064656A" w:rsidRPr="00165704" w:rsidRDefault="0064656A" w:rsidP="00F06973">
      <w:pPr>
        <w:autoSpaceDE w:val="0"/>
        <w:autoSpaceDN w:val="0"/>
        <w:adjustRightInd w:val="0"/>
        <w:spacing w:after="0" w:line="240" w:lineRule="auto"/>
        <w:rPr>
          <w:rFonts w:asciiTheme="minorHAnsi" w:hAnsiTheme="minorHAnsi" w:cstheme="minorHAnsi"/>
          <w:color w:val="000000" w:themeColor="text1"/>
          <w:sz w:val="24"/>
          <w:szCs w:val="24"/>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950"/>
        <w:gridCol w:w="8253"/>
      </w:tblGrid>
      <w:tr w:rsidR="00047417" w:rsidRPr="00165704" w14:paraId="0B21DAE2" w14:textId="77777777" w:rsidTr="262CCB27">
        <w:tc>
          <w:tcPr>
            <w:tcW w:w="950" w:type="dxa"/>
          </w:tcPr>
          <w:p w14:paraId="1960F4FC" w14:textId="0E7BFBDD" w:rsidR="00047417" w:rsidRPr="00165704" w:rsidRDefault="00986BAD" w:rsidP="00F06973">
            <w:pPr>
              <w:autoSpaceDE w:val="0"/>
              <w:autoSpaceDN w:val="0"/>
              <w:adjustRightInd w:val="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4.1.1</w:t>
            </w:r>
          </w:p>
        </w:tc>
        <w:tc>
          <w:tcPr>
            <w:tcW w:w="8253" w:type="dxa"/>
          </w:tcPr>
          <w:p w14:paraId="15056E22" w14:textId="294E79FF" w:rsidR="00047417" w:rsidRPr="00BE2C7F" w:rsidRDefault="00047417" w:rsidP="00047417">
            <w:pPr>
              <w:widowControl w:val="0"/>
              <w:rPr>
                <w:sz w:val="24"/>
                <w:szCs w:val="24"/>
              </w:rPr>
            </w:pPr>
            <w:r w:rsidRPr="00BE2C7F">
              <w:rPr>
                <w:sz w:val="24"/>
                <w:szCs w:val="24"/>
              </w:rPr>
              <w:t xml:space="preserve">The Provider shall operate a secure electronic ordering and case management system to support the </w:t>
            </w:r>
            <w:r w:rsidR="007072B9" w:rsidRPr="00BE2C7F">
              <w:rPr>
                <w:sz w:val="24"/>
                <w:szCs w:val="24"/>
              </w:rPr>
              <w:t>end</w:t>
            </w:r>
            <w:r w:rsidR="007072B9">
              <w:rPr>
                <w:sz w:val="24"/>
                <w:szCs w:val="24"/>
              </w:rPr>
              <w:t>-to-end</w:t>
            </w:r>
            <w:r w:rsidRPr="00BE2C7F">
              <w:rPr>
                <w:sz w:val="24"/>
                <w:szCs w:val="24"/>
              </w:rPr>
              <w:t xml:space="preserve"> delivery of the Service.</w:t>
            </w:r>
          </w:p>
          <w:p w14:paraId="38FDC879" w14:textId="77777777" w:rsidR="001A0F14" w:rsidRDefault="001A0F14" w:rsidP="00047417">
            <w:pPr>
              <w:widowControl w:val="0"/>
              <w:rPr>
                <w:sz w:val="24"/>
                <w:szCs w:val="24"/>
              </w:rPr>
            </w:pPr>
          </w:p>
          <w:p w14:paraId="0C5EBC23" w14:textId="21A4592D" w:rsidR="00047417" w:rsidRPr="00BE2C7F" w:rsidRDefault="00047417" w:rsidP="00047417">
            <w:pPr>
              <w:widowControl w:val="0"/>
              <w:rPr>
                <w:sz w:val="24"/>
                <w:szCs w:val="24"/>
              </w:rPr>
            </w:pPr>
            <w:r w:rsidRPr="00BE2C7F">
              <w:rPr>
                <w:sz w:val="24"/>
                <w:szCs w:val="24"/>
              </w:rPr>
              <w:t>The system must support:</w:t>
            </w:r>
          </w:p>
          <w:p w14:paraId="29643D85" w14:textId="57745300" w:rsidR="00047417" w:rsidRPr="00BE2C7F" w:rsidRDefault="00047417" w:rsidP="00047417">
            <w:pPr>
              <w:widowControl w:val="0"/>
              <w:numPr>
                <w:ilvl w:val="0"/>
                <w:numId w:val="64"/>
              </w:numPr>
              <w:rPr>
                <w:sz w:val="24"/>
                <w:szCs w:val="24"/>
              </w:rPr>
            </w:pPr>
            <w:r w:rsidRPr="00BE2C7F">
              <w:rPr>
                <w:sz w:val="24"/>
                <w:szCs w:val="24"/>
              </w:rPr>
              <w:t>Ordering, allocation, delivery, collection, repair, refurbishment and re</w:t>
            </w:r>
            <w:r w:rsidR="00A1755A">
              <w:rPr>
                <w:sz w:val="24"/>
                <w:szCs w:val="24"/>
              </w:rPr>
              <w:t>use</w:t>
            </w:r>
            <w:r w:rsidRPr="00BE2C7F">
              <w:rPr>
                <w:sz w:val="24"/>
                <w:szCs w:val="24"/>
              </w:rPr>
              <w:t xml:space="preserve"> of </w:t>
            </w:r>
            <w:r w:rsidR="00FE790D">
              <w:rPr>
                <w:sz w:val="24"/>
                <w:szCs w:val="24"/>
              </w:rPr>
              <w:t xml:space="preserve">all </w:t>
            </w:r>
            <w:r w:rsidR="00733841">
              <w:rPr>
                <w:sz w:val="24"/>
                <w:szCs w:val="24"/>
              </w:rPr>
              <w:t>Equipment</w:t>
            </w:r>
            <w:r w:rsidRPr="00BE2C7F">
              <w:rPr>
                <w:sz w:val="24"/>
                <w:szCs w:val="24"/>
              </w:rPr>
              <w:t>;</w:t>
            </w:r>
          </w:p>
          <w:p w14:paraId="0598D0A4" w14:textId="0B88D91C" w:rsidR="00047417" w:rsidRPr="00BE2C7F" w:rsidRDefault="00047417" w:rsidP="00047417">
            <w:pPr>
              <w:widowControl w:val="0"/>
              <w:numPr>
                <w:ilvl w:val="0"/>
                <w:numId w:val="64"/>
              </w:numPr>
              <w:rPr>
                <w:sz w:val="24"/>
                <w:szCs w:val="24"/>
              </w:rPr>
            </w:pPr>
            <w:r w:rsidRPr="00BE2C7F">
              <w:rPr>
                <w:sz w:val="24"/>
                <w:szCs w:val="24"/>
              </w:rPr>
              <w:t>Clearly defined workflows aligned to agreed service response times;</w:t>
            </w:r>
          </w:p>
          <w:p w14:paraId="5288D554" w14:textId="24A10436" w:rsidR="00047417" w:rsidRPr="00BE2C7F" w:rsidRDefault="00047417" w:rsidP="00047417">
            <w:pPr>
              <w:widowControl w:val="0"/>
              <w:numPr>
                <w:ilvl w:val="0"/>
                <w:numId w:val="64"/>
              </w:numPr>
              <w:rPr>
                <w:sz w:val="24"/>
                <w:szCs w:val="24"/>
              </w:rPr>
            </w:pPr>
            <w:r w:rsidRPr="00BE2C7F">
              <w:rPr>
                <w:sz w:val="24"/>
                <w:szCs w:val="24"/>
              </w:rPr>
              <w:t>Accurate attribution of costs to the correct funding organisation at the point of ordering</w:t>
            </w:r>
          </w:p>
          <w:p w14:paraId="45C934E4" w14:textId="0B83BB87" w:rsidR="00B83CFB" w:rsidRPr="00BE2C7F" w:rsidRDefault="001A2870" w:rsidP="00047417">
            <w:pPr>
              <w:widowControl w:val="0"/>
              <w:numPr>
                <w:ilvl w:val="0"/>
                <w:numId w:val="64"/>
              </w:numPr>
              <w:rPr>
                <w:sz w:val="24"/>
                <w:szCs w:val="24"/>
              </w:rPr>
            </w:pPr>
            <w:r>
              <w:rPr>
                <w:sz w:val="24"/>
                <w:szCs w:val="24"/>
              </w:rPr>
              <w:t>The separate a</w:t>
            </w:r>
            <w:r w:rsidR="006A3047">
              <w:rPr>
                <w:sz w:val="24"/>
                <w:szCs w:val="24"/>
              </w:rPr>
              <w:t xml:space="preserve">ccurate </w:t>
            </w:r>
            <w:r w:rsidR="00950FF7">
              <w:rPr>
                <w:sz w:val="24"/>
                <w:szCs w:val="24"/>
              </w:rPr>
              <w:t>attribution</w:t>
            </w:r>
            <w:r w:rsidR="008506A1">
              <w:rPr>
                <w:sz w:val="24"/>
                <w:szCs w:val="24"/>
              </w:rPr>
              <w:t xml:space="preserve"> of costs </w:t>
            </w:r>
            <w:r w:rsidR="00B731D7">
              <w:rPr>
                <w:sz w:val="24"/>
                <w:szCs w:val="24"/>
              </w:rPr>
              <w:t xml:space="preserve">for </w:t>
            </w:r>
            <w:r w:rsidR="00733841">
              <w:rPr>
                <w:sz w:val="24"/>
                <w:szCs w:val="24"/>
              </w:rPr>
              <w:t>Equipment</w:t>
            </w:r>
            <w:r w:rsidR="006F4C8A">
              <w:rPr>
                <w:sz w:val="24"/>
                <w:szCs w:val="24"/>
              </w:rPr>
              <w:t xml:space="preserve"> </w:t>
            </w:r>
            <w:r w:rsidR="001D3D5D">
              <w:rPr>
                <w:sz w:val="24"/>
                <w:szCs w:val="24"/>
              </w:rPr>
              <w:t xml:space="preserve">provided to people </w:t>
            </w:r>
            <w:r w:rsidR="00E11872">
              <w:rPr>
                <w:sz w:val="24"/>
                <w:szCs w:val="24"/>
              </w:rPr>
              <w:t xml:space="preserve">who are </w:t>
            </w:r>
            <w:r w:rsidR="00FA64B8">
              <w:rPr>
                <w:sz w:val="24"/>
                <w:szCs w:val="24"/>
              </w:rPr>
              <w:t>eligible for Continuing Health</w:t>
            </w:r>
            <w:r w:rsidR="00950FF7">
              <w:rPr>
                <w:sz w:val="24"/>
                <w:szCs w:val="24"/>
              </w:rPr>
              <w:t xml:space="preserve"> Care (CHC) funding</w:t>
            </w:r>
            <w:r w:rsidR="002E7BDC">
              <w:rPr>
                <w:sz w:val="24"/>
                <w:szCs w:val="24"/>
              </w:rPr>
              <w:t>.</w:t>
            </w:r>
          </w:p>
          <w:p w14:paraId="37A33480" w14:textId="77777777" w:rsidR="00047417" w:rsidRPr="6B3E00C5" w:rsidRDefault="00047417" w:rsidP="00775A8D">
            <w:pPr>
              <w:widowControl w:val="0"/>
              <w:rPr>
                <w:rFonts w:asciiTheme="minorHAnsi" w:hAnsiTheme="minorHAnsi" w:cstheme="minorBidi"/>
                <w:color w:val="000000" w:themeColor="text1"/>
                <w:sz w:val="24"/>
                <w:szCs w:val="24"/>
              </w:rPr>
            </w:pPr>
          </w:p>
        </w:tc>
      </w:tr>
      <w:tr w:rsidR="003A739E" w:rsidRPr="00165704" w14:paraId="303E154C" w14:textId="77777777" w:rsidTr="262CCB27">
        <w:tc>
          <w:tcPr>
            <w:tcW w:w="950" w:type="dxa"/>
          </w:tcPr>
          <w:p w14:paraId="34C32B0B" w14:textId="161083AC" w:rsidR="003A739E" w:rsidRPr="00165704" w:rsidRDefault="00EE1E37" w:rsidP="00F06973">
            <w:pPr>
              <w:autoSpaceDE w:val="0"/>
              <w:autoSpaceDN w:val="0"/>
              <w:adjustRightInd w:val="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4.1.2</w:t>
            </w:r>
          </w:p>
        </w:tc>
        <w:tc>
          <w:tcPr>
            <w:tcW w:w="8253" w:type="dxa"/>
          </w:tcPr>
          <w:p w14:paraId="43CD5715" w14:textId="0607F632" w:rsidR="003A739E" w:rsidRPr="003A739E" w:rsidRDefault="003A739E" w:rsidP="003A739E">
            <w:pPr>
              <w:widowControl w:val="0"/>
              <w:rPr>
                <w:sz w:val="24"/>
                <w:szCs w:val="24"/>
              </w:rPr>
            </w:pPr>
            <w:r w:rsidRPr="003A739E">
              <w:rPr>
                <w:sz w:val="24"/>
                <w:szCs w:val="24"/>
              </w:rPr>
              <w:t xml:space="preserve">System access shall be strictly controlled through </w:t>
            </w:r>
            <w:r w:rsidR="00454A57" w:rsidRPr="003A739E">
              <w:rPr>
                <w:sz w:val="24"/>
                <w:szCs w:val="24"/>
              </w:rPr>
              <w:t>role</w:t>
            </w:r>
            <w:r w:rsidR="00454A57">
              <w:rPr>
                <w:sz w:val="24"/>
                <w:szCs w:val="24"/>
              </w:rPr>
              <w:t>-based</w:t>
            </w:r>
            <w:r w:rsidRPr="003A739E">
              <w:rPr>
                <w:sz w:val="24"/>
                <w:szCs w:val="24"/>
              </w:rPr>
              <w:t xml:space="preserve"> permissions.</w:t>
            </w:r>
            <w:r w:rsidR="00061BD4">
              <w:rPr>
                <w:sz w:val="24"/>
                <w:szCs w:val="24"/>
              </w:rPr>
              <w:t xml:space="preserve"> </w:t>
            </w:r>
            <w:r w:rsidRPr="003A739E">
              <w:rPr>
                <w:sz w:val="24"/>
                <w:szCs w:val="24"/>
              </w:rPr>
              <w:t>The Provider must ensure that:</w:t>
            </w:r>
          </w:p>
          <w:p w14:paraId="3792AB41" w14:textId="337CE7D5" w:rsidR="003A739E" w:rsidRPr="003A739E" w:rsidRDefault="003A739E" w:rsidP="003A739E">
            <w:pPr>
              <w:widowControl w:val="0"/>
              <w:numPr>
                <w:ilvl w:val="0"/>
                <w:numId w:val="65"/>
              </w:numPr>
              <w:rPr>
                <w:sz w:val="24"/>
                <w:szCs w:val="24"/>
              </w:rPr>
            </w:pPr>
            <w:r w:rsidRPr="003A739E">
              <w:rPr>
                <w:sz w:val="24"/>
                <w:szCs w:val="24"/>
              </w:rPr>
              <w:t xml:space="preserve">Only authorised users </w:t>
            </w:r>
            <w:r w:rsidR="007072B9" w:rsidRPr="003A739E">
              <w:rPr>
                <w:sz w:val="24"/>
                <w:szCs w:val="24"/>
              </w:rPr>
              <w:t>can</w:t>
            </w:r>
            <w:r w:rsidRPr="003A739E">
              <w:rPr>
                <w:sz w:val="24"/>
                <w:szCs w:val="24"/>
              </w:rPr>
              <w:t xml:space="preserve"> place, amend or cancel orders;</w:t>
            </w:r>
          </w:p>
          <w:p w14:paraId="10C0A24D" w14:textId="08A9A9C8" w:rsidR="003A739E" w:rsidRPr="003A739E" w:rsidRDefault="003A739E" w:rsidP="003A739E">
            <w:pPr>
              <w:widowControl w:val="0"/>
              <w:numPr>
                <w:ilvl w:val="0"/>
                <w:numId w:val="65"/>
              </w:numPr>
              <w:rPr>
                <w:sz w:val="24"/>
                <w:szCs w:val="24"/>
              </w:rPr>
            </w:pPr>
            <w:r w:rsidRPr="003A739E">
              <w:rPr>
                <w:sz w:val="24"/>
                <w:szCs w:val="24"/>
              </w:rPr>
              <w:t>User permissions align with professional role, organisation and delegated authority;</w:t>
            </w:r>
            <w:r w:rsidR="00B05589">
              <w:rPr>
                <w:sz w:val="24"/>
                <w:szCs w:val="24"/>
              </w:rPr>
              <w:t xml:space="preserve"> and</w:t>
            </w:r>
          </w:p>
          <w:p w14:paraId="491F149A" w14:textId="77777777" w:rsidR="003A739E" w:rsidRPr="003A739E" w:rsidRDefault="003A739E" w:rsidP="003A739E">
            <w:pPr>
              <w:widowControl w:val="0"/>
              <w:numPr>
                <w:ilvl w:val="0"/>
                <w:numId w:val="65"/>
              </w:numPr>
              <w:rPr>
                <w:sz w:val="24"/>
                <w:szCs w:val="24"/>
              </w:rPr>
            </w:pPr>
            <w:r w:rsidRPr="003A739E">
              <w:rPr>
                <w:sz w:val="24"/>
                <w:szCs w:val="24"/>
              </w:rPr>
              <w:t>All user activity is recorded and auditable.</w:t>
            </w:r>
          </w:p>
          <w:p w14:paraId="3E572548" w14:textId="77777777" w:rsidR="003A739E" w:rsidRPr="00BE2C7F" w:rsidRDefault="003A739E" w:rsidP="00047417">
            <w:pPr>
              <w:widowControl w:val="0"/>
              <w:rPr>
                <w:sz w:val="24"/>
                <w:szCs w:val="24"/>
              </w:rPr>
            </w:pPr>
          </w:p>
        </w:tc>
      </w:tr>
      <w:tr w:rsidR="0064656A" w:rsidRPr="00165704" w14:paraId="254CE49A" w14:textId="77777777" w:rsidTr="262CCB27">
        <w:tc>
          <w:tcPr>
            <w:tcW w:w="950" w:type="dxa"/>
          </w:tcPr>
          <w:p w14:paraId="767C18BA" w14:textId="59B9E1FC" w:rsidR="0064656A" w:rsidRPr="00165704" w:rsidRDefault="00EE1E37" w:rsidP="00F06973">
            <w:pPr>
              <w:autoSpaceDE w:val="0"/>
              <w:autoSpaceDN w:val="0"/>
              <w:adjustRightInd w:val="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4.1.3</w:t>
            </w:r>
          </w:p>
        </w:tc>
        <w:tc>
          <w:tcPr>
            <w:tcW w:w="8253" w:type="dxa"/>
          </w:tcPr>
          <w:p w14:paraId="7919EA69" w14:textId="277405B2" w:rsidR="000E6A83" w:rsidRDefault="764784FD" w:rsidP="00775A8D">
            <w:pPr>
              <w:widowControl w:val="0"/>
              <w:rPr>
                <w:sz w:val="24"/>
                <w:szCs w:val="24"/>
              </w:rPr>
            </w:pPr>
            <w:r w:rsidRPr="6B3E00C5">
              <w:rPr>
                <w:rFonts w:asciiTheme="minorHAnsi" w:hAnsiTheme="minorHAnsi" w:cstheme="minorBidi"/>
                <w:color w:val="000000" w:themeColor="text1"/>
                <w:sz w:val="24"/>
                <w:szCs w:val="24"/>
              </w:rPr>
              <w:t xml:space="preserve">The </w:t>
            </w:r>
            <w:r w:rsidR="00A332D0">
              <w:rPr>
                <w:rFonts w:asciiTheme="minorHAnsi" w:hAnsiTheme="minorHAnsi" w:cstheme="minorBidi"/>
                <w:color w:val="000000" w:themeColor="text1"/>
                <w:sz w:val="24"/>
                <w:szCs w:val="24"/>
              </w:rPr>
              <w:t xml:space="preserve">system must be </w:t>
            </w:r>
            <w:r w:rsidR="2120B487" w:rsidRPr="6B3E00C5">
              <w:rPr>
                <w:rFonts w:asciiTheme="minorHAnsi" w:hAnsiTheme="minorHAnsi" w:cstheme="minorBidi"/>
                <w:color w:val="000000" w:themeColor="text1"/>
                <w:sz w:val="24"/>
                <w:szCs w:val="24"/>
              </w:rPr>
              <w:t xml:space="preserve">accessible via desktop and mobile </w:t>
            </w:r>
            <w:r w:rsidR="00061BD4" w:rsidRPr="6B3E00C5">
              <w:rPr>
                <w:rFonts w:asciiTheme="minorHAnsi" w:hAnsiTheme="minorHAnsi" w:cstheme="minorBidi"/>
                <w:color w:val="000000" w:themeColor="text1"/>
                <w:sz w:val="24"/>
                <w:szCs w:val="24"/>
              </w:rPr>
              <w:t>devices and</w:t>
            </w:r>
            <w:r w:rsidR="23A19BD1" w:rsidRPr="6B3E00C5">
              <w:rPr>
                <w:rFonts w:asciiTheme="minorHAnsi" w:hAnsiTheme="minorHAnsi" w:cstheme="minorBidi"/>
                <w:color w:val="000000" w:themeColor="text1"/>
                <w:sz w:val="24"/>
                <w:szCs w:val="24"/>
              </w:rPr>
              <w:t xml:space="preserve"> </w:t>
            </w:r>
            <w:r w:rsidR="0D88A6CB" w:rsidRPr="6B3E00C5">
              <w:rPr>
                <w:rFonts w:asciiTheme="minorHAnsi" w:hAnsiTheme="minorHAnsi" w:cstheme="minorBidi"/>
                <w:color w:val="000000" w:themeColor="text1"/>
                <w:sz w:val="24"/>
                <w:szCs w:val="24"/>
              </w:rPr>
              <w:t xml:space="preserve">make </w:t>
            </w:r>
            <w:r w:rsidR="3569524A" w:rsidRPr="6B3E00C5">
              <w:rPr>
                <w:rFonts w:asciiTheme="minorHAnsi" w:hAnsiTheme="minorHAnsi" w:cstheme="minorBidi"/>
                <w:color w:val="000000" w:themeColor="text1"/>
                <w:sz w:val="24"/>
                <w:szCs w:val="24"/>
              </w:rPr>
              <w:t xml:space="preserve">available a </w:t>
            </w:r>
            <w:r w:rsidR="77865596" w:rsidRPr="6B3E00C5">
              <w:rPr>
                <w:rFonts w:asciiTheme="minorHAnsi" w:hAnsiTheme="minorHAnsi" w:cstheme="minorBidi"/>
                <w:color w:val="000000" w:themeColor="text1"/>
                <w:sz w:val="24"/>
                <w:szCs w:val="24"/>
              </w:rPr>
              <w:t>practitioner</w:t>
            </w:r>
            <w:r w:rsidR="3569524A" w:rsidRPr="6B3E00C5">
              <w:rPr>
                <w:rFonts w:asciiTheme="minorHAnsi" w:hAnsiTheme="minorHAnsi" w:cstheme="minorBidi"/>
                <w:color w:val="000000" w:themeColor="text1"/>
                <w:sz w:val="24"/>
                <w:szCs w:val="24"/>
              </w:rPr>
              <w:t xml:space="preserve"> </w:t>
            </w:r>
            <w:r w:rsidR="12EC3D69" w:rsidRPr="6B3E00C5">
              <w:rPr>
                <w:rFonts w:asciiTheme="minorHAnsi" w:hAnsiTheme="minorHAnsi" w:cstheme="minorBidi"/>
                <w:color w:val="000000" w:themeColor="text1"/>
                <w:sz w:val="24"/>
                <w:szCs w:val="24"/>
              </w:rPr>
              <w:t>web a</w:t>
            </w:r>
            <w:r w:rsidR="23A19BD1" w:rsidRPr="6B3E00C5">
              <w:rPr>
                <w:rFonts w:asciiTheme="minorHAnsi" w:hAnsiTheme="minorHAnsi" w:cstheme="minorBidi"/>
                <w:color w:val="000000" w:themeColor="text1"/>
                <w:sz w:val="24"/>
                <w:szCs w:val="24"/>
              </w:rPr>
              <w:t xml:space="preserve">pp </w:t>
            </w:r>
            <w:r w:rsidR="0064656A" w:rsidRPr="6B3E00C5">
              <w:rPr>
                <w:rFonts w:asciiTheme="minorHAnsi" w:hAnsiTheme="minorHAnsi" w:cstheme="minorBidi"/>
                <w:sz w:val="24"/>
                <w:szCs w:val="24"/>
              </w:rPr>
              <w:t>to sup</w:t>
            </w:r>
            <w:r w:rsidRPr="6B3E00C5">
              <w:rPr>
                <w:rFonts w:asciiTheme="minorHAnsi" w:hAnsiTheme="minorHAnsi" w:cstheme="minorBidi"/>
                <w:sz w:val="24"/>
                <w:szCs w:val="24"/>
              </w:rPr>
              <w:t>port all aspects of the service</w:t>
            </w:r>
            <w:r w:rsidR="0064656A" w:rsidRPr="6B3E00C5">
              <w:rPr>
                <w:rFonts w:asciiTheme="minorHAnsi" w:hAnsiTheme="minorHAnsi" w:cstheme="minorBidi"/>
                <w:sz w:val="24"/>
                <w:szCs w:val="24"/>
              </w:rPr>
              <w:t xml:space="preserve">.  </w:t>
            </w:r>
            <w:r w:rsidR="23A06055" w:rsidRPr="6B3E00C5">
              <w:rPr>
                <w:rFonts w:asciiTheme="minorHAnsi" w:hAnsiTheme="minorHAnsi" w:cstheme="minorBidi"/>
                <w:sz w:val="24"/>
                <w:szCs w:val="24"/>
              </w:rPr>
              <w:t>T</w:t>
            </w:r>
            <w:r w:rsidR="78602861" w:rsidRPr="6B3E00C5">
              <w:rPr>
                <w:sz w:val="24"/>
                <w:szCs w:val="24"/>
              </w:rPr>
              <w:t>he system will</w:t>
            </w:r>
            <w:r w:rsidR="5C44CB55" w:rsidRPr="6B3E00C5">
              <w:rPr>
                <w:sz w:val="24"/>
                <w:szCs w:val="24"/>
              </w:rPr>
              <w:t xml:space="preserve"> have the following functionality</w:t>
            </w:r>
            <w:r w:rsidR="78602861" w:rsidRPr="6B3E00C5">
              <w:rPr>
                <w:sz w:val="24"/>
                <w:szCs w:val="24"/>
              </w:rPr>
              <w:t xml:space="preserve">: </w:t>
            </w:r>
          </w:p>
          <w:p w14:paraId="678E9355" w14:textId="77777777" w:rsidR="004235EB" w:rsidRPr="004235EB" w:rsidRDefault="004235EB" w:rsidP="00775A8D">
            <w:pPr>
              <w:widowControl w:val="0"/>
              <w:rPr>
                <w:sz w:val="24"/>
                <w:szCs w:val="24"/>
              </w:rPr>
            </w:pPr>
          </w:p>
          <w:p w14:paraId="06566508" w14:textId="2A17A12A" w:rsidR="000E6A83" w:rsidRPr="004235EB" w:rsidRDefault="00A005B7" w:rsidP="00775A8D">
            <w:pPr>
              <w:widowControl w:val="0"/>
              <w:rPr>
                <w:b/>
                <w:bCs/>
                <w:sz w:val="24"/>
                <w:szCs w:val="24"/>
              </w:rPr>
            </w:pPr>
            <w:r w:rsidRPr="004235EB">
              <w:rPr>
                <w:b/>
                <w:bCs/>
                <w:sz w:val="24"/>
                <w:szCs w:val="24"/>
              </w:rPr>
              <w:t xml:space="preserve">Stock: </w:t>
            </w:r>
          </w:p>
          <w:p w14:paraId="1AB2B34C" w14:textId="1E00B779" w:rsidR="000E6A83" w:rsidRPr="004235EB" w:rsidRDefault="00A005B7" w:rsidP="004235EB">
            <w:pPr>
              <w:pStyle w:val="ListParagraph"/>
              <w:widowControl w:val="0"/>
              <w:numPr>
                <w:ilvl w:val="3"/>
                <w:numId w:val="1"/>
              </w:numPr>
              <w:rPr>
                <w:sz w:val="24"/>
                <w:szCs w:val="24"/>
              </w:rPr>
            </w:pPr>
            <w:r w:rsidRPr="004235EB">
              <w:rPr>
                <w:sz w:val="24"/>
                <w:szCs w:val="24"/>
              </w:rPr>
              <w:t>Online ordering that also feeds into stock management processes</w:t>
            </w:r>
            <w:r w:rsidR="00A033B0">
              <w:rPr>
                <w:sz w:val="24"/>
                <w:szCs w:val="24"/>
              </w:rPr>
              <w:t>;</w:t>
            </w:r>
          </w:p>
          <w:p w14:paraId="7850FC6B" w14:textId="21EA2AFE" w:rsidR="000E6A83" w:rsidRPr="004235EB" w:rsidRDefault="51E8A225" w:rsidP="004235EB">
            <w:pPr>
              <w:pStyle w:val="ListParagraph"/>
              <w:widowControl w:val="0"/>
              <w:numPr>
                <w:ilvl w:val="3"/>
                <w:numId w:val="1"/>
              </w:numPr>
              <w:rPr>
                <w:sz w:val="24"/>
                <w:szCs w:val="24"/>
              </w:rPr>
            </w:pPr>
            <w:r w:rsidRPr="4958824A">
              <w:rPr>
                <w:sz w:val="24"/>
                <w:szCs w:val="24"/>
              </w:rPr>
              <w:t xml:space="preserve">Live </w:t>
            </w:r>
            <w:r w:rsidR="000B5015">
              <w:rPr>
                <w:sz w:val="24"/>
                <w:szCs w:val="24"/>
              </w:rPr>
              <w:t xml:space="preserve">Equipment </w:t>
            </w:r>
            <w:r w:rsidRPr="4958824A">
              <w:rPr>
                <w:sz w:val="24"/>
                <w:szCs w:val="24"/>
              </w:rPr>
              <w:t>level information</w:t>
            </w:r>
            <w:r w:rsidR="30D4C059" w:rsidRPr="4958824A">
              <w:rPr>
                <w:sz w:val="24"/>
                <w:szCs w:val="24"/>
              </w:rPr>
              <w:t>;</w:t>
            </w:r>
            <w:r w:rsidRPr="4958824A">
              <w:rPr>
                <w:sz w:val="24"/>
                <w:szCs w:val="24"/>
              </w:rPr>
              <w:t xml:space="preserve"> </w:t>
            </w:r>
          </w:p>
          <w:p w14:paraId="096B8D77" w14:textId="502B63F5" w:rsidR="000E6A83" w:rsidRPr="004235EB" w:rsidRDefault="00A005B7" w:rsidP="004235EB">
            <w:pPr>
              <w:pStyle w:val="ListParagraph"/>
              <w:widowControl w:val="0"/>
              <w:numPr>
                <w:ilvl w:val="3"/>
                <w:numId w:val="1"/>
              </w:numPr>
              <w:rPr>
                <w:sz w:val="24"/>
                <w:szCs w:val="24"/>
              </w:rPr>
            </w:pPr>
            <w:r w:rsidRPr="004235EB">
              <w:rPr>
                <w:sz w:val="24"/>
                <w:szCs w:val="24"/>
              </w:rPr>
              <w:t>Displays all re</w:t>
            </w:r>
            <w:r w:rsidR="00494DFF">
              <w:rPr>
                <w:sz w:val="24"/>
                <w:szCs w:val="24"/>
              </w:rPr>
              <w:t>used</w:t>
            </w:r>
            <w:r w:rsidRPr="004235EB">
              <w:rPr>
                <w:sz w:val="24"/>
                <w:szCs w:val="24"/>
              </w:rPr>
              <w:t xml:space="preserve"> </w:t>
            </w:r>
            <w:r w:rsidR="00FE1B2A">
              <w:rPr>
                <w:sz w:val="24"/>
                <w:szCs w:val="24"/>
              </w:rPr>
              <w:t>Equipment</w:t>
            </w:r>
            <w:r w:rsidRPr="004235EB">
              <w:rPr>
                <w:sz w:val="24"/>
                <w:szCs w:val="24"/>
              </w:rPr>
              <w:t xml:space="preserve"> (and details of any modifications)</w:t>
            </w:r>
            <w:r w:rsidR="00A033B0">
              <w:rPr>
                <w:sz w:val="24"/>
                <w:szCs w:val="24"/>
              </w:rPr>
              <w:t>;</w:t>
            </w:r>
            <w:r w:rsidRPr="004235EB">
              <w:rPr>
                <w:sz w:val="24"/>
                <w:szCs w:val="24"/>
              </w:rPr>
              <w:t xml:space="preserve"> </w:t>
            </w:r>
          </w:p>
          <w:p w14:paraId="7B1A0405" w14:textId="41163AA7" w:rsidR="00F07EB5" w:rsidRDefault="00A005B7" w:rsidP="00F07EB5">
            <w:pPr>
              <w:pStyle w:val="ListParagraph"/>
              <w:widowControl w:val="0"/>
              <w:numPr>
                <w:ilvl w:val="3"/>
                <w:numId w:val="1"/>
              </w:numPr>
              <w:rPr>
                <w:sz w:val="24"/>
                <w:szCs w:val="24"/>
              </w:rPr>
            </w:pPr>
            <w:r w:rsidRPr="004235EB">
              <w:rPr>
                <w:sz w:val="24"/>
                <w:szCs w:val="24"/>
              </w:rPr>
              <w:t xml:space="preserve">Smart stock management for </w:t>
            </w:r>
            <w:r w:rsidR="00733841">
              <w:rPr>
                <w:sz w:val="24"/>
                <w:szCs w:val="24"/>
              </w:rPr>
              <w:t>Equipment</w:t>
            </w:r>
            <w:r w:rsidRPr="004235EB">
              <w:rPr>
                <w:sz w:val="24"/>
                <w:szCs w:val="24"/>
              </w:rPr>
              <w:t xml:space="preserve"> that ‘goes together’ for example a </w:t>
            </w:r>
            <w:r w:rsidR="0009069D">
              <w:rPr>
                <w:sz w:val="24"/>
                <w:szCs w:val="24"/>
              </w:rPr>
              <w:t xml:space="preserve">bed </w:t>
            </w:r>
            <w:r w:rsidRPr="004235EB">
              <w:rPr>
                <w:sz w:val="24"/>
                <w:szCs w:val="24"/>
              </w:rPr>
              <w:t xml:space="preserve">may have compatibility with a </w:t>
            </w:r>
            <w:r w:rsidR="0009069D">
              <w:rPr>
                <w:sz w:val="24"/>
                <w:szCs w:val="24"/>
              </w:rPr>
              <w:t>mattress</w:t>
            </w:r>
            <w:r w:rsidRPr="004235EB">
              <w:rPr>
                <w:sz w:val="24"/>
                <w:szCs w:val="24"/>
              </w:rPr>
              <w:t xml:space="preserve">. Where </w:t>
            </w:r>
            <w:r w:rsidR="00733841">
              <w:rPr>
                <w:sz w:val="24"/>
                <w:szCs w:val="24"/>
              </w:rPr>
              <w:t>Equipment</w:t>
            </w:r>
            <w:r w:rsidRPr="004235EB">
              <w:rPr>
                <w:sz w:val="24"/>
                <w:szCs w:val="24"/>
              </w:rPr>
              <w:t xml:space="preserve"> exists with such compatibility a facility </w:t>
            </w:r>
            <w:r w:rsidR="00B77BDE">
              <w:rPr>
                <w:sz w:val="24"/>
                <w:szCs w:val="24"/>
              </w:rPr>
              <w:t>must</w:t>
            </w:r>
            <w:r w:rsidRPr="004235EB">
              <w:rPr>
                <w:sz w:val="24"/>
                <w:szCs w:val="24"/>
              </w:rPr>
              <w:t xml:space="preserve"> be added to combine </w:t>
            </w:r>
            <w:r w:rsidR="00733841">
              <w:rPr>
                <w:sz w:val="24"/>
                <w:szCs w:val="24"/>
              </w:rPr>
              <w:t>Equipment</w:t>
            </w:r>
            <w:r w:rsidRPr="004235EB">
              <w:rPr>
                <w:sz w:val="24"/>
                <w:szCs w:val="24"/>
              </w:rPr>
              <w:t xml:space="preserve"> into a single order and delivery</w:t>
            </w:r>
            <w:r w:rsidR="0018099E">
              <w:rPr>
                <w:sz w:val="24"/>
                <w:szCs w:val="24"/>
              </w:rPr>
              <w:t>;</w:t>
            </w:r>
          </w:p>
          <w:p w14:paraId="68E90F10" w14:textId="6665C7CB" w:rsidR="00F07EB5" w:rsidRPr="00F07EB5" w:rsidRDefault="00F07EB5" w:rsidP="00F07EB5">
            <w:pPr>
              <w:pStyle w:val="ListParagraph"/>
              <w:widowControl w:val="0"/>
              <w:numPr>
                <w:ilvl w:val="3"/>
                <w:numId w:val="1"/>
              </w:numPr>
              <w:rPr>
                <w:sz w:val="24"/>
                <w:szCs w:val="24"/>
              </w:rPr>
            </w:pPr>
            <w:r w:rsidRPr="00F07EB5">
              <w:rPr>
                <w:rFonts w:eastAsia="Times New Roman"/>
                <w:color w:val="000000"/>
                <w:sz w:val="24"/>
                <w:szCs w:val="24"/>
              </w:rPr>
              <w:t>Recording each person’s information and Equipment requirements using filterable fields, so the Provider and Commissioning Partnership can identify (at any point) the Equipment items that make up an individual’s current Equipment package;</w:t>
            </w:r>
          </w:p>
          <w:p w14:paraId="717BEADB" w14:textId="32ED73E0" w:rsidR="001B3EEB" w:rsidRDefault="00916F24" w:rsidP="004235EB">
            <w:pPr>
              <w:pStyle w:val="ListParagraph"/>
              <w:widowControl w:val="0"/>
              <w:numPr>
                <w:ilvl w:val="3"/>
                <w:numId w:val="1"/>
              </w:numPr>
              <w:rPr>
                <w:sz w:val="24"/>
                <w:szCs w:val="24"/>
              </w:rPr>
            </w:pPr>
            <w:r w:rsidRPr="004235EB">
              <w:rPr>
                <w:sz w:val="24"/>
                <w:szCs w:val="24"/>
              </w:rPr>
              <w:t xml:space="preserve">Tracking of each </w:t>
            </w:r>
            <w:r w:rsidR="00805C0B">
              <w:rPr>
                <w:sz w:val="24"/>
                <w:szCs w:val="24"/>
              </w:rPr>
              <w:t>item of E</w:t>
            </w:r>
            <w:r w:rsidRPr="004235EB">
              <w:rPr>
                <w:sz w:val="24"/>
                <w:szCs w:val="24"/>
              </w:rPr>
              <w:t>quipment through a unique identification number</w:t>
            </w:r>
            <w:r w:rsidR="001B3EEB">
              <w:rPr>
                <w:sz w:val="24"/>
                <w:szCs w:val="24"/>
              </w:rPr>
              <w:t>;</w:t>
            </w:r>
          </w:p>
          <w:p w14:paraId="4F8D56D0" w14:textId="77777777" w:rsidR="00D51BDF" w:rsidRDefault="00916F24" w:rsidP="004235EB">
            <w:pPr>
              <w:pStyle w:val="ListParagraph"/>
              <w:widowControl w:val="0"/>
              <w:numPr>
                <w:ilvl w:val="3"/>
                <w:numId w:val="1"/>
              </w:numPr>
              <w:rPr>
                <w:sz w:val="24"/>
                <w:szCs w:val="24"/>
              </w:rPr>
            </w:pPr>
            <w:r w:rsidRPr="004235EB">
              <w:rPr>
                <w:sz w:val="24"/>
                <w:szCs w:val="24"/>
              </w:rPr>
              <w:t>Equipment tracking when issued from Peripheral Stores</w:t>
            </w:r>
            <w:r w:rsidR="001B3EEB">
              <w:rPr>
                <w:sz w:val="24"/>
                <w:szCs w:val="24"/>
              </w:rPr>
              <w:t xml:space="preserve">; </w:t>
            </w:r>
          </w:p>
          <w:p w14:paraId="5185FA38" w14:textId="3ACF0FAD" w:rsidR="000E6A83" w:rsidRPr="004235EB" w:rsidRDefault="00B535B1" w:rsidP="004235EB">
            <w:pPr>
              <w:pStyle w:val="ListParagraph"/>
              <w:widowControl w:val="0"/>
              <w:numPr>
                <w:ilvl w:val="3"/>
                <w:numId w:val="1"/>
              </w:numPr>
              <w:rPr>
                <w:sz w:val="24"/>
                <w:szCs w:val="24"/>
              </w:rPr>
            </w:pPr>
            <w:r>
              <w:rPr>
                <w:sz w:val="24"/>
                <w:szCs w:val="24"/>
              </w:rPr>
              <w:t xml:space="preserve">Centralised and peripheral </w:t>
            </w:r>
            <w:r w:rsidR="00486078">
              <w:rPr>
                <w:sz w:val="24"/>
                <w:szCs w:val="24"/>
              </w:rPr>
              <w:t xml:space="preserve">store </w:t>
            </w:r>
            <w:r w:rsidR="00AF50AA">
              <w:rPr>
                <w:sz w:val="24"/>
                <w:szCs w:val="24"/>
              </w:rPr>
              <w:t>Equipment</w:t>
            </w:r>
            <w:r w:rsidR="00486078">
              <w:rPr>
                <w:sz w:val="24"/>
                <w:szCs w:val="24"/>
              </w:rPr>
              <w:t xml:space="preserve"> management; </w:t>
            </w:r>
            <w:r w:rsidR="001B3EEB">
              <w:rPr>
                <w:sz w:val="24"/>
                <w:szCs w:val="24"/>
              </w:rPr>
              <w:t>and</w:t>
            </w:r>
            <w:r w:rsidR="00916F24" w:rsidRPr="004235EB">
              <w:rPr>
                <w:sz w:val="24"/>
                <w:szCs w:val="24"/>
              </w:rPr>
              <w:t xml:space="preserve"> </w:t>
            </w:r>
          </w:p>
          <w:p w14:paraId="110E694F" w14:textId="48E36E54" w:rsidR="00A70B72" w:rsidRPr="004235EB" w:rsidRDefault="0AAA681D" w:rsidP="004235EB">
            <w:pPr>
              <w:pStyle w:val="ListParagraph"/>
              <w:widowControl w:val="0"/>
              <w:numPr>
                <w:ilvl w:val="3"/>
                <w:numId w:val="1"/>
              </w:numPr>
              <w:rPr>
                <w:sz w:val="24"/>
                <w:szCs w:val="24"/>
              </w:rPr>
            </w:pPr>
            <w:r w:rsidRPr="6B3E00C5">
              <w:rPr>
                <w:sz w:val="24"/>
                <w:szCs w:val="24"/>
              </w:rPr>
              <w:t xml:space="preserve">Automated top up of </w:t>
            </w:r>
            <w:r w:rsidR="00733841">
              <w:rPr>
                <w:sz w:val="24"/>
                <w:szCs w:val="24"/>
              </w:rPr>
              <w:t>Equipment</w:t>
            </w:r>
            <w:r w:rsidRPr="6B3E00C5">
              <w:rPr>
                <w:sz w:val="24"/>
                <w:szCs w:val="24"/>
              </w:rPr>
              <w:t xml:space="preserve"> (including at Peripheral Stores)</w:t>
            </w:r>
            <w:r w:rsidR="5ACA879C" w:rsidRPr="6B3E00C5">
              <w:rPr>
                <w:sz w:val="24"/>
                <w:szCs w:val="24"/>
              </w:rPr>
              <w:t>.</w:t>
            </w:r>
            <w:r w:rsidRPr="6B3E00C5">
              <w:rPr>
                <w:sz w:val="24"/>
                <w:szCs w:val="24"/>
              </w:rPr>
              <w:t xml:space="preserve"> </w:t>
            </w:r>
          </w:p>
          <w:p w14:paraId="76AB1EE1" w14:textId="77777777" w:rsidR="00A70B72" w:rsidRPr="004235EB" w:rsidRDefault="00A70B72" w:rsidP="00775A8D">
            <w:pPr>
              <w:widowControl w:val="0"/>
              <w:rPr>
                <w:sz w:val="24"/>
                <w:szCs w:val="24"/>
              </w:rPr>
            </w:pPr>
          </w:p>
          <w:p w14:paraId="0AF94A4B" w14:textId="70EAB192" w:rsidR="000E6A83" w:rsidRPr="004235EB" w:rsidRDefault="00916F24" w:rsidP="00775A8D">
            <w:pPr>
              <w:widowControl w:val="0"/>
              <w:rPr>
                <w:b/>
                <w:bCs/>
                <w:sz w:val="24"/>
                <w:szCs w:val="24"/>
              </w:rPr>
            </w:pPr>
            <w:r w:rsidRPr="004235EB">
              <w:rPr>
                <w:b/>
                <w:bCs/>
                <w:sz w:val="24"/>
                <w:szCs w:val="24"/>
              </w:rPr>
              <w:t xml:space="preserve">Ordering: </w:t>
            </w:r>
          </w:p>
          <w:p w14:paraId="5F8A385E" w14:textId="58563A65" w:rsidR="000E6A83" w:rsidRDefault="004358E3" w:rsidP="004235EB">
            <w:pPr>
              <w:pStyle w:val="ListParagraph"/>
              <w:widowControl w:val="0"/>
              <w:numPr>
                <w:ilvl w:val="3"/>
                <w:numId w:val="1"/>
              </w:numPr>
              <w:rPr>
                <w:sz w:val="24"/>
                <w:szCs w:val="24"/>
              </w:rPr>
            </w:pPr>
            <w:r>
              <w:rPr>
                <w:sz w:val="24"/>
                <w:szCs w:val="24"/>
              </w:rPr>
              <w:t>A c</w:t>
            </w:r>
            <w:r w:rsidR="00916F24" w:rsidRPr="004235EB">
              <w:rPr>
                <w:sz w:val="24"/>
                <w:szCs w:val="24"/>
              </w:rPr>
              <w:t xml:space="preserve">omprehensive </w:t>
            </w:r>
            <w:r w:rsidR="005E4729">
              <w:rPr>
                <w:sz w:val="24"/>
                <w:szCs w:val="24"/>
              </w:rPr>
              <w:t>Equipment Catalogue</w:t>
            </w:r>
            <w:r w:rsidR="00916F24" w:rsidRPr="004235EB">
              <w:rPr>
                <w:sz w:val="24"/>
                <w:szCs w:val="24"/>
              </w:rPr>
              <w:t xml:space="preserve"> including descriptions and products categorised (and filterable) by usage</w:t>
            </w:r>
            <w:r w:rsidR="005E7ED2">
              <w:rPr>
                <w:sz w:val="24"/>
                <w:szCs w:val="24"/>
              </w:rPr>
              <w:t>;</w:t>
            </w:r>
            <w:r w:rsidR="00916F24" w:rsidRPr="004235EB">
              <w:rPr>
                <w:sz w:val="24"/>
                <w:szCs w:val="24"/>
              </w:rPr>
              <w:t xml:space="preserve"> </w:t>
            </w:r>
          </w:p>
          <w:p w14:paraId="670A38FA" w14:textId="7F07FC55" w:rsidR="003F32C6" w:rsidRPr="003F32C6" w:rsidRDefault="003F32C6" w:rsidP="003F32C6">
            <w:pPr>
              <w:pStyle w:val="ListParagraph"/>
              <w:widowControl w:val="0"/>
              <w:numPr>
                <w:ilvl w:val="3"/>
                <w:numId w:val="1"/>
              </w:numPr>
              <w:rPr>
                <w:sz w:val="24"/>
                <w:szCs w:val="24"/>
              </w:rPr>
            </w:pPr>
            <w:r w:rsidRPr="003F32C6">
              <w:rPr>
                <w:sz w:val="24"/>
                <w:szCs w:val="24"/>
              </w:rPr>
              <w:t xml:space="preserve">Automated alerts to identify and flag incompatible </w:t>
            </w:r>
            <w:r w:rsidR="00733841">
              <w:rPr>
                <w:sz w:val="24"/>
                <w:szCs w:val="24"/>
              </w:rPr>
              <w:t>Equipment</w:t>
            </w:r>
            <w:r w:rsidRPr="003F32C6">
              <w:rPr>
                <w:sz w:val="24"/>
                <w:szCs w:val="24"/>
              </w:rPr>
              <w:t xml:space="preserve"> </w:t>
            </w:r>
            <w:r w:rsidRPr="003F32C6">
              <w:rPr>
                <w:sz w:val="24"/>
                <w:szCs w:val="24"/>
              </w:rPr>
              <w:lastRenderedPageBreak/>
              <w:t>combinations (for example, an incorrect mattress specified for a bed)</w:t>
            </w:r>
            <w:r>
              <w:rPr>
                <w:sz w:val="24"/>
                <w:szCs w:val="24"/>
              </w:rPr>
              <w:t>;</w:t>
            </w:r>
          </w:p>
          <w:p w14:paraId="4F6F6BBD" w14:textId="1D9F0F09" w:rsidR="000E6A83" w:rsidRPr="004235EB" w:rsidRDefault="00916F24" w:rsidP="004235EB">
            <w:pPr>
              <w:pStyle w:val="ListParagraph"/>
              <w:widowControl w:val="0"/>
              <w:numPr>
                <w:ilvl w:val="3"/>
                <w:numId w:val="1"/>
              </w:numPr>
              <w:rPr>
                <w:sz w:val="24"/>
                <w:szCs w:val="24"/>
              </w:rPr>
            </w:pPr>
            <w:r w:rsidRPr="004235EB">
              <w:rPr>
                <w:sz w:val="24"/>
                <w:szCs w:val="24"/>
              </w:rPr>
              <w:t xml:space="preserve">Availability </w:t>
            </w:r>
            <w:r w:rsidR="005E7ED2">
              <w:rPr>
                <w:sz w:val="24"/>
                <w:szCs w:val="24"/>
              </w:rPr>
              <w:t xml:space="preserve">and booking </w:t>
            </w:r>
            <w:r w:rsidRPr="004235EB">
              <w:rPr>
                <w:sz w:val="24"/>
                <w:szCs w:val="24"/>
              </w:rPr>
              <w:t>of delivery slots</w:t>
            </w:r>
            <w:r w:rsidR="005E7ED2">
              <w:rPr>
                <w:sz w:val="24"/>
                <w:szCs w:val="24"/>
              </w:rPr>
              <w:t>;</w:t>
            </w:r>
          </w:p>
          <w:p w14:paraId="0BBAD7CE" w14:textId="6B8654E7" w:rsidR="000E6A83" w:rsidRPr="004235EB" w:rsidRDefault="00916F24" w:rsidP="004235EB">
            <w:pPr>
              <w:pStyle w:val="ListParagraph"/>
              <w:widowControl w:val="0"/>
              <w:numPr>
                <w:ilvl w:val="3"/>
                <w:numId w:val="1"/>
              </w:numPr>
              <w:rPr>
                <w:sz w:val="24"/>
                <w:szCs w:val="24"/>
              </w:rPr>
            </w:pPr>
            <w:r w:rsidRPr="004235EB">
              <w:rPr>
                <w:sz w:val="24"/>
                <w:szCs w:val="24"/>
              </w:rPr>
              <w:t>Regular status updates to Prescribers including completed orders and delays or issues (in multiple formats – text, email or on system)</w:t>
            </w:r>
            <w:r w:rsidR="00853ADA">
              <w:rPr>
                <w:sz w:val="24"/>
                <w:szCs w:val="24"/>
              </w:rPr>
              <w:t>;</w:t>
            </w:r>
          </w:p>
          <w:p w14:paraId="00405C2A" w14:textId="760B40B4" w:rsidR="000E6A83" w:rsidRPr="004235EB" w:rsidRDefault="5E85BDCB" w:rsidP="004235EB">
            <w:pPr>
              <w:pStyle w:val="ListParagraph"/>
              <w:widowControl w:val="0"/>
              <w:numPr>
                <w:ilvl w:val="3"/>
                <w:numId w:val="1"/>
              </w:numPr>
              <w:rPr>
                <w:sz w:val="24"/>
                <w:szCs w:val="24"/>
              </w:rPr>
            </w:pPr>
            <w:r w:rsidRPr="4958824A">
              <w:rPr>
                <w:sz w:val="24"/>
                <w:szCs w:val="24"/>
              </w:rPr>
              <w:t xml:space="preserve">Delivery tracking to show at which stage of the fulfilment </w:t>
            </w:r>
            <w:bookmarkStart w:id="61" w:name="_Int_J83gKEkN"/>
            <w:r w:rsidRPr="4958824A">
              <w:rPr>
                <w:sz w:val="24"/>
                <w:szCs w:val="24"/>
              </w:rPr>
              <w:t>process</w:t>
            </w:r>
            <w:bookmarkEnd w:id="61"/>
            <w:r w:rsidRPr="4958824A">
              <w:rPr>
                <w:sz w:val="24"/>
                <w:szCs w:val="24"/>
              </w:rPr>
              <w:t xml:space="preserve"> the product is in</w:t>
            </w:r>
            <w:r w:rsidR="5F385BB7" w:rsidRPr="4958824A">
              <w:rPr>
                <w:sz w:val="24"/>
                <w:szCs w:val="24"/>
              </w:rPr>
              <w:t>;</w:t>
            </w:r>
          </w:p>
          <w:p w14:paraId="2158448C" w14:textId="5CC765FA" w:rsidR="007C5091" w:rsidRDefault="0AAA681D" w:rsidP="004235EB">
            <w:pPr>
              <w:pStyle w:val="ListParagraph"/>
              <w:widowControl w:val="0"/>
              <w:numPr>
                <w:ilvl w:val="3"/>
                <w:numId w:val="1"/>
              </w:numPr>
              <w:rPr>
                <w:sz w:val="24"/>
                <w:szCs w:val="24"/>
              </w:rPr>
            </w:pPr>
            <w:r w:rsidRPr="6B3E00C5">
              <w:rPr>
                <w:sz w:val="24"/>
                <w:szCs w:val="24"/>
              </w:rPr>
              <w:t>Automatic ‘flagging’ or notifications to signal alterations in delivery scheduling and the proactive response or mitigations suggested by the Provider</w:t>
            </w:r>
            <w:r w:rsidR="320DDD42" w:rsidRPr="6B3E00C5">
              <w:rPr>
                <w:sz w:val="24"/>
                <w:szCs w:val="24"/>
              </w:rPr>
              <w:t>;</w:t>
            </w:r>
          </w:p>
          <w:p w14:paraId="5223A429" w14:textId="23ACC052" w:rsidR="00B36932" w:rsidRDefault="07F72B5C" w:rsidP="004235EB">
            <w:pPr>
              <w:pStyle w:val="ListParagraph"/>
              <w:widowControl w:val="0"/>
              <w:numPr>
                <w:ilvl w:val="3"/>
                <w:numId w:val="1"/>
              </w:numPr>
              <w:rPr>
                <w:sz w:val="24"/>
                <w:szCs w:val="24"/>
              </w:rPr>
            </w:pPr>
            <w:r w:rsidRPr="325D5067">
              <w:rPr>
                <w:sz w:val="24"/>
                <w:szCs w:val="24"/>
              </w:rPr>
              <w:t>Use of</w:t>
            </w:r>
            <w:r w:rsidR="008C7206">
              <w:rPr>
                <w:sz w:val="24"/>
                <w:szCs w:val="24"/>
              </w:rPr>
              <w:t xml:space="preserve"> clinical notes</w:t>
            </w:r>
            <w:r w:rsidRPr="325D5067">
              <w:rPr>
                <w:sz w:val="24"/>
                <w:szCs w:val="24"/>
              </w:rPr>
              <w:t xml:space="preserve"> where required, to aid with providing clinical reasoning</w:t>
            </w:r>
            <w:r w:rsidR="4CC5E487" w:rsidRPr="325D5067">
              <w:rPr>
                <w:sz w:val="24"/>
                <w:szCs w:val="24"/>
              </w:rPr>
              <w:t>;</w:t>
            </w:r>
          </w:p>
          <w:p w14:paraId="30BD80D3" w14:textId="12D76E2A" w:rsidR="00181A03" w:rsidRDefault="1F652127" w:rsidP="004235EB">
            <w:pPr>
              <w:pStyle w:val="ListParagraph"/>
              <w:widowControl w:val="0"/>
              <w:numPr>
                <w:ilvl w:val="3"/>
                <w:numId w:val="1"/>
              </w:numPr>
              <w:rPr>
                <w:sz w:val="24"/>
                <w:szCs w:val="24"/>
              </w:rPr>
            </w:pPr>
            <w:r w:rsidRPr="2934DA65">
              <w:rPr>
                <w:sz w:val="24"/>
                <w:szCs w:val="24"/>
              </w:rPr>
              <w:t xml:space="preserve">Ability to upload documents </w:t>
            </w:r>
            <w:r w:rsidR="13DD5DD2" w:rsidRPr="2934DA65">
              <w:rPr>
                <w:sz w:val="24"/>
                <w:szCs w:val="24"/>
              </w:rPr>
              <w:t xml:space="preserve">to </w:t>
            </w:r>
            <w:r w:rsidR="005F665F" w:rsidRPr="2934DA65">
              <w:rPr>
                <w:sz w:val="24"/>
                <w:szCs w:val="24"/>
              </w:rPr>
              <w:t>orders for</w:t>
            </w:r>
            <w:r w:rsidRPr="2934DA65">
              <w:rPr>
                <w:sz w:val="24"/>
                <w:szCs w:val="24"/>
              </w:rPr>
              <w:t xml:space="preserve"> example assessment forms, </w:t>
            </w:r>
            <w:r w:rsidR="00FA4A4B">
              <w:rPr>
                <w:sz w:val="24"/>
                <w:szCs w:val="24"/>
              </w:rPr>
              <w:t xml:space="preserve">and </w:t>
            </w:r>
            <w:r w:rsidRPr="2934DA65">
              <w:rPr>
                <w:sz w:val="24"/>
                <w:szCs w:val="24"/>
              </w:rPr>
              <w:t>clinical reasoning forms</w:t>
            </w:r>
            <w:r w:rsidR="00FA4A4B">
              <w:rPr>
                <w:sz w:val="24"/>
                <w:szCs w:val="24"/>
              </w:rPr>
              <w:t xml:space="preserve">, </w:t>
            </w:r>
            <w:r w:rsidRPr="2934DA65">
              <w:rPr>
                <w:sz w:val="24"/>
                <w:szCs w:val="24"/>
              </w:rPr>
              <w:t>to be viewed by authorisers</w:t>
            </w:r>
            <w:r w:rsidR="000E3F71">
              <w:rPr>
                <w:sz w:val="24"/>
                <w:szCs w:val="24"/>
              </w:rPr>
              <w:t>;</w:t>
            </w:r>
          </w:p>
          <w:p w14:paraId="55110258" w14:textId="6AECB9DC" w:rsidR="008A59A9" w:rsidRDefault="7DF20B43" w:rsidP="004235EB">
            <w:pPr>
              <w:pStyle w:val="ListParagraph"/>
              <w:widowControl w:val="0"/>
              <w:numPr>
                <w:ilvl w:val="3"/>
                <w:numId w:val="1"/>
              </w:numPr>
              <w:rPr>
                <w:sz w:val="24"/>
                <w:szCs w:val="24"/>
              </w:rPr>
            </w:pPr>
            <w:r w:rsidRPr="2934DA65">
              <w:rPr>
                <w:sz w:val="24"/>
                <w:szCs w:val="24"/>
              </w:rPr>
              <w:t>Ability to configure authorisation levels at an organisation, job role, team, and individual level</w:t>
            </w:r>
            <w:r w:rsidR="000E3F71">
              <w:rPr>
                <w:sz w:val="24"/>
                <w:szCs w:val="24"/>
              </w:rPr>
              <w:t>;</w:t>
            </w:r>
          </w:p>
          <w:p w14:paraId="1061ED26" w14:textId="65C8279E" w:rsidR="008A59A9" w:rsidRDefault="122AC66D" w:rsidP="004235EB">
            <w:pPr>
              <w:pStyle w:val="ListParagraph"/>
              <w:widowControl w:val="0"/>
              <w:numPr>
                <w:ilvl w:val="3"/>
                <w:numId w:val="1"/>
              </w:numPr>
              <w:rPr>
                <w:sz w:val="24"/>
                <w:szCs w:val="24"/>
              </w:rPr>
            </w:pPr>
            <w:r w:rsidRPr="2934DA65">
              <w:rPr>
                <w:sz w:val="24"/>
                <w:szCs w:val="24"/>
              </w:rPr>
              <w:t xml:space="preserve">Ability to configure authorisers based on </w:t>
            </w:r>
            <w:r w:rsidR="695900FF" w:rsidRPr="2934DA65">
              <w:rPr>
                <w:sz w:val="24"/>
                <w:szCs w:val="24"/>
              </w:rPr>
              <w:t xml:space="preserve">type of </w:t>
            </w:r>
            <w:r w:rsidR="00733841">
              <w:rPr>
                <w:sz w:val="24"/>
                <w:szCs w:val="24"/>
              </w:rPr>
              <w:t>Equipment</w:t>
            </w:r>
            <w:r w:rsidR="695900FF" w:rsidRPr="2934DA65">
              <w:rPr>
                <w:sz w:val="24"/>
                <w:szCs w:val="24"/>
              </w:rPr>
              <w:t xml:space="preserve"> ordered, basket total, delivery speed, </w:t>
            </w:r>
            <w:r w:rsidR="00AB78CD">
              <w:rPr>
                <w:sz w:val="24"/>
                <w:szCs w:val="24"/>
              </w:rPr>
              <w:t>Catalogue</w:t>
            </w:r>
            <w:r w:rsidR="00FB749C">
              <w:rPr>
                <w:sz w:val="24"/>
                <w:szCs w:val="24"/>
              </w:rPr>
              <w:t>, Bespoke</w:t>
            </w:r>
            <w:r w:rsidR="695900FF" w:rsidRPr="2934DA65">
              <w:rPr>
                <w:sz w:val="24"/>
                <w:szCs w:val="24"/>
              </w:rPr>
              <w:t xml:space="preserve"> or </w:t>
            </w:r>
            <w:r w:rsidR="00AB78CD">
              <w:rPr>
                <w:sz w:val="24"/>
                <w:szCs w:val="24"/>
              </w:rPr>
              <w:t>S</w:t>
            </w:r>
            <w:r w:rsidR="695900FF" w:rsidRPr="2934DA65">
              <w:rPr>
                <w:sz w:val="24"/>
                <w:szCs w:val="24"/>
              </w:rPr>
              <w:t xml:space="preserve">pecial </w:t>
            </w:r>
            <w:r w:rsidR="00805C0B">
              <w:rPr>
                <w:sz w:val="24"/>
                <w:szCs w:val="24"/>
              </w:rPr>
              <w:t>Equipment</w:t>
            </w:r>
            <w:r w:rsidR="00D87675">
              <w:rPr>
                <w:sz w:val="24"/>
                <w:szCs w:val="24"/>
              </w:rPr>
              <w:t xml:space="preserve"> and </w:t>
            </w:r>
            <w:r w:rsidR="695900FF" w:rsidRPr="2934DA65">
              <w:rPr>
                <w:sz w:val="24"/>
                <w:szCs w:val="24"/>
              </w:rPr>
              <w:t>delivery address</w:t>
            </w:r>
            <w:r w:rsidR="00AA720C">
              <w:rPr>
                <w:sz w:val="24"/>
                <w:szCs w:val="24"/>
              </w:rPr>
              <w:t>; and</w:t>
            </w:r>
          </w:p>
          <w:p w14:paraId="0C6A3184" w14:textId="304227E0" w:rsidR="00AA720C" w:rsidRPr="00AA720C" w:rsidRDefault="00AA720C" w:rsidP="00AA720C">
            <w:pPr>
              <w:pStyle w:val="ListParagraph"/>
              <w:widowControl w:val="0"/>
              <w:numPr>
                <w:ilvl w:val="3"/>
                <w:numId w:val="1"/>
              </w:numPr>
              <w:rPr>
                <w:sz w:val="24"/>
                <w:szCs w:val="24"/>
              </w:rPr>
            </w:pPr>
            <w:r>
              <w:rPr>
                <w:sz w:val="24"/>
                <w:szCs w:val="24"/>
              </w:rPr>
              <w:t>S</w:t>
            </w:r>
            <w:r w:rsidRPr="00AA720C">
              <w:rPr>
                <w:sz w:val="24"/>
                <w:szCs w:val="24"/>
              </w:rPr>
              <w:t>upport line</w:t>
            </w:r>
            <w:r>
              <w:rPr>
                <w:sz w:val="24"/>
                <w:szCs w:val="24"/>
              </w:rPr>
              <w:t xml:space="preserve"> </w:t>
            </w:r>
            <w:r w:rsidRPr="00AA720C">
              <w:rPr>
                <w:sz w:val="24"/>
                <w:szCs w:val="24"/>
              </w:rPr>
              <w:t xml:space="preserve">level attribution of costs, enabling different </w:t>
            </w:r>
            <w:r w:rsidR="00805C0B">
              <w:rPr>
                <w:sz w:val="24"/>
                <w:szCs w:val="24"/>
              </w:rPr>
              <w:t>Equipment</w:t>
            </w:r>
            <w:r w:rsidRPr="00AA720C">
              <w:rPr>
                <w:sz w:val="24"/>
                <w:szCs w:val="24"/>
              </w:rPr>
              <w:t xml:space="preserve"> within a single order to be charged to different Partnership Organisations</w:t>
            </w:r>
            <w:r w:rsidR="00A3690F">
              <w:rPr>
                <w:sz w:val="24"/>
                <w:szCs w:val="24"/>
              </w:rPr>
              <w:t>,</w:t>
            </w:r>
            <w:r w:rsidRPr="00AA720C">
              <w:rPr>
                <w:sz w:val="24"/>
                <w:szCs w:val="24"/>
              </w:rPr>
              <w:t xml:space="preserve"> where required.</w:t>
            </w:r>
          </w:p>
          <w:p w14:paraId="4B4495C9" w14:textId="77777777" w:rsidR="00A70B72" w:rsidRPr="004235EB" w:rsidRDefault="00A70B72" w:rsidP="00775A8D">
            <w:pPr>
              <w:widowControl w:val="0"/>
              <w:rPr>
                <w:sz w:val="24"/>
                <w:szCs w:val="24"/>
              </w:rPr>
            </w:pPr>
          </w:p>
          <w:p w14:paraId="65AB36A4" w14:textId="53B7CA9F" w:rsidR="000E6A83" w:rsidRPr="004235EB" w:rsidRDefault="00422E0B" w:rsidP="00775A8D">
            <w:pPr>
              <w:widowControl w:val="0"/>
              <w:rPr>
                <w:b/>
                <w:bCs/>
                <w:sz w:val="24"/>
                <w:szCs w:val="24"/>
              </w:rPr>
            </w:pPr>
            <w:r>
              <w:rPr>
                <w:b/>
                <w:bCs/>
                <w:sz w:val="24"/>
                <w:szCs w:val="24"/>
              </w:rPr>
              <w:t>Prescriber</w:t>
            </w:r>
            <w:r w:rsidR="00916F24" w:rsidRPr="004235EB">
              <w:rPr>
                <w:b/>
                <w:bCs/>
                <w:sz w:val="24"/>
                <w:szCs w:val="24"/>
              </w:rPr>
              <w:t xml:space="preserve"> Support</w:t>
            </w:r>
            <w:r w:rsidR="004235EB" w:rsidRPr="004235EB">
              <w:rPr>
                <w:b/>
                <w:bCs/>
                <w:sz w:val="24"/>
                <w:szCs w:val="24"/>
              </w:rPr>
              <w:t>:</w:t>
            </w:r>
          </w:p>
          <w:p w14:paraId="63D381DB" w14:textId="5B187672" w:rsidR="007C5091" w:rsidRPr="004235EB" w:rsidRDefault="0031F500" w:rsidP="007C5091">
            <w:pPr>
              <w:pStyle w:val="ListParagraph"/>
              <w:widowControl w:val="0"/>
              <w:numPr>
                <w:ilvl w:val="3"/>
                <w:numId w:val="1"/>
              </w:numPr>
              <w:rPr>
                <w:sz w:val="24"/>
                <w:szCs w:val="24"/>
              </w:rPr>
            </w:pPr>
            <w:r w:rsidRPr="4958824A">
              <w:rPr>
                <w:sz w:val="24"/>
                <w:szCs w:val="24"/>
              </w:rPr>
              <w:t xml:space="preserve">Patient </w:t>
            </w:r>
            <w:r w:rsidR="0EC4E442" w:rsidRPr="4958824A">
              <w:rPr>
                <w:sz w:val="24"/>
                <w:szCs w:val="24"/>
              </w:rPr>
              <w:t>identifiable</w:t>
            </w:r>
            <w:r w:rsidRPr="4958824A">
              <w:rPr>
                <w:sz w:val="24"/>
                <w:szCs w:val="24"/>
              </w:rPr>
              <w:t xml:space="preserve"> data;</w:t>
            </w:r>
          </w:p>
          <w:p w14:paraId="425BBED6" w14:textId="6EFE51F0" w:rsidR="007C5091" w:rsidRPr="004235EB" w:rsidRDefault="00916F24" w:rsidP="007C5091">
            <w:pPr>
              <w:pStyle w:val="ListParagraph"/>
              <w:widowControl w:val="0"/>
              <w:numPr>
                <w:ilvl w:val="3"/>
                <w:numId w:val="1"/>
              </w:numPr>
              <w:rPr>
                <w:sz w:val="24"/>
                <w:szCs w:val="24"/>
              </w:rPr>
            </w:pPr>
            <w:r w:rsidRPr="004235EB">
              <w:rPr>
                <w:sz w:val="24"/>
                <w:szCs w:val="24"/>
              </w:rPr>
              <w:t>Recording and scheduling reviews and customer service calls</w:t>
            </w:r>
            <w:r w:rsidR="007C5091" w:rsidRPr="004235EB">
              <w:rPr>
                <w:sz w:val="24"/>
                <w:szCs w:val="24"/>
              </w:rPr>
              <w:t>;</w:t>
            </w:r>
          </w:p>
          <w:p w14:paraId="657BB9E5" w14:textId="5F4709E2" w:rsidR="000E6A83" w:rsidRPr="004235EB" w:rsidRDefault="00916F24" w:rsidP="007C5091">
            <w:pPr>
              <w:pStyle w:val="ListParagraph"/>
              <w:widowControl w:val="0"/>
              <w:numPr>
                <w:ilvl w:val="3"/>
                <w:numId w:val="1"/>
              </w:numPr>
              <w:rPr>
                <w:sz w:val="24"/>
                <w:szCs w:val="24"/>
              </w:rPr>
            </w:pPr>
            <w:r w:rsidRPr="004235EB">
              <w:rPr>
                <w:sz w:val="24"/>
                <w:szCs w:val="24"/>
              </w:rPr>
              <w:t>Provision of management, performance and financial information</w:t>
            </w:r>
            <w:r w:rsidR="007C5091" w:rsidRPr="004235EB">
              <w:rPr>
                <w:sz w:val="24"/>
                <w:szCs w:val="24"/>
              </w:rPr>
              <w:t>; and</w:t>
            </w:r>
            <w:r w:rsidRPr="004235EB">
              <w:rPr>
                <w:sz w:val="24"/>
                <w:szCs w:val="24"/>
              </w:rPr>
              <w:t xml:space="preserve"> </w:t>
            </w:r>
          </w:p>
          <w:p w14:paraId="68BBAED0" w14:textId="6575EE11" w:rsidR="007C5091" w:rsidRDefault="00916F24" w:rsidP="007C5091">
            <w:pPr>
              <w:pStyle w:val="ListParagraph"/>
              <w:widowControl w:val="0"/>
              <w:numPr>
                <w:ilvl w:val="3"/>
                <w:numId w:val="1"/>
              </w:numPr>
              <w:rPr>
                <w:sz w:val="24"/>
                <w:szCs w:val="24"/>
              </w:rPr>
            </w:pPr>
            <w:r w:rsidRPr="004235EB">
              <w:rPr>
                <w:sz w:val="24"/>
                <w:szCs w:val="24"/>
              </w:rPr>
              <w:t>Access to and the ability to download</w:t>
            </w:r>
            <w:r w:rsidR="00792F0F">
              <w:rPr>
                <w:sz w:val="24"/>
                <w:szCs w:val="24"/>
              </w:rPr>
              <w:t xml:space="preserve"> the</w:t>
            </w:r>
            <w:r w:rsidRPr="004235EB">
              <w:rPr>
                <w:sz w:val="24"/>
                <w:szCs w:val="24"/>
              </w:rPr>
              <w:t xml:space="preserve"> Policies, Procedures</w:t>
            </w:r>
            <w:r w:rsidR="003F42A5">
              <w:rPr>
                <w:sz w:val="24"/>
                <w:szCs w:val="24"/>
              </w:rPr>
              <w:t xml:space="preserve"> and </w:t>
            </w:r>
            <w:r w:rsidRPr="004235EB">
              <w:rPr>
                <w:sz w:val="24"/>
                <w:szCs w:val="24"/>
              </w:rPr>
              <w:t xml:space="preserve">Guidance </w:t>
            </w:r>
            <w:r w:rsidR="00ED5BE7">
              <w:rPr>
                <w:sz w:val="24"/>
                <w:szCs w:val="24"/>
              </w:rPr>
              <w:t xml:space="preserve">from the 3 Local Authorities and the ICB </w:t>
            </w:r>
            <w:r w:rsidRPr="004235EB">
              <w:rPr>
                <w:sz w:val="24"/>
                <w:szCs w:val="24"/>
              </w:rPr>
              <w:t>onto the ordering platform</w:t>
            </w:r>
            <w:r w:rsidR="007C5091" w:rsidRPr="004235EB">
              <w:rPr>
                <w:sz w:val="24"/>
                <w:szCs w:val="24"/>
              </w:rPr>
              <w:t>.</w:t>
            </w:r>
          </w:p>
          <w:p w14:paraId="5C464D5B" w14:textId="77777777" w:rsidR="00FB643F" w:rsidRDefault="00FB643F" w:rsidP="00FB643F">
            <w:pPr>
              <w:widowControl w:val="0"/>
              <w:rPr>
                <w:sz w:val="24"/>
                <w:szCs w:val="24"/>
              </w:rPr>
            </w:pPr>
          </w:p>
          <w:p w14:paraId="64867822" w14:textId="70485805" w:rsidR="00FB643F" w:rsidRPr="002D20A6" w:rsidRDefault="002D20A6" w:rsidP="002D20A6">
            <w:pPr>
              <w:rPr>
                <w:rFonts w:asciiTheme="minorHAnsi" w:eastAsiaTheme="minorHAnsi" w:hAnsiTheme="minorHAnsi" w:cstheme="minorHAnsi"/>
                <w:b/>
                <w:bCs/>
                <w:sz w:val="24"/>
                <w:szCs w:val="24"/>
              </w:rPr>
            </w:pPr>
            <w:r w:rsidRPr="002D20A6">
              <w:rPr>
                <w:rFonts w:asciiTheme="minorHAnsi" w:hAnsiTheme="minorHAnsi" w:cstheme="minorHAnsi"/>
                <w:b/>
                <w:bCs/>
                <w:sz w:val="24"/>
                <w:szCs w:val="24"/>
              </w:rPr>
              <w:t>A</w:t>
            </w:r>
            <w:r w:rsidR="00FB643F" w:rsidRPr="002D20A6">
              <w:rPr>
                <w:rFonts w:asciiTheme="minorHAnsi" w:hAnsiTheme="minorHAnsi" w:cstheme="minorHAnsi"/>
                <w:b/>
                <w:bCs/>
                <w:sz w:val="24"/>
                <w:szCs w:val="24"/>
              </w:rPr>
              <w:t>uthorisation process</w:t>
            </w:r>
            <w:r w:rsidRPr="002D20A6">
              <w:rPr>
                <w:rFonts w:asciiTheme="minorHAnsi" w:hAnsiTheme="minorHAnsi" w:cstheme="minorHAnsi"/>
                <w:b/>
                <w:bCs/>
                <w:sz w:val="24"/>
                <w:szCs w:val="24"/>
              </w:rPr>
              <w:t>:</w:t>
            </w:r>
          </w:p>
          <w:p w14:paraId="5175DEF7" w14:textId="158CEDDF" w:rsidR="002D20A6" w:rsidRDefault="00FB643F" w:rsidP="00AC7924">
            <w:pPr>
              <w:pStyle w:val="ListParagraph"/>
              <w:numPr>
                <w:ilvl w:val="0"/>
                <w:numId w:val="25"/>
              </w:numPr>
              <w:rPr>
                <w:rFonts w:asciiTheme="minorHAnsi" w:hAnsiTheme="minorHAnsi" w:cstheme="minorBidi"/>
                <w:sz w:val="24"/>
                <w:szCs w:val="24"/>
              </w:rPr>
            </w:pPr>
            <w:r w:rsidRPr="4CB6CDEA">
              <w:rPr>
                <w:rFonts w:asciiTheme="minorHAnsi" w:hAnsiTheme="minorHAnsi" w:cstheme="minorBidi"/>
                <w:sz w:val="24"/>
                <w:szCs w:val="24"/>
              </w:rPr>
              <w:t xml:space="preserve">Identify and flag orders placed by </w:t>
            </w:r>
            <w:r w:rsidR="0061374E" w:rsidRPr="4CB6CDEA">
              <w:rPr>
                <w:rFonts w:asciiTheme="minorHAnsi" w:hAnsiTheme="minorHAnsi" w:cstheme="minorBidi"/>
                <w:sz w:val="24"/>
                <w:szCs w:val="24"/>
              </w:rPr>
              <w:t xml:space="preserve">a Prescriber </w:t>
            </w:r>
            <w:r w:rsidR="0070096A" w:rsidRPr="4CB6CDEA">
              <w:rPr>
                <w:rFonts w:asciiTheme="minorHAnsi" w:hAnsiTheme="minorHAnsi" w:cstheme="minorBidi"/>
                <w:sz w:val="24"/>
                <w:szCs w:val="24"/>
              </w:rPr>
              <w:t xml:space="preserve">employed by a </w:t>
            </w:r>
            <w:r w:rsidR="1261847E" w:rsidRPr="4CB6CDEA">
              <w:rPr>
                <w:rFonts w:asciiTheme="minorHAnsi" w:hAnsiTheme="minorHAnsi" w:cstheme="minorBidi"/>
                <w:sz w:val="24"/>
                <w:szCs w:val="24"/>
              </w:rPr>
              <w:t xml:space="preserve">Partnership </w:t>
            </w:r>
            <w:proofErr w:type="spellStart"/>
            <w:r w:rsidR="1261847E" w:rsidRPr="4CB6CDEA">
              <w:rPr>
                <w:rFonts w:asciiTheme="minorHAnsi" w:hAnsiTheme="minorHAnsi" w:cstheme="minorBidi"/>
                <w:sz w:val="24"/>
                <w:szCs w:val="24"/>
              </w:rPr>
              <w:t>Organsation</w:t>
            </w:r>
            <w:proofErr w:type="spellEnd"/>
            <w:r w:rsidR="0070096A" w:rsidRPr="4CB6CDEA">
              <w:rPr>
                <w:rFonts w:asciiTheme="minorHAnsi" w:hAnsiTheme="minorHAnsi" w:cstheme="minorBidi"/>
                <w:sz w:val="24"/>
                <w:szCs w:val="24"/>
              </w:rPr>
              <w:t xml:space="preserve"> </w:t>
            </w:r>
            <w:r w:rsidR="00411E1E" w:rsidRPr="4CB6CDEA">
              <w:rPr>
                <w:rFonts w:asciiTheme="minorHAnsi" w:hAnsiTheme="minorHAnsi" w:cstheme="minorBidi"/>
                <w:sz w:val="24"/>
                <w:szCs w:val="24"/>
              </w:rPr>
              <w:t>t</w:t>
            </w:r>
            <w:r w:rsidRPr="4CB6CDEA">
              <w:rPr>
                <w:rFonts w:asciiTheme="minorHAnsi" w:hAnsiTheme="minorHAnsi" w:cstheme="minorBidi"/>
                <w:sz w:val="24"/>
                <w:szCs w:val="24"/>
              </w:rPr>
              <w:t>hat require</w:t>
            </w:r>
            <w:r w:rsidR="00186002" w:rsidRPr="4CB6CDEA">
              <w:rPr>
                <w:rFonts w:asciiTheme="minorHAnsi" w:hAnsiTheme="minorHAnsi" w:cstheme="minorBidi"/>
                <w:sz w:val="24"/>
                <w:szCs w:val="24"/>
              </w:rPr>
              <w:t>s</w:t>
            </w:r>
            <w:r w:rsidRPr="4CB6CDEA">
              <w:rPr>
                <w:rFonts w:asciiTheme="minorHAnsi" w:hAnsiTheme="minorHAnsi" w:cstheme="minorBidi"/>
                <w:sz w:val="24"/>
                <w:szCs w:val="24"/>
              </w:rPr>
              <w:t xml:space="preserve"> authorisation by another </w:t>
            </w:r>
            <w:r w:rsidR="00411E1E" w:rsidRPr="4CB6CDEA">
              <w:rPr>
                <w:rFonts w:asciiTheme="minorHAnsi" w:hAnsiTheme="minorHAnsi" w:cstheme="minorBidi"/>
                <w:sz w:val="24"/>
                <w:szCs w:val="24"/>
              </w:rPr>
              <w:t>Partnership</w:t>
            </w:r>
            <w:r w:rsidR="5F98313C" w:rsidRPr="4CB6CDEA">
              <w:rPr>
                <w:rFonts w:asciiTheme="minorHAnsi" w:hAnsiTheme="minorHAnsi" w:cstheme="minorBidi"/>
                <w:sz w:val="24"/>
                <w:szCs w:val="24"/>
              </w:rPr>
              <w:t xml:space="preserve"> Organisation</w:t>
            </w:r>
            <w:r w:rsidR="00186002" w:rsidRPr="4CB6CDEA">
              <w:rPr>
                <w:rFonts w:asciiTheme="minorHAnsi" w:hAnsiTheme="minorHAnsi" w:cstheme="minorBidi"/>
                <w:sz w:val="24"/>
                <w:szCs w:val="24"/>
              </w:rPr>
              <w:t>;</w:t>
            </w:r>
          </w:p>
          <w:p w14:paraId="4FE5CDCC" w14:textId="63BF6381" w:rsidR="00EC4030" w:rsidRPr="00EC4030" w:rsidRDefault="00B318E3" w:rsidP="00AC7924">
            <w:pPr>
              <w:pStyle w:val="ListParagraph"/>
              <w:numPr>
                <w:ilvl w:val="0"/>
                <w:numId w:val="25"/>
              </w:numPr>
              <w:rPr>
                <w:rFonts w:asciiTheme="minorHAnsi" w:hAnsiTheme="minorHAnsi" w:cstheme="minorBidi"/>
                <w:sz w:val="24"/>
                <w:szCs w:val="24"/>
              </w:rPr>
            </w:pPr>
            <w:r>
              <w:rPr>
                <w:rFonts w:asciiTheme="minorHAnsi" w:hAnsiTheme="minorHAnsi" w:cstheme="minorBidi"/>
                <w:sz w:val="24"/>
                <w:szCs w:val="24"/>
              </w:rPr>
              <w:t>Prevents o</w:t>
            </w:r>
            <w:r w:rsidR="00EC4030" w:rsidRPr="00EC4030">
              <w:rPr>
                <w:rFonts w:asciiTheme="minorHAnsi" w:hAnsiTheme="minorHAnsi" w:cstheme="minorBidi"/>
                <w:sz w:val="24"/>
                <w:szCs w:val="24"/>
              </w:rPr>
              <w:t xml:space="preserve">rders </w:t>
            </w:r>
            <w:r>
              <w:rPr>
                <w:rFonts w:asciiTheme="minorHAnsi" w:hAnsiTheme="minorHAnsi" w:cstheme="minorBidi"/>
                <w:sz w:val="24"/>
                <w:szCs w:val="24"/>
              </w:rPr>
              <w:t xml:space="preserve">being </w:t>
            </w:r>
            <w:r w:rsidR="00EC4030" w:rsidRPr="00EC4030">
              <w:rPr>
                <w:rFonts w:asciiTheme="minorHAnsi" w:hAnsiTheme="minorHAnsi" w:cstheme="minorBidi"/>
                <w:sz w:val="24"/>
                <w:szCs w:val="24"/>
              </w:rPr>
              <w:t>processed where the required authorisation has not been obtained</w:t>
            </w:r>
            <w:r w:rsidR="008E5495">
              <w:rPr>
                <w:rFonts w:asciiTheme="minorHAnsi" w:hAnsiTheme="minorHAnsi" w:cstheme="minorBidi"/>
                <w:sz w:val="24"/>
                <w:szCs w:val="24"/>
              </w:rPr>
              <w:t xml:space="preserve">, </w:t>
            </w:r>
            <w:r w:rsidR="00EC4030" w:rsidRPr="00EC4030">
              <w:rPr>
                <w:rFonts w:asciiTheme="minorHAnsi" w:hAnsiTheme="minorHAnsi" w:cstheme="minorBidi"/>
                <w:sz w:val="24"/>
                <w:szCs w:val="24"/>
              </w:rPr>
              <w:t>until the appropriate approval is recorded</w:t>
            </w:r>
            <w:r w:rsidR="009706A0">
              <w:rPr>
                <w:rFonts w:asciiTheme="minorHAnsi" w:hAnsiTheme="minorHAnsi" w:cstheme="minorBidi"/>
                <w:sz w:val="24"/>
                <w:szCs w:val="24"/>
              </w:rPr>
              <w:t>;</w:t>
            </w:r>
          </w:p>
          <w:p w14:paraId="4A3E1672" w14:textId="5B3C4AE4" w:rsidR="002D20A6" w:rsidRPr="000D15DA" w:rsidRDefault="00FB643F" w:rsidP="00AC7924">
            <w:pPr>
              <w:pStyle w:val="ListParagraph"/>
              <w:numPr>
                <w:ilvl w:val="0"/>
                <w:numId w:val="25"/>
              </w:numPr>
              <w:rPr>
                <w:rFonts w:asciiTheme="minorHAnsi" w:hAnsiTheme="minorHAnsi" w:cstheme="minorBidi"/>
                <w:sz w:val="24"/>
                <w:szCs w:val="24"/>
              </w:rPr>
            </w:pPr>
            <w:r w:rsidRPr="4CB6CDEA">
              <w:rPr>
                <w:rFonts w:asciiTheme="minorHAnsi" w:hAnsiTheme="minorHAnsi" w:cstheme="minorBidi"/>
                <w:sz w:val="24"/>
                <w:szCs w:val="24"/>
              </w:rPr>
              <w:t>Allow</w:t>
            </w:r>
            <w:r w:rsidR="00186002" w:rsidRPr="4CB6CDEA">
              <w:rPr>
                <w:rFonts w:asciiTheme="minorHAnsi" w:hAnsiTheme="minorHAnsi" w:cstheme="minorBidi"/>
                <w:sz w:val="24"/>
                <w:szCs w:val="24"/>
              </w:rPr>
              <w:t>s</w:t>
            </w:r>
            <w:r w:rsidRPr="4CB6CDEA">
              <w:rPr>
                <w:rFonts w:asciiTheme="minorHAnsi" w:hAnsiTheme="minorHAnsi" w:cstheme="minorBidi"/>
                <w:sz w:val="24"/>
                <w:szCs w:val="24"/>
              </w:rPr>
              <w:t xml:space="preserve"> for the designation of specific authorisation requirements, including thresholds, categories of</w:t>
            </w:r>
            <w:r w:rsidR="008F5D78" w:rsidRPr="4CB6CDEA">
              <w:rPr>
                <w:rFonts w:asciiTheme="minorHAnsi" w:hAnsiTheme="minorHAnsi" w:cstheme="minorBidi"/>
                <w:sz w:val="24"/>
                <w:szCs w:val="24"/>
              </w:rPr>
              <w:t xml:space="preserve"> </w:t>
            </w:r>
            <w:r w:rsidR="00733841">
              <w:rPr>
                <w:rFonts w:asciiTheme="minorHAnsi" w:hAnsiTheme="minorHAnsi" w:cstheme="minorBidi"/>
                <w:sz w:val="24"/>
                <w:szCs w:val="24"/>
              </w:rPr>
              <w:t>Equipment</w:t>
            </w:r>
            <w:r w:rsidRPr="4CB6CDEA">
              <w:rPr>
                <w:rFonts w:asciiTheme="minorHAnsi" w:hAnsiTheme="minorHAnsi" w:cstheme="minorBidi"/>
                <w:sz w:val="24"/>
                <w:szCs w:val="24"/>
              </w:rPr>
              <w:t>, or other conditions as agreed b</w:t>
            </w:r>
            <w:r w:rsidR="008F5D78" w:rsidRPr="4CB6CDEA">
              <w:rPr>
                <w:rFonts w:asciiTheme="minorHAnsi" w:hAnsiTheme="minorHAnsi" w:cstheme="minorBidi"/>
                <w:sz w:val="24"/>
                <w:szCs w:val="24"/>
              </w:rPr>
              <w:t>y the Partnership</w:t>
            </w:r>
            <w:r w:rsidR="3459C017" w:rsidRPr="4CB6CDEA">
              <w:rPr>
                <w:rFonts w:asciiTheme="minorHAnsi" w:hAnsiTheme="minorHAnsi" w:cstheme="minorBidi"/>
                <w:sz w:val="24"/>
                <w:szCs w:val="24"/>
              </w:rPr>
              <w:t xml:space="preserve"> Organisations</w:t>
            </w:r>
            <w:r w:rsidRPr="4CB6CDEA">
              <w:rPr>
                <w:rFonts w:asciiTheme="minorHAnsi" w:hAnsiTheme="minorHAnsi" w:cstheme="minorBidi"/>
                <w:sz w:val="24"/>
                <w:szCs w:val="24"/>
              </w:rPr>
              <w:t xml:space="preserve">; </w:t>
            </w:r>
          </w:p>
          <w:p w14:paraId="7D115A10" w14:textId="1F66271C" w:rsidR="00FB643F" w:rsidRPr="000D15DA" w:rsidRDefault="00FB643F" w:rsidP="00AC7924">
            <w:pPr>
              <w:pStyle w:val="ListParagraph"/>
              <w:numPr>
                <w:ilvl w:val="0"/>
                <w:numId w:val="25"/>
              </w:numPr>
              <w:rPr>
                <w:rFonts w:asciiTheme="minorHAnsi" w:hAnsiTheme="minorHAnsi" w:cstheme="minorHAnsi"/>
                <w:sz w:val="24"/>
                <w:szCs w:val="24"/>
              </w:rPr>
            </w:pPr>
            <w:r w:rsidRPr="000D15DA">
              <w:rPr>
                <w:rFonts w:asciiTheme="minorHAnsi" w:hAnsiTheme="minorHAnsi" w:cstheme="minorHAnsi"/>
                <w:sz w:val="24"/>
                <w:szCs w:val="24"/>
              </w:rPr>
              <w:t xml:space="preserve">Notify both the </w:t>
            </w:r>
            <w:r w:rsidR="002B5180">
              <w:rPr>
                <w:rFonts w:asciiTheme="minorHAnsi" w:hAnsiTheme="minorHAnsi" w:cstheme="minorHAnsi"/>
                <w:sz w:val="24"/>
                <w:szCs w:val="24"/>
              </w:rPr>
              <w:t>o</w:t>
            </w:r>
            <w:r w:rsidRPr="000D15DA">
              <w:rPr>
                <w:rFonts w:asciiTheme="minorHAnsi" w:hAnsiTheme="minorHAnsi" w:cstheme="minorHAnsi"/>
                <w:sz w:val="24"/>
                <w:szCs w:val="24"/>
              </w:rPr>
              <w:t xml:space="preserve">rdering and the </w:t>
            </w:r>
            <w:r w:rsidR="004D17C8">
              <w:rPr>
                <w:rFonts w:asciiTheme="minorHAnsi" w:hAnsiTheme="minorHAnsi" w:cstheme="minorHAnsi"/>
                <w:sz w:val="24"/>
                <w:szCs w:val="24"/>
              </w:rPr>
              <w:t>a</w:t>
            </w:r>
            <w:r w:rsidRPr="000D15DA">
              <w:rPr>
                <w:rFonts w:asciiTheme="minorHAnsi" w:hAnsiTheme="minorHAnsi" w:cstheme="minorHAnsi"/>
                <w:sz w:val="24"/>
                <w:szCs w:val="24"/>
              </w:rPr>
              <w:t xml:space="preserve">uthorising </w:t>
            </w:r>
            <w:r w:rsidR="004D17C8">
              <w:rPr>
                <w:rFonts w:asciiTheme="minorHAnsi" w:hAnsiTheme="minorHAnsi" w:cstheme="minorHAnsi"/>
                <w:sz w:val="24"/>
                <w:szCs w:val="24"/>
              </w:rPr>
              <w:t>p</w:t>
            </w:r>
            <w:r w:rsidRPr="000D15DA">
              <w:rPr>
                <w:rFonts w:asciiTheme="minorHAnsi" w:hAnsiTheme="minorHAnsi" w:cstheme="minorHAnsi"/>
                <w:sz w:val="24"/>
                <w:szCs w:val="24"/>
              </w:rPr>
              <w:t>arty of any such orders requiring authorisation;</w:t>
            </w:r>
          </w:p>
          <w:p w14:paraId="1DB9176B" w14:textId="4AEFF51F" w:rsidR="00FB643F" w:rsidRPr="000D15DA" w:rsidRDefault="00FB643F" w:rsidP="00AC7924">
            <w:pPr>
              <w:pStyle w:val="ListParagraph"/>
              <w:numPr>
                <w:ilvl w:val="0"/>
                <w:numId w:val="25"/>
              </w:numPr>
              <w:rPr>
                <w:rFonts w:asciiTheme="minorHAnsi" w:hAnsiTheme="minorHAnsi" w:cstheme="minorHAnsi"/>
                <w:sz w:val="24"/>
                <w:szCs w:val="24"/>
              </w:rPr>
            </w:pPr>
            <w:r w:rsidRPr="000D15DA">
              <w:rPr>
                <w:rFonts w:asciiTheme="minorHAnsi" w:hAnsiTheme="minorHAnsi" w:cstheme="minorHAnsi"/>
                <w:sz w:val="24"/>
                <w:szCs w:val="24"/>
              </w:rPr>
              <w:t>Maintain a detailed audit trail of:</w:t>
            </w:r>
          </w:p>
          <w:p w14:paraId="60C4243C" w14:textId="77777777" w:rsidR="00FB643F" w:rsidRPr="002D20A6" w:rsidRDefault="00FB643F" w:rsidP="00AC7924">
            <w:pPr>
              <w:pStyle w:val="ListParagraph"/>
              <w:numPr>
                <w:ilvl w:val="1"/>
                <w:numId w:val="25"/>
              </w:numPr>
              <w:contextualSpacing w:val="0"/>
              <w:rPr>
                <w:rFonts w:asciiTheme="minorHAnsi" w:hAnsiTheme="minorHAnsi" w:cstheme="minorHAnsi"/>
                <w:sz w:val="24"/>
                <w:szCs w:val="24"/>
              </w:rPr>
            </w:pPr>
            <w:r w:rsidRPr="002D20A6">
              <w:rPr>
                <w:rFonts w:asciiTheme="minorHAnsi" w:hAnsiTheme="minorHAnsi" w:cstheme="minorHAnsi"/>
                <w:sz w:val="24"/>
                <w:szCs w:val="24"/>
              </w:rPr>
              <w:t>Orders flagged for authorisation;</w:t>
            </w:r>
          </w:p>
          <w:p w14:paraId="5FAEECC2" w14:textId="7066961D" w:rsidR="00FB643F" w:rsidRPr="002D20A6" w:rsidRDefault="00FB643F" w:rsidP="00AC7924">
            <w:pPr>
              <w:pStyle w:val="ListParagraph"/>
              <w:numPr>
                <w:ilvl w:val="1"/>
                <w:numId w:val="25"/>
              </w:numPr>
              <w:contextualSpacing w:val="0"/>
              <w:rPr>
                <w:rFonts w:asciiTheme="minorHAnsi" w:hAnsiTheme="minorHAnsi" w:cstheme="minorHAnsi"/>
                <w:sz w:val="24"/>
                <w:szCs w:val="24"/>
              </w:rPr>
            </w:pPr>
            <w:r w:rsidRPr="002D20A6">
              <w:rPr>
                <w:rFonts w:asciiTheme="minorHAnsi" w:hAnsiTheme="minorHAnsi" w:cstheme="minorHAnsi"/>
                <w:sz w:val="24"/>
                <w:szCs w:val="24"/>
              </w:rPr>
              <w:t xml:space="preserve">Authorisation actions taken, including timestamps and identity of the </w:t>
            </w:r>
            <w:r w:rsidR="00664636">
              <w:rPr>
                <w:rFonts w:asciiTheme="minorHAnsi" w:hAnsiTheme="minorHAnsi" w:cstheme="minorHAnsi"/>
                <w:sz w:val="24"/>
                <w:szCs w:val="24"/>
              </w:rPr>
              <w:t>a</w:t>
            </w:r>
            <w:r w:rsidRPr="002D20A6">
              <w:rPr>
                <w:rFonts w:asciiTheme="minorHAnsi" w:hAnsiTheme="minorHAnsi" w:cstheme="minorHAnsi"/>
                <w:sz w:val="24"/>
                <w:szCs w:val="24"/>
              </w:rPr>
              <w:t xml:space="preserve">uthorising </w:t>
            </w:r>
            <w:r w:rsidR="00664636">
              <w:rPr>
                <w:rFonts w:asciiTheme="minorHAnsi" w:hAnsiTheme="minorHAnsi" w:cstheme="minorHAnsi"/>
                <w:sz w:val="24"/>
                <w:szCs w:val="24"/>
              </w:rPr>
              <w:t>p</w:t>
            </w:r>
            <w:r w:rsidRPr="002D20A6">
              <w:rPr>
                <w:rFonts w:asciiTheme="minorHAnsi" w:hAnsiTheme="minorHAnsi" w:cstheme="minorHAnsi"/>
                <w:sz w:val="24"/>
                <w:szCs w:val="24"/>
              </w:rPr>
              <w:t>arty; and</w:t>
            </w:r>
          </w:p>
          <w:p w14:paraId="54BDBBF2" w14:textId="4E827404" w:rsidR="00FB643F" w:rsidRDefault="00FB643F" w:rsidP="00AC7924">
            <w:pPr>
              <w:pStyle w:val="ListParagraph"/>
              <w:numPr>
                <w:ilvl w:val="1"/>
                <w:numId w:val="25"/>
              </w:numPr>
              <w:contextualSpacing w:val="0"/>
              <w:rPr>
                <w:rFonts w:asciiTheme="minorHAnsi" w:hAnsiTheme="minorHAnsi" w:cstheme="minorHAnsi"/>
                <w:sz w:val="24"/>
                <w:szCs w:val="24"/>
              </w:rPr>
            </w:pPr>
            <w:r w:rsidRPr="002D20A6">
              <w:rPr>
                <w:rFonts w:asciiTheme="minorHAnsi" w:hAnsiTheme="minorHAnsi" w:cstheme="minorHAnsi"/>
                <w:sz w:val="24"/>
                <w:szCs w:val="24"/>
              </w:rPr>
              <w:t xml:space="preserve">Any modifications or rejections of the order, including reasons provided by the </w:t>
            </w:r>
            <w:r w:rsidR="00664636">
              <w:rPr>
                <w:rFonts w:asciiTheme="minorHAnsi" w:hAnsiTheme="minorHAnsi" w:cstheme="minorHAnsi"/>
                <w:sz w:val="24"/>
                <w:szCs w:val="24"/>
              </w:rPr>
              <w:t>a</w:t>
            </w:r>
            <w:r w:rsidRPr="002D20A6">
              <w:rPr>
                <w:rFonts w:asciiTheme="minorHAnsi" w:hAnsiTheme="minorHAnsi" w:cstheme="minorHAnsi"/>
                <w:sz w:val="24"/>
                <w:szCs w:val="24"/>
              </w:rPr>
              <w:t xml:space="preserve">uthorising </w:t>
            </w:r>
            <w:r w:rsidR="00664636">
              <w:rPr>
                <w:rFonts w:asciiTheme="minorHAnsi" w:hAnsiTheme="minorHAnsi" w:cstheme="minorHAnsi"/>
                <w:sz w:val="24"/>
                <w:szCs w:val="24"/>
              </w:rPr>
              <w:t>p</w:t>
            </w:r>
            <w:r w:rsidRPr="002D20A6">
              <w:rPr>
                <w:rFonts w:asciiTheme="minorHAnsi" w:hAnsiTheme="minorHAnsi" w:cstheme="minorHAnsi"/>
                <w:sz w:val="24"/>
                <w:szCs w:val="24"/>
              </w:rPr>
              <w:t>arty</w:t>
            </w:r>
            <w:r w:rsidR="00664636">
              <w:rPr>
                <w:rFonts w:asciiTheme="minorHAnsi" w:hAnsiTheme="minorHAnsi" w:cstheme="minorHAnsi"/>
                <w:sz w:val="24"/>
                <w:szCs w:val="24"/>
              </w:rPr>
              <w:t>.</w:t>
            </w:r>
          </w:p>
          <w:p w14:paraId="217E3B03" w14:textId="77777777" w:rsidR="007C5091" w:rsidRDefault="007C5091" w:rsidP="00775A8D">
            <w:pPr>
              <w:widowControl w:val="0"/>
              <w:rPr>
                <w:sz w:val="24"/>
                <w:szCs w:val="24"/>
              </w:rPr>
            </w:pPr>
          </w:p>
          <w:p w14:paraId="799C08A1" w14:textId="62D70976" w:rsidR="007E60DA" w:rsidRPr="00846F83" w:rsidRDefault="19176080" w:rsidP="00775A8D">
            <w:pPr>
              <w:widowControl w:val="0"/>
              <w:rPr>
                <w:b/>
                <w:bCs/>
                <w:sz w:val="24"/>
                <w:szCs w:val="24"/>
              </w:rPr>
            </w:pPr>
            <w:r w:rsidRPr="00846F83">
              <w:rPr>
                <w:b/>
                <w:bCs/>
                <w:sz w:val="24"/>
                <w:szCs w:val="24"/>
              </w:rPr>
              <w:lastRenderedPageBreak/>
              <w:t>Commissioner</w:t>
            </w:r>
            <w:r w:rsidR="3B1C2AA2" w:rsidRPr="00846F83">
              <w:rPr>
                <w:b/>
                <w:bCs/>
                <w:sz w:val="24"/>
                <w:szCs w:val="24"/>
              </w:rPr>
              <w:t xml:space="preserve"> </w:t>
            </w:r>
            <w:r w:rsidR="0CFE2DCB" w:rsidRPr="00846F83">
              <w:rPr>
                <w:b/>
                <w:bCs/>
                <w:sz w:val="24"/>
                <w:szCs w:val="24"/>
              </w:rPr>
              <w:t>Partnership data</w:t>
            </w:r>
            <w:r w:rsidR="20D158E6" w:rsidRPr="00846F83">
              <w:rPr>
                <w:b/>
                <w:bCs/>
                <w:sz w:val="24"/>
                <w:szCs w:val="24"/>
              </w:rPr>
              <w:t>:</w:t>
            </w:r>
          </w:p>
          <w:p w14:paraId="44554880" w14:textId="51A01FD0" w:rsidR="00AA48DA" w:rsidRPr="00846F83" w:rsidRDefault="20D158E6" w:rsidP="00272A07">
            <w:pPr>
              <w:widowControl w:val="0"/>
              <w:rPr>
                <w:sz w:val="24"/>
                <w:szCs w:val="24"/>
              </w:rPr>
            </w:pPr>
            <w:r w:rsidRPr="00846F83">
              <w:rPr>
                <w:sz w:val="24"/>
                <w:szCs w:val="24"/>
              </w:rPr>
              <w:t>A live dashboard</w:t>
            </w:r>
            <w:r w:rsidR="1EC7B18E" w:rsidRPr="00846F83">
              <w:rPr>
                <w:sz w:val="24"/>
                <w:szCs w:val="24"/>
              </w:rPr>
              <w:t>, accessible to commissioners only,</w:t>
            </w:r>
            <w:r w:rsidRPr="00846F83">
              <w:rPr>
                <w:sz w:val="24"/>
                <w:szCs w:val="24"/>
              </w:rPr>
              <w:t xml:space="preserve"> showing key activity data</w:t>
            </w:r>
            <w:r w:rsidR="1EC7B18E" w:rsidRPr="00846F83">
              <w:rPr>
                <w:sz w:val="24"/>
                <w:szCs w:val="24"/>
              </w:rPr>
              <w:t xml:space="preserve"> </w:t>
            </w:r>
            <w:r w:rsidR="43FE73CB" w:rsidRPr="00846F83">
              <w:rPr>
                <w:sz w:val="24"/>
                <w:szCs w:val="24"/>
              </w:rPr>
              <w:t>including but no</w:t>
            </w:r>
            <w:r w:rsidR="1EC7B18E" w:rsidRPr="00846F83">
              <w:rPr>
                <w:sz w:val="24"/>
                <w:szCs w:val="24"/>
              </w:rPr>
              <w:t>t</w:t>
            </w:r>
            <w:r w:rsidR="43FE73CB" w:rsidRPr="00846F83">
              <w:rPr>
                <w:sz w:val="24"/>
                <w:szCs w:val="24"/>
              </w:rPr>
              <w:t xml:space="preserve"> limited to</w:t>
            </w:r>
            <w:r w:rsidR="00846F83">
              <w:rPr>
                <w:sz w:val="24"/>
                <w:szCs w:val="24"/>
              </w:rPr>
              <w:t>:</w:t>
            </w:r>
          </w:p>
          <w:p w14:paraId="227DE6D2" w14:textId="5C415629" w:rsidR="00545246" w:rsidRDefault="447F3632" w:rsidP="00696CC1">
            <w:pPr>
              <w:pStyle w:val="ListParagraph"/>
              <w:widowControl w:val="0"/>
              <w:numPr>
                <w:ilvl w:val="0"/>
                <w:numId w:val="25"/>
              </w:numPr>
              <w:rPr>
                <w:sz w:val="24"/>
                <w:szCs w:val="24"/>
              </w:rPr>
            </w:pPr>
            <w:r w:rsidRPr="2934DA65">
              <w:rPr>
                <w:sz w:val="24"/>
                <w:szCs w:val="24"/>
              </w:rPr>
              <w:t>Number of deliveries completed</w:t>
            </w:r>
          </w:p>
          <w:p w14:paraId="1132BB90" w14:textId="51FE91F4" w:rsidR="002B7143" w:rsidRPr="002B7143" w:rsidRDefault="002B7143" w:rsidP="002B7143">
            <w:pPr>
              <w:pStyle w:val="ListParagraph"/>
              <w:widowControl w:val="0"/>
              <w:numPr>
                <w:ilvl w:val="0"/>
                <w:numId w:val="25"/>
              </w:numPr>
              <w:rPr>
                <w:sz w:val="24"/>
                <w:szCs w:val="24"/>
              </w:rPr>
            </w:pPr>
            <w:r w:rsidRPr="002B7143">
              <w:rPr>
                <w:sz w:val="24"/>
                <w:szCs w:val="24"/>
              </w:rPr>
              <w:t>Number of incomplete deliveries, including those requiring follow</w:t>
            </w:r>
            <w:r w:rsidRPr="002B7143">
              <w:rPr>
                <w:sz w:val="24"/>
                <w:szCs w:val="24"/>
              </w:rPr>
              <w:noBreakHyphen/>
              <w:t xml:space="preserve">up visits due to missing or partial </w:t>
            </w:r>
            <w:r w:rsidR="00733841">
              <w:rPr>
                <w:sz w:val="24"/>
                <w:szCs w:val="24"/>
              </w:rPr>
              <w:t>Equipment</w:t>
            </w:r>
            <w:r w:rsidRPr="002B7143">
              <w:rPr>
                <w:sz w:val="24"/>
                <w:szCs w:val="24"/>
              </w:rPr>
              <w:t xml:space="preserve"> or components</w:t>
            </w:r>
          </w:p>
          <w:p w14:paraId="22556373" w14:textId="23773855" w:rsidR="0063678F" w:rsidRDefault="63833BCE" w:rsidP="00696CC1">
            <w:pPr>
              <w:pStyle w:val="ListParagraph"/>
              <w:widowControl w:val="0"/>
              <w:numPr>
                <w:ilvl w:val="0"/>
                <w:numId w:val="25"/>
              </w:numPr>
              <w:rPr>
                <w:sz w:val="24"/>
                <w:szCs w:val="24"/>
              </w:rPr>
            </w:pPr>
            <w:r w:rsidRPr="5E429097">
              <w:rPr>
                <w:sz w:val="24"/>
                <w:szCs w:val="24"/>
              </w:rPr>
              <w:t>Number of deliveries outstanding</w:t>
            </w:r>
          </w:p>
          <w:p w14:paraId="3DBCA921" w14:textId="66B0767C" w:rsidR="00035546" w:rsidRDefault="01289567" w:rsidP="00696CC1">
            <w:pPr>
              <w:pStyle w:val="ListParagraph"/>
              <w:widowControl w:val="0"/>
              <w:numPr>
                <w:ilvl w:val="0"/>
                <w:numId w:val="25"/>
              </w:numPr>
              <w:rPr>
                <w:sz w:val="24"/>
                <w:szCs w:val="24"/>
              </w:rPr>
            </w:pPr>
            <w:r w:rsidRPr="2934DA65">
              <w:rPr>
                <w:sz w:val="24"/>
                <w:szCs w:val="24"/>
              </w:rPr>
              <w:t xml:space="preserve">Number of collections </w:t>
            </w:r>
            <w:r w:rsidR="1EC7B18E" w:rsidRPr="2934DA65">
              <w:rPr>
                <w:sz w:val="24"/>
                <w:szCs w:val="24"/>
              </w:rPr>
              <w:t>completed</w:t>
            </w:r>
          </w:p>
          <w:p w14:paraId="157D58F9" w14:textId="67B07905" w:rsidR="0063678F" w:rsidRDefault="01289567" w:rsidP="00696CC1">
            <w:pPr>
              <w:pStyle w:val="ListParagraph"/>
              <w:widowControl w:val="0"/>
              <w:numPr>
                <w:ilvl w:val="0"/>
                <w:numId w:val="25"/>
              </w:numPr>
              <w:rPr>
                <w:sz w:val="24"/>
                <w:szCs w:val="24"/>
              </w:rPr>
            </w:pPr>
            <w:r w:rsidRPr="2934DA65">
              <w:rPr>
                <w:sz w:val="24"/>
                <w:szCs w:val="24"/>
              </w:rPr>
              <w:t>Number of PPMs outstanding</w:t>
            </w:r>
          </w:p>
          <w:p w14:paraId="03109023" w14:textId="0EA16AD9" w:rsidR="00035546" w:rsidRDefault="01289567" w:rsidP="00696CC1">
            <w:pPr>
              <w:pStyle w:val="ListParagraph"/>
              <w:widowControl w:val="0"/>
              <w:numPr>
                <w:ilvl w:val="0"/>
                <w:numId w:val="25"/>
              </w:numPr>
              <w:rPr>
                <w:sz w:val="24"/>
                <w:szCs w:val="24"/>
              </w:rPr>
            </w:pPr>
            <w:r w:rsidRPr="2934DA65">
              <w:rPr>
                <w:sz w:val="24"/>
                <w:szCs w:val="24"/>
              </w:rPr>
              <w:t xml:space="preserve">Number of </w:t>
            </w:r>
            <w:r w:rsidR="1EC7B18E" w:rsidRPr="2934DA65">
              <w:rPr>
                <w:sz w:val="24"/>
                <w:szCs w:val="24"/>
              </w:rPr>
              <w:t>PPMs completed</w:t>
            </w:r>
          </w:p>
          <w:p w14:paraId="0C11A2F0" w14:textId="11E78229" w:rsidR="00D7299D" w:rsidRDefault="19A74847" w:rsidP="00696CC1">
            <w:pPr>
              <w:pStyle w:val="ListParagraph"/>
              <w:widowControl w:val="0"/>
              <w:numPr>
                <w:ilvl w:val="0"/>
                <w:numId w:val="25"/>
              </w:numPr>
              <w:rPr>
                <w:sz w:val="24"/>
                <w:szCs w:val="24"/>
              </w:rPr>
            </w:pPr>
            <w:r w:rsidRPr="2934DA65">
              <w:rPr>
                <w:sz w:val="24"/>
                <w:szCs w:val="24"/>
              </w:rPr>
              <w:t>Spend data</w:t>
            </w:r>
          </w:p>
          <w:p w14:paraId="15337E80" w14:textId="641AB05C" w:rsidR="006B0860" w:rsidRDefault="2FCE5CDC" w:rsidP="00696CC1">
            <w:pPr>
              <w:pStyle w:val="ListParagraph"/>
              <w:widowControl w:val="0"/>
              <w:numPr>
                <w:ilvl w:val="0"/>
                <w:numId w:val="25"/>
              </w:numPr>
              <w:rPr>
                <w:sz w:val="24"/>
                <w:szCs w:val="24"/>
              </w:rPr>
            </w:pPr>
            <w:r w:rsidRPr="2934DA65">
              <w:rPr>
                <w:sz w:val="24"/>
                <w:szCs w:val="24"/>
              </w:rPr>
              <w:t>Order</w:t>
            </w:r>
            <w:r w:rsidR="7FCB24E6" w:rsidRPr="2934DA65">
              <w:rPr>
                <w:sz w:val="24"/>
                <w:szCs w:val="24"/>
              </w:rPr>
              <w:t xml:space="preserve"> number</w:t>
            </w:r>
            <w:r w:rsidRPr="2934DA65">
              <w:rPr>
                <w:sz w:val="24"/>
                <w:szCs w:val="24"/>
              </w:rPr>
              <w:t>s broken do</w:t>
            </w:r>
            <w:r w:rsidR="7FCB24E6" w:rsidRPr="2934DA65">
              <w:rPr>
                <w:sz w:val="24"/>
                <w:szCs w:val="24"/>
              </w:rPr>
              <w:t xml:space="preserve">wn by team/organisation </w:t>
            </w:r>
          </w:p>
          <w:p w14:paraId="23F473E9" w14:textId="5592DAA3" w:rsidR="0030655C" w:rsidRDefault="42BBF5C3" w:rsidP="00696CC1">
            <w:pPr>
              <w:pStyle w:val="ListParagraph"/>
              <w:widowControl w:val="0"/>
              <w:numPr>
                <w:ilvl w:val="0"/>
                <w:numId w:val="25"/>
              </w:numPr>
              <w:rPr>
                <w:sz w:val="24"/>
                <w:szCs w:val="24"/>
              </w:rPr>
            </w:pPr>
            <w:r w:rsidRPr="2934DA65">
              <w:rPr>
                <w:sz w:val="24"/>
                <w:szCs w:val="24"/>
              </w:rPr>
              <w:t xml:space="preserve">Number of unique service users with </w:t>
            </w:r>
            <w:r w:rsidR="00733841">
              <w:rPr>
                <w:sz w:val="24"/>
                <w:szCs w:val="24"/>
              </w:rPr>
              <w:t>Equipment</w:t>
            </w:r>
            <w:r w:rsidRPr="2934DA65">
              <w:rPr>
                <w:sz w:val="24"/>
                <w:szCs w:val="24"/>
              </w:rPr>
              <w:t xml:space="preserve"> in situ </w:t>
            </w:r>
          </w:p>
          <w:p w14:paraId="35EBBE79" w14:textId="70795457" w:rsidR="4FF66EFF" w:rsidRDefault="4FF66EFF" w:rsidP="00696CC1">
            <w:pPr>
              <w:pStyle w:val="ListParagraph"/>
              <w:widowControl w:val="0"/>
              <w:numPr>
                <w:ilvl w:val="0"/>
                <w:numId w:val="25"/>
              </w:numPr>
              <w:rPr>
                <w:sz w:val="24"/>
                <w:szCs w:val="24"/>
              </w:rPr>
            </w:pPr>
            <w:r w:rsidRPr="2934DA65">
              <w:rPr>
                <w:sz w:val="24"/>
                <w:szCs w:val="24"/>
              </w:rPr>
              <w:t>Any other KPIs deemed necessary through the Contract Manager</w:t>
            </w:r>
            <w:r w:rsidR="00846F83">
              <w:rPr>
                <w:sz w:val="24"/>
                <w:szCs w:val="24"/>
              </w:rPr>
              <w:t>.</w:t>
            </w:r>
          </w:p>
          <w:p w14:paraId="0908B4F3" w14:textId="77777777" w:rsidR="0045666E" w:rsidRPr="00C77E34" w:rsidRDefault="0045666E" w:rsidP="00C77E34">
            <w:pPr>
              <w:pStyle w:val="ListParagraph"/>
              <w:widowControl w:val="0"/>
              <w:rPr>
                <w:sz w:val="24"/>
                <w:szCs w:val="24"/>
              </w:rPr>
            </w:pPr>
          </w:p>
          <w:p w14:paraId="7941111F" w14:textId="47374111" w:rsidR="00884985" w:rsidRDefault="51620CEB" w:rsidP="00775A8D">
            <w:pPr>
              <w:widowControl w:val="0"/>
              <w:rPr>
                <w:sz w:val="24"/>
                <w:szCs w:val="24"/>
              </w:rPr>
            </w:pPr>
            <w:r w:rsidRPr="262CCB27">
              <w:rPr>
                <w:sz w:val="24"/>
                <w:szCs w:val="24"/>
              </w:rPr>
              <w:t xml:space="preserve">It is essential that the Provider’s IT and infrastructure platforms are available as a mobile </w:t>
            </w:r>
            <w:r w:rsidR="45D8507E" w:rsidRPr="262CCB27">
              <w:rPr>
                <w:sz w:val="24"/>
                <w:szCs w:val="24"/>
              </w:rPr>
              <w:t xml:space="preserve">web application and </w:t>
            </w:r>
            <w:r w:rsidR="022A9332" w:rsidRPr="262CCB27">
              <w:rPr>
                <w:sz w:val="24"/>
                <w:szCs w:val="24"/>
              </w:rPr>
              <w:t xml:space="preserve">online ordering </w:t>
            </w:r>
            <w:r w:rsidRPr="262CCB27">
              <w:rPr>
                <w:sz w:val="24"/>
                <w:szCs w:val="24"/>
              </w:rPr>
              <w:t xml:space="preserve">platform. This will facilitate Prescribers accessing ordering, information and </w:t>
            </w:r>
            <w:r w:rsidR="0DEF2F9C" w:rsidRPr="262CCB27">
              <w:rPr>
                <w:sz w:val="24"/>
                <w:szCs w:val="24"/>
              </w:rPr>
              <w:t>people's</w:t>
            </w:r>
            <w:r w:rsidR="37795D9B" w:rsidRPr="262CCB27">
              <w:rPr>
                <w:sz w:val="24"/>
                <w:szCs w:val="24"/>
              </w:rPr>
              <w:t xml:space="preserve"> </w:t>
            </w:r>
            <w:r w:rsidRPr="262CCB27">
              <w:rPr>
                <w:sz w:val="24"/>
                <w:szCs w:val="24"/>
              </w:rPr>
              <w:t>records whilst agile working</w:t>
            </w:r>
            <w:r w:rsidR="15AE75D4" w:rsidRPr="262CCB27">
              <w:rPr>
                <w:sz w:val="24"/>
                <w:szCs w:val="24"/>
              </w:rPr>
              <w:t>.</w:t>
            </w:r>
          </w:p>
          <w:p w14:paraId="322DE23C" w14:textId="668A0C90" w:rsidR="004235EB" w:rsidRPr="00165704" w:rsidRDefault="004235EB" w:rsidP="00775A8D">
            <w:pPr>
              <w:widowControl w:val="0"/>
              <w:rPr>
                <w:rFonts w:asciiTheme="minorHAnsi" w:hAnsiTheme="minorHAnsi" w:cstheme="minorHAnsi"/>
                <w:color w:val="000000" w:themeColor="text1"/>
                <w:sz w:val="24"/>
                <w:szCs w:val="24"/>
              </w:rPr>
            </w:pPr>
          </w:p>
        </w:tc>
      </w:tr>
      <w:tr w:rsidR="00653D85" w:rsidRPr="00165704" w14:paraId="3F3557B4" w14:textId="77777777" w:rsidTr="262CCB27">
        <w:tc>
          <w:tcPr>
            <w:tcW w:w="950" w:type="dxa"/>
          </w:tcPr>
          <w:p w14:paraId="2D511D67" w14:textId="3147791D" w:rsidR="00653D85" w:rsidRPr="00165704" w:rsidRDefault="00EE1E37" w:rsidP="00F06973">
            <w:pPr>
              <w:autoSpaceDE w:val="0"/>
              <w:autoSpaceDN w:val="0"/>
              <w:adjustRightInd w:val="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lastRenderedPageBreak/>
              <w:t>4.1.4</w:t>
            </w:r>
          </w:p>
        </w:tc>
        <w:tc>
          <w:tcPr>
            <w:tcW w:w="8253" w:type="dxa"/>
          </w:tcPr>
          <w:p w14:paraId="4932B64C" w14:textId="5FDFE0B6" w:rsidR="00653D85" w:rsidRPr="00653D85" w:rsidRDefault="00653D85" w:rsidP="00653D85">
            <w:pPr>
              <w:widowControl w:val="0"/>
              <w:rPr>
                <w:rFonts w:asciiTheme="minorHAnsi" w:hAnsiTheme="minorHAnsi" w:cstheme="minorBidi"/>
                <w:color w:val="000000" w:themeColor="text1"/>
                <w:sz w:val="24"/>
                <w:szCs w:val="24"/>
              </w:rPr>
            </w:pPr>
            <w:r w:rsidRPr="00653D85">
              <w:rPr>
                <w:rFonts w:asciiTheme="minorHAnsi" w:hAnsiTheme="minorHAnsi" w:cstheme="minorBidi"/>
                <w:color w:val="000000" w:themeColor="text1"/>
                <w:sz w:val="24"/>
                <w:szCs w:val="24"/>
              </w:rPr>
              <w:t>At the point of ordering, the system must clearly identify the organisation responsible for funding each item</w:t>
            </w:r>
            <w:r w:rsidR="00805C0B">
              <w:rPr>
                <w:rFonts w:asciiTheme="minorHAnsi" w:hAnsiTheme="minorHAnsi" w:cstheme="minorBidi"/>
                <w:color w:val="000000" w:themeColor="text1"/>
                <w:sz w:val="24"/>
                <w:szCs w:val="24"/>
              </w:rPr>
              <w:t xml:space="preserve"> of Equipment</w:t>
            </w:r>
            <w:r w:rsidRPr="00653D85">
              <w:rPr>
                <w:rFonts w:asciiTheme="minorHAnsi" w:hAnsiTheme="minorHAnsi" w:cstheme="minorBidi"/>
                <w:color w:val="000000" w:themeColor="text1"/>
                <w:sz w:val="24"/>
                <w:szCs w:val="24"/>
              </w:rPr>
              <w:t xml:space="preserve"> and/or activity.</w:t>
            </w:r>
          </w:p>
          <w:p w14:paraId="39885F32" w14:textId="77777777" w:rsidR="00653D85" w:rsidRPr="00653D85" w:rsidRDefault="00653D85" w:rsidP="00653D85">
            <w:pPr>
              <w:widowControl w:val="0"/>
              <w:rPr>
                <w:rFonts w:asciiTheme="minorHAnsi" w:hAnsiTheme="minorHAnsi" w:cstheme="minorBidi"/>
                <w:color w:val="000000" w:themeColor="text1"/>
                <w:sz w:val="24"/>
                <w:szCs w:val="24"/>
              </w:rPr>
            </w:pPr>
            <w:r w:rsidRPr="00653D85">
              <w:rPr>
                <w:rFonts w:asciiTheme="minorHAnsi" w:hAnsiTheme="minorHAnsi" w:cstheme="minorBidi"/>
                <w:color w:val="000000" w:themeColor="text1"/>
                <w:sz w:val="24"/>
                <w:szCs w:val="24"/>
              </w:rPr>
              <w:t>Where an order (or part of an order) is chargeable to a different Partnership Organisation, the system must:</w:t>
            </w:r>
          </w:p>
          <w:p w14:paraId="3FB8D5FC" w14:textId="77777777" w:rsidR="00653D85" w:rsidRPr="00653D85" w:rsidRDefault="00653D85" w:rsidP="00653D85">
            <w:pPr>
              <w:widowControl w:val="0"/>
              <w:numPr>
                <w:ilvl w:val="0"/>
                <w:numId w:val="66"/>
              </w:numPr>
              <w:rPr>
                <w:rFonts w:asciiTheme="minorHAnsi" w:hAnsiTheme="minorHAnsi" w:cstheme="minorBidi"/>
                <w:color w:val="000000" w:themeColor="text1"/>
                <w:sz w:val="24"/>
                <w:szCs w:val="24"/>
              </w:rPr>
            </w:pPr>
            <w:r w:rsidRPr="00653D85">
              <w:rPr>
                <w:rFonts w:asciiTheme="minorHAnsi" w:hAnsiTheme="minorHAnsi" w:cstheme="minorBidi"/>
                <w:color w:val="000000" w:themeColor="text1"/>
                <w:sz w:val="24"/>
                <w:szCs w:val="24"/>
              </w:rPr>
              <w:t>Require explicit selection of the funding organisation; and</w:t>
            </w:r>
          </w:p>
          <w:p w14:paraId="30F5EFB4" w14:textId="77777777" w:rsidR="00653D85" w:rsidRPr="00653D85" w:rsidRDefault="00653D85" w:rsidP="00653D85">
            <w:pPr>
              <w:widowControl w:val="0"/>
              <w:numPr>
                <w:ilvl w:val="0"/>
                <w:numId w:val="66"/>
              </w:numPr>
              <w:rPr>
                <w:rFonts w:asciiTheme="minorHAnsi" w:hAnsiTheme="minorHAnsi" w:cstheme="minorBidi"/>
                <w:color w:val="000000" w:themeColor="text1"/>
                <w:sz w:val="24"/>
                <w:szCs w:val="24"/>
              </w:rPr>
            </w:pPr>
            <w:r w:rsidRPr="00653D85">
              <w:rPr>
                <w:rFonts w:asciiTheme="minorHAnsi" w:hAnsiTheme="minorHAnsi" w:cstheme="minorBidi"/>
                <w:color w:val="000000" w:themeColor="text1"/>
                <w:sz w:val="24"/>
                <w:szCs w:val="24"/>
              </w:rPr>
              <w:t>Apply appropriate authorisation controls before the order can proceed.</w:t>
            </w:r>
          </w:p>
          <w:p w14:paraId="65F986FC" w14:textId="55FFA7A8" w:rsidR="00653D85" w:rsidRPr="00653D85" w:rsidRDefault="00653D85" w:rsidP="00653D85">
            <w:pPr>
              <w:widowControl w:val="0"/>
              <w:rPr>
                <w:rFonts w:asciiTheme="minorHAnsi" w:hAnsiTheme="minorHAnsi" w:cstheme="minorBidi"/>
                <w:color w:val="000000" w:themeColor="text1"/>
                <w:sz w:val="24"/>
                <w:szCs w:val="24"/>
              </w:rPr>
            </w:pPr>
            <w:r w:rsidRPr="00653D85">
              <w:rPr>
                <w:rFonts w:asciiTheme="minorHAnsi" w:hAnsiTheme="minorHAnsi" w:cstheme="minorBidi"/>
                <w:color w:val="000000" w:themeColor="text1"/>
                <w:sz w:val="24"/>
                <w:szCs w:val="24"/>
              </w:rPr>
              <w:t>The system must support line</w:t>
            </w:r>
            <w:r w:rsidRPr="00653D85">
              <w:rPr>
                <w:rFonts w:asciiTheme="minorHAnsi" w:hAnsiTheme="minorHAnsi" w:cstheme="minorBidi"/>
                <w:color w:val="000000" w:themeColor="text1"/>
                <w:sz w:val="24"/>
                <w:szCs w:val="24"/>
              </w:rPr>
              <w:noBreakHyphen/>
              <w:t xml:space="preserve">level funding attribution, enabling different </w:t>
            </w:r>
            <w:r w:rsidR="00481D31">
              <w:rPr>
                <w:rFonts w:asciiTheme="minorHAnsi" w:hAnsiTheme="minorHAnsi" w:cstheme="minorBidi"/>
                <w:color w:val="000000" w:themeColor="text1"/>
                <w:sz w:val="24"/>
                <w:szCs w:val="24"/>
              </w:rPr>
              <w:t>Equipment</w:t>
            </w:r>
            <w:r w:rsidR="00E42D4D">
              <w:rPr>
                <w:rFonts w:asciiTheme="minorHAnsi" w:hAnsiTheme="minorHAnsi" w:cstheme="minorBidi"/>
                <w:color w:val="000000" w:themeColor="text1"/>
                <w:sz w:val="24"/>
                <w:szCs w:val="24"/>
              </w:rPr>
              <w:t xml:space="preserve"> items</w:t>
            </w:r>
            <w:r w:rsidRPr="00653D85">
              <w:rPr>
                <w:rFonts w:asciiTheme="minorHAnsi" w:hAnsiTheme="minorHAnsi" w:cstheme="minorBidi"/>
                <w:color w:val="000000" w:themeColor="text1"/>
                <w:sz w:val="24"/>
                <w:szCs w:val="24"/>
              </w:rPr>
              <w:t xml:space="preserve"> within a single order to be charged to different organisations where required.</w:t>
            </w:r>
          </w:p>
          <w:p w14:paraId="36801D7B" w14:textId="77777777" w:rsidR="001A6E6B" w:rsidRDefault="001A6E6B" w:rsidP="00653D85">
            <w:pPr>
              <w:widowControl w:val="0"/>
              <w:rPr>
                <w:rFonts w:asciiTheme="minorHAnsi" w:hAnsiTheme="minorHAnsi" w:cstheme="minorBidi"/>
                <w:color w:val="000000" w:themeColor="text1"/>
                <w:sz w:val="24"/>
                <w:szCs w:val="24"/>
              </w:rPr>
            </w:pPr>
          </w:p>
          <w:p w14:paraId="30BC4D09" w14:textId="5C43F7A3" w:rsidR="00653D85" w:rsidRPr="00653D85" w:rsidRDefault="00653D85" w:rsidP="00653D85">
            <w:pPr>
              <w:widowControl w:val="0"/>
              <w:rPr>
                <w:rFonts w:asciiTheme="minorHAnsi" w:hAnsiTheme="minorHAnsi" w:cstheme="minorBidi"/>
                <w:color w:val="000000" w:themeColor="text1"/>
                <w:sz w:val="24"/>
                <w:szCs w:val="24"/>
              </w:rPr>
            </w:pPr>
            <w:r w:rsidRPr="00653D85">
              <w:rPr>
                <w:rFonts w:asciiTheme="minorHAnsi" w:hAnsiTheme="minorHAnsi" w:cstheme="minorBidi"/>
                <w:color w:val="000000" w:themeColor="text1"/>
                <w:sz w:val="24"/>
                <w:szCs w:val="24"/>
              </w:rPr>
              <w:t>Orders must not progress without the required authorisation being recorded.</w:t>
            </w:r>
          </w:p>
          <w:p w14:paraId="1BE1C453" w14:textId="77777777" w:rsidR="00653D85" w:rsidRPr="6B3E00C5" w:rsidRDefault="00653D85" w:rsidP="00EE0DD1">
            <w:pPr>
              <w:widowControl w:val="0"/>
              <w:rPr>
                <w:rFonts w:asciiTheme="minorHAnsi" w:hAnsiTheme="minorHAnsi" w:cstheme="minorBidi"/>
                <w:color w:val="000000" w:themeColor="text1"/>
                <w:sz w:val="24"/>
                <w:szCs w:val="24"/>
              </w:rPr>
            </w:pPr>
          </w:p>
        </w:tc>
      </w:tr>
      <w:tr w:rsidR="00653D85" w:rsidRPr="00165704" w14:paraId="237967BF" w14:textId="77777777" w:rsidTr="262CCB27">
        <w:tc>
          <w:tcPr>
            <w:tcW w:w="950" w:type="dxa"/>
          </w:tcPr>
          <w:p w14:paraId="07AD0A1A" w14:textId="1A0B1B63" w:rsidR="00653D85" w:rsidRPr="00165704" w:rsidRDefault="00EE1E37" w:rsidP="00F06973">
            <w:pPr>
              <w:autoSpaceDE w:val="0"/>
              <w:autoSpaceDN w:val="0"/>
              <w:adjustRightInd w:val="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4.1.5</w:t>
            </w:r>
          </w:p>
        </w:tc>
        <w:tc>
          <w:tcPr>
            <w:tcW w:w="8253" w:type="dxa"/>
          </w:tcPr>
          <w:p w14:paraId="40C38E30" w14:textId="77777777" w:rsidR="00EE0DD1" w:rsidRPr="00653D85" w:rsidRDefault="00EE0DD1" w:rsidP="00EE0DD1">
            <w:pPr>
              <w:widowControl w:val="0"/>
              <w:rPr>
                <w:rFonts w:asciiTheme="minorHAnsi" w:hAnsiTheme="minorHAnsi" w:cstheme="minorBidi"/>
                <w:color w:val="000000" w:themeColor="text1"/>
                <w:sz w:val="24"/>
                <w:szCs w:val="24"/>
              </w:rPr>
            </w:pPr>
            <w:r w:rsidRPr="00653D85">
              <w:rPr>
                <w:rFonts w:asciiTheme="minorHAnsi" w:hAnsiTheme="minorHAnsi" w:cstheme="minorBidi"/>
                <w:color w:val="000000" w:themeColor="text1"/>
                <w:sz w:val="24"/>
                <w:szCs w:val="24"/>
              </w:rPr>
              <w:t>The system must include safeguards to prevent inappropriate or unauthorised spend, including:</w:t>
            </w:r>
          </w:p>
          <w:p w14:paraId="2932A254" w14:textId="77777777" w:rsidR="00EE0DD1" w:rsidRPr="00653D85" w:rsidRDefault="00EE0DD1" w:rsidP="00EE0DD1">
            <w:pPr>
              <w:widowControl w:val="0"/>
              <w:numPr>
                <w:ilvl w:val="0"/>
                <w:numId w:val="67"/>
              </w:numPr>
              <w:rPr>
                <w:rFonts w:asciiTheme="minorHAnsi" w:hAnsiTheme="minorHAnsi" w:cstheme="minorBidi"/>
                <w:color w:val="000000" w:themeColor="text1"/>
                <w:sz w:val="24"/>
                <w:szCs w:val="24"/>
              </w:rPr>
            </w:pPr>
            <w:r w:rsidRPr="00653D85">
              <w:rPr>
                <w:rFonts w:asciiTheme="minorHAnsi" w:hAnsiTheme="minorHAnsi" w:cstheme="minorBidi"/>
                <w:color w:val="000000" w:themeColor="text1"/>
                <w:sz w:val="24"/>
                <w:szCs w:val="24"/>
              </w:rPr>
              <w:t>Hard stops where required approvals are missing;</w:t>
            </w:r>
          </w:p>
          <w:p w14:paraId="168A30A8" w14:textId="34416417" w:rsidR="00EE0DD1" w:rsidRPr="00653D85" w:rsidRDefault="00EE0DD1" w:rsidP="00EE0DD1">
            <w:pPr>
              <w:widowControl w:val="0"/>
              <w:numPr>
                <w:ilvl w:val="0"/>
                <w:numId w:val="67"/>
              </w:numPr>
              <w:rPr>
                <w:rFonts w:asciiTheme="minorHAnsi" w:hAnsiTheme="minorHAnsi" w:cstheme="minorBidi"/>
                <w:color w:val="000000" w:themeColor="text1"/>
                <w:sz w:val="24"/>
                <w:szCs w:val="24"/>
              </w:rPr>
            </w:pPr>
            <w:r w:rsidRPr="00653D85">
              <w:rPr>
                <w:rFonts w:asciiTheme="minorHAnsi" w:hAnsiTheme="minorHAnsi" w:cstheme="minorBidi"/>
                <w:color w:val="000000" w:themeColor="text1"/>
                <w:sz w:val="24"/>
                <w:szCs w:val="24"/>
              </w:rPr>
              <w:t>Alerts or escalation routes where funding responsibility is unclear;</w:t>
            </w:r>
            <w:r w:rsidR="001A6E6B">
              <w:rPr>
                <w:rFonts w:asciiTheme="minorHAnsi" w:hAnsiTheme="minorHAnsi" w:cstheme="minorBidi"/>
                <w:color w:val="000000" w:themeColor="text1"/>
                <w:sz w:val="24"/>
                <w:szCs w:val="24"/>
              </w:rPr>
              <w:t xml:space="preserve"> and</w:t>
            </w:r>
          </w:p>
          <w:p w14:paraId="4E796317" w14:textId="77777777" w:rsidR="00EE0DD1" w:rsidRPr="00653D85" w:rsidRDefault="00EE0DD1" w:rsidP="00EE0DD1">
            <w:pPr>
              <w:widowControl w:val="0"/>
              <w:numPr>
                <w:ilvl w:val="0"/>
                <w:numId w:val="67"/>
              </w:numPr>
              <w:rPr>
                <w:rFonts w:asciiTheme="minorHAnsi" w:hAnsiTheme="minorHAnsi" w:cstheme="minorBidi"/>
                <w:color w:val="000000" w:themeColor="text1"/>
                <w:sz w:val="24"/>
                <w:szCs w:val="24"/>
              </w:rPr>
            </w:pPr>
            <w:r w:rsidRPr="00653D85">
              <w:rPr>
                <w:rFonts w:asciiTheme="minorHAnsi" w:hAnsiTheme="minorHAnsi" w:cstheme="minorBidi"/>
                <w:color w:val="000000" w:themeColor="text1"/>
                <w:sz w:val="24"/>
                <w:szCs w:val="24"/>
              </w:rPr>
              <w:t>Controls preventing retrospective reassignment of charges without commissioner agreement.</w:t>
            </w:r>
          </w:p>
          <w:p w14:paraId="21DB3CD4" w14:textId="77777777" w:rsidR="00EE0DD1" w:rsidRPr="00653D85" w:rsidRDefault="00EE0DD1" w:rsidP="00EE0DD1">
            <w:pPr>
              <w:widowControl w:val="0"/>
              <w:rPr>
                <w:rFonts w:asciiTheme="minorHAnsi" w:hAnsiTheme="minorHAnsi" w:cstheme="minorBidi"/>
                <w:color w:val="000000" w:themeColor="text1"/>
                <w:sz w:val="24"/>
                <w:szCs w:val="24"/>
              </w:rPr>
            </w:pPr>
            <w:r w:rsidRPr="00653D85">
              <w:rPr>
                <w:rFonts w:asciiTheme="minorHAnsi" w:hAnsiTheme="minorHAnsi" w:cstheme="minorBidi"/>
                <w:color w:val="000000" w:themeColor="text1"/>
                <w:sz w:val="24"/>
                <w:szCs w:val="24"/>
              </w:rPr>
              <w:t>The Provider must pause processing and escalate to the Contract Manager where funding responsibility cannot be confidently determined.</w:t>
            </w:r>
          </w:p>
          <w:p w14:paraId="14693741" w14:textId="77777777" w:rsidR="00653D85" w:rsidRPr="6B3E00C5" w:rsidRDefault="00653D85" w:rsidP="00775A8D">
            <w:pPr>
              <w:widowControl w:val="0"/>
              <w:rPr>
                <w:rFonts w:asciiTheme="minorHAnsi" w:hAnsiTheme="minorHAnsi" w:cstheme="minorBidi"/>
                <w:color w:val="000000" w:themeColor="text1"/>
                <w:sz w:val="24"/>
                <w:szCs w:val="24"/>
              </w:rPr>
            </w:pPr>
          </w:p>
        </w:tc>
      </w:tr>
      <w:tr w:rsidR="00653D85" w:rsidRPr="00165704" w14:paraId="47A28177" w14:textId="77777777" w:rsidTr="262CCB27">
        <w:tc>
          <w:tcPr>
            <w:tcW w:w="950" w:type="dxa"/>
          </w:tcPr>
          <w:p w14:paraId="4FA9244A" w14:textId="44BCAFCA" w:rsidR="00653D85" w:rsidRPr="00165704" w:rsidRDefault="00EE1E37" w:rsidP="00F06973">
            <w:pPr>
              <w:autoSpaceDE w:val="0"/>
              <w:autoSpaceDN w:val="0"/>
              <w:adjustRightInd w:val="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4.1.6</w:t>
            </w:r>
          </w:p>
        </w:tc>
        <w:tc>
          <w:tcPr>
            <w:tcW w:w="8253" w:type="dxa"/>
          </w:tcPr>
          <w:p w14:paraId="7E8854E4" w14:textId="77777777" w:rsidR="00EE0DD1" w:rsidRPr="00653D85" w:rsidRDefault="00EE0DD1" w:rsidP="00EE0DD1">
            <w:pPr>
              <w:widowControl w:val="0"/>
              <w:rPr>
                <w:rFonts w:asciiTheme="minorHAnsi" w:hAnsiTheme="minorHAnsi" w:cstheme="minorBidi"/>
                <w:color w:val="000000" w:themeColor="text1"/>
                <w:sz w:val="24"/>
                <w:szCs w:val="24"/>
              </w:rPr>
            </w:pPr>
            <w:r w:rsidRPr="00653D85">
              <w:rPr>
                <w:rFonts w:asciiTheme="minorHAnsi" w:hAnsiTheme="minorHAnsi" w:cstheme="minorBidi"/>
                <w:color w:val="000000" w:themeColor="text1"/>
                <w:sz w:val="24"/>
                <w:szCs w:val="24"/>
              </w:rPr>
              <w:t>The system must maintain a complete and auditable record of all activity, including:</w:t>
            </w:r>
          </w:p>
          <w:p w14:paraId="4F2DA417" w14:textId="77777777" w:rsidR="00EE0DD1" w:rsidRPr="00653D85" w:rsidRDefault="00EE0DD1" w:rsidP="00EE0DD1">
            <w:pPr>
              <w:widowControl w:val="0"/>
              <w:numPr>
                <w:ilvl w:val="0"/>
                <w:numId w:val="68"/>
              </w:numPr>
              <w:rPr>
                <w:rFonts w:asciiTheme="minorHAnsi" w:hAnsiTheme="minorHAnsi" w:cstheme="minorBidi"/>
                <w:color w:val="000000" w:themeColor="text1"/>
                <w:sz w:val="24"/>
                <w:szCs w:val="24"/>
              </w:rPr>
            </w:pPr>
            <w:r w:rsidRPr="00653D85">
              <w:rPr>
                <w:rFonts w:asciiTheme="minorHAnsi" w:hAnsiTheme="minorHAnsi" w:cstheme="minorBidi"/>
                <w:color w:val="000000" w:themeColor="text1"/>
                <w:sz w:val="24"/>
                <w:szCs w:val="24"/>
              </w:rPr>
              <w:t>Order creation and amendment;</w:t>
            </w:r>
          </w:p>
          <w:p w14:paraId="24FCEA89" w14:textId="77777777" w:rsidR="00EE0DD1" w:rsidRPr="00653D85" w:rsidRDefault="00EE0DD1" w:rsidP="00EE0DD1">
            <w:pPr>
              <w:widowControl w:val="0"/>
              <w:numPr>
                <w:ilvl w:val="0"/>
                <w:numId w:val="68"/>
              </w:numPr>
              <w:rPr>
                <w:rFonts w:asciiTheme="minorHAnsi" w:hAnsiTheme="minorHAnsi" w:cstheme="minorBidi"/>
                <w:color w:val="000000" w:themeColor="text1"/>
                <w:sz w:val="24"/>
                <w:szCs w:val="24"/>
              </w:rPr>
            </w:pPr>
            <w:r w:rsidRPr="00653D85">
              <w:rPr>
                <w:rFonts w:asciiTheme="minorHAnsi" w:hAnsiTheme="minorHAnsi" w:cstheme="minorBidi"/>
                <w:color w:val="000000" w:themeColor="text1"/>
                <w:sz w:val="24"/>
                <w:szCs w:val="24"/>
              </w:rPr>
              <w:t>Authorisation and approval actions;</w:t>
            </w:r>
          </w:p>
          <w:p w14:paraId="15BE5DFE" w14:textId="77777777" w:rsidR="00EE0DD1" w:rsidRPr="00653D85" w:rsidRDefault="00EE0DD1" w:rsidP="00EE0DD1">
            <w:pPr>
              <w:widowControl w:val="0"/>
              <w:numPr>
                <w:ilvl w:val="0"/>
                <w:numId w:val="68"/>
              </w:numPr>
              <w:rPr>
                <w:rFonts w:asciiTheme="minorHAnsi" w:hAnsiTheme="minorHAnsi" w:cstheme="minorBidi"/>
                <w:color w:val="000000" w:themeColor="text1"/>
                <w:sz w:val="24"/>
                <w:szCs w:val="24"/>
              </w:rPr>
            </w:pPr>
            <w:r w:rsidRPr="00653D85">
              <w:rPr>
                <w:rFonts w:asciiTheme="minorHAnsi" w:hAnsiTheme="minorHAnsi" w:cstheme="minorBidi"/>
                <w:color w:val="000000" w:themeColor="text1"/>
                <w:sz w:val="24"/>
                <w:szCs w:val="24"/>
              </w:rPr>
              <w:t>Funding attribution;</w:t>
            </w:r>
          </w:p>
          <w:p w14:paraId="4328930B" w14:textId="77777777" w:rsidR="00EE0DD1" w:rsidRPr="00653D85" w:rsidRDefault="00EE0DD1" w:rsidP="00EE0DD1">
            <w:pPr>
              <w:widowControl w:val="0"/>
              <w:numPr>
                <w:ilvl w:val="0"/>
                <w:numId w:val="68"/>
              </w:numPr>
              <w:rPr>
                <w:rFonts w:asciiTheme="minorHAnsi" w:hAnsiTheme="minorHAnsi" w:cstheme="minorBidi"/>
                <w:color w:val="000000" w:themeColor="text1"/>
                <w:sz w:val="24"/>
                <w:szCs w:val="24"/>
              </w:rPr>
            </w:pPr>
            <w:r w:rsidRPr="00653D85">
              <w:rPr>
                <w:rFonts w:asciiTheme="minorHAnsi" w:hAnsiTheme="minorHAnsi" w:cstheme="minorBidi"/>
                <w:color w:val="000000" w:themeColor="text1"/>
                <w:sz w:val="24"/>
                <w:szCs w:val="24"/>
              </w:rPr>
              <w:t>Delivery, collection and repair activity;</w:t>
            </w:r>
          </w:p>
          <w:p w14:paraId="069DE890" w14:textId="77777777" w:rsidR="00EE0DD1" w:rsidRPr="00653D85" w:rsidRDefault="00EE0DD1" w:rsidP="00EE0DD1">
            <w:pPr>
              <w:widowControl w:val="0"/>
              <w:numPr>
                <w:ilvl w:val="0"/>
                <w:numId w:val="68"/>
              </w:numPr>
              <w:rPr>
                <w:rFonts w:asciiTheme="minorHAnsi" w:hAnsiTheme="minorHAnsi" w:cstheme="minorBidi"/>
                <w:color w:val="000000" w:themeColor="text1"/>
                <w:sz w:val="24"/>
                <w:szCs w:val="24"/>
              </w:rPr>
            </w:pPr>
            <w:r w:rsidRPr="00653D85">
              <w:rPr>
                <w:rFonts w:asciiTheme="minorHAnsi" w:hAnsiTheme="minorHAnsi" w:cstheme="minorBidi"/>
                <w:color w:val="000000" w:themeColor="text1"/>
                <w:sz w:val="24"/>
                <w:szCs w:val="24"/>
              </w:rPr>
              <w:t>Charging and invoicing decisions.</w:t>
            </w:r>
          </w:p>
          <w:p w14:paraId="72EF8E70" w14:textId="77777777" w:rsidR="00EE0DD1" w:rsidRPr="00653D85" w:rsidRDefault="00EE0DD1" w:rsidP="00EE0DD1">
            <w:pPr>
              <w:widowControl w:val="0"/>
              <w:rPr>
                <w:rFonts w:asciiTheme="minorHAnsi" w:hAnsiTheme="minorHAnsi" w:cstheme="minorBidi"/>
                <w:color w:val="000000" w:themeColor="text1"/>
                <w:sz w:val="24"/>
                <w:szCs w:val="24"/>
              </w:rPr>
            </w:pPr>
            <w:r w:rsidRPr="00653D85">
              <w:rPr>
                <w:rFonts w:asciiTheme="minorHAnsi" w:hAnsiTheme="minorHAnsi" w:cstheme="minorBidi"/>
                <w:color w:val="000000" w:themeColor="text1"/>
                <w:sz w:val="24"/>
                <w:szCs w:val="24"/>
              </w:rPr>
              <w:t>Audit records must clearly identify the user, date and time of each action.</w:t>
            </w:r>
          </w:p>
          <w:p w14:paraId="6B384C61" w14:textId="77777777" w:rsidR="00EE0DD1" w:rsidRPr="00653D85" w:rsidRDefault="00EE0DD1" w:rsidP="00EE0DD1">
            <w:pPr>
              <w:widowControl w:val="0"/>
              <w:rPr>
                <w:rFonts w:asciiTheme="minorHAnsi" w:hAnsiTheme="minorHAnsi" w:cstheme="minorBidi"/>
                <w:color w:val="000000" w:themeColor="text1"/>
                <w:sz w:val="24"/>
                <w:szCs w:val="24"/>
              </w:rPr>
            </w:pPr>
            <w:r w:rsidRPr="00653D85">
              <w:rPr>
                <w:rFonts w:asciiTheme="minorHAnsi" w:hAnsiTheme="minorHAnsi" w:cstheme="minorBidi"/>
                <w:color w:val="000000" w:themeColor="text1"/>
                <w:sz w:val="24"/>
                <w:szCs w:val="24"/>
              </w:rPr>
              <w:lastRenderedPageBreak/>
              <w:t>Commissioners and nominated Partnership Organisation representatives must be able to access reports and data extracts to support monitoring, reconciliation, assurance and audit activity.</w:t>
            </w:r>
          </w:p>
          <w:p w14:paraId="26E2033A" w14:textId="77777777" w:rsidR="00653D85" w:rsidRPr="6B3E00C5" w:rsidRDefault="00653D85" w:rsidP="00775A8D">
            <w:pPr>
              <w:widowControl w:val="0"/>
              <w:rPr>
                <w:rFonts w:asciiTheme="minorHAnsi" w:hAnsiTheme="minorHAnsi" w:cstheme="minorBidi"/>
                <w:color w:val="000000" w:themeColor="text1"/>
                <w:sz w:val="24"/>
                <w:szCs w:val="24"/>
              </w:rPr>
            </w:pPr>
          </w:p>
        </w:tc>
      </w:tr>
      <w:tr w:rsidR="00653D85" w:rsidRPr="00165704" w14:paraId="5E3CAB18" w14:textId="77777777" w:rsidTr="262CCB27">
        <w:tc>
          <w:tcPr>
            <w:tcW w:w="950" w:type="dxa"/>
          </w:tcPr>
          <w:p w14:paraId="15CFC55B" w14:textId="407C80EB" w:rsidR="00653D85" w:rsidRPr="00165704" w:rsidRDefault="00EE1E37" w:rsidP="00F06973">
            <w:pPr>
              <w:autoSpaceDE w:val="0"/>
              <w:autoSpaceDN w:val="0"/>
              <w:adjustRightInd w:val="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lastRenderedPageBreak/>
              <w:t>4.1.7</w:t>
            </w:r>
          </w:p>
        </w:tc>
        <w:tc>
          <w:tcPr>
            <w:tcW w:w="8253" w:type="dxa"/>
          </w:tcPr>
          <w:p w14:paraId="7F63E136" w14:textId="77777777" w:rsidR="00EE0DD1" w:rsidRPr="00653D85" w:rsidRDefault="00EE0DD1" w:rsidP="00EE0DD1">
            <w:pPr>
              <w:widowControl w:val="0"/>
              <w:rPr>
                <w:rFonts w:asciiTheme="minorHAnsi" w:hAnsiTheme="minorHAnsi" w:cstheme="minorBidi"/>
                <w:color w:val="000000" w:themeColor="text1"/>
                <w:sz w:val="24"/>
                <w:szCs w:val="24"/>
              </w:rPr>
            </w:pPr>
            <w:r w:rsidRPr="00653D85">
              <w:rPr>
                <w:rFonts w:asciiTheme="minorHAnsi" w:hAnsiTheme="minorHAnsi" w:cstheme="minorBidi"/>
                <w:color w:val="000000" w:themeColor="text1"/>
                <w:sz w:val="24"/>
                <w:szCs w:val="24"/>
              </w:rPr>
              <w:t>All data captured within the ordering system must directly support:</w:t>
            </w:r>
          </w:p>
          <w:p w14:paraId="35C3DD10" w14:textId="2BA68DC4" w:rsidR="00EE0DD1" w:rsidRPr="00653D85" w:rsidRDefault="00EE0DD1" w:rsidP="00EE0DD1">
            <w:pPr>
              <w:widowControl w:val="0"/>
              <w:numPr>
                <w:ilvl w:val="0"/>
                <w:numId w:val="69"/>
              </w:numPr>
              <w:rPr>
                <w:rFonts w:asciiTheme="minorHAnsi" w:hAnsiTheme="minorHAnsi" w:cstheme="minorBidi"/>
                <w:color w:val="000000" w:themeColor="text1"/>
                <w:sz w:val="24"/>
                <w:szCs w:val="24"/>
              </w:rPr>
            </w:pPr>
            <w:r w:rsidRPr="00653D85">
              <w:rPr>
                <w:rFonts w:asciiTheme="minorHAnsi" w:hAnsiTheme="minorHAnsi" w:cstheme="minorBidi"/>
                <w:color w:val="000000" w:themeColor="text1"/>
                <w:sz w:val="24"/>
                <w:szCs w:val="24"/>
              </w:rPr>
              <w:t xml:space="preserve">Application of the </w:t>
            </w:r>
            <w:r w:rsidR="000E3C0A">
              <w:rPr>
                <w:rFonts w:asciiTheme="minorHAnsi" w:hAnsiTheme="minorHAnsi" w:cstheme="minorBidi"/>
                <w:color w:val="000000" w:themeColor="text1"/>
                <w:sz w:val="24"/>
                <w:szCs w:val="24"/>
              </w:rPr>
              <w:t>Pric</w:t>
            </w:r>
            <w:r w:rsidRPr="00653D85">
              <w:rPr>
                <w:rFonts w:asciiTheme="minorHAnsi" w:hAnsiTheme="minorHAnsi" w:cstheme="minorBidi"/>
                <w:color w:val="000000" w:themeColor="text1"/>
                <w:sz w:val="24"/>
                <w:szCs w:val="24"/>
              </w:rPr>
              <w:t>ing Schedule;</w:t>
            </w:r>
          </w:p>
          <w:p w14:paraId="36047FD0" w14:textId="77777777" w:rsidR="00EE0DD1" w:rsidRPr="00653D85" w:rsidRDefault="00EE0DD1" w:rsidP="00EE0DD1">
            <w:pPr>
              <w:widowControl w:val="0"/>
              <w:numPr>
                <w:ilvl w:val="0"/>
                <w:numId w:val="69"/>
              </w:numPr>
              <w:rPr>
                <w:rFonts w:asciiTheme="minorHAnsi" w:hAnsiTheme="minorHAnsi" w:cstheme="minorBidi"/>
                <w:color w:val="000000" w:themeColor="text1"/>
                <w:sz w:val="24"/>
                <w:szCs w:val="24"/>
              </w:rPr>
            </w:pPr>
            <w:r w:rsidRPr="00653D85">
              <w:rPr>
                <w:rFonts w:asciiTheme="minorHAnsi" w:hAnsiTheme="minorHAnsi" w:cstheme="minorBidi"/>
                <w:color w:val="000000" w:themeColor="text1"/>
                <w:sz w:val="24"/>
                <w:szCs w:val="24"/>
              </w:rPr>
              <w:t>Accurate calculation of credits and charges;</w:t>
            </w:r>
          </w:p>
          <w:p w14:paraId="65A80F99" w14:textId="77777777" w:rsidR="00EE0DD1" w:rsidRPr="00653D85" w:rsidRDefault="00EE0DD1" w:rsidP="00EE0DD1">
            <w:pPr>
              <w:widowControl w:val="0"/>
              <w:numPr>
                <w:ilvl w:val="0"/>
                <w:numId w:val="69"/>
              </w:numPr>
              <w:rPr>
                <w:rFonts w:asciiTheme="minorHAnsi" w:hAnsiTheme="minorHAnsi" w:cstheme="minorBidi"/>
                <w:color w:val="000000" w:themeColor="text1"/>
                <w:sz w:val="24"/>
                <w:szCs w:val="24"/>
              </w:rPr>
            </w:pPr>
            <w:r w:rsidRPr="00653D85">
              <w:rPr>
                <w:rFonts w:asciiTheme="minorHAnsi" w:hAnsiTheme="minorHAnsi" w:cstheme="minorBidi"/>
                <w:color w:val="000000" w:themeColor="text1"/>
                <w:sz w:val="24"/>
                <w:szCs w:val="24"/>
              </w:rPr>
              <w:t>Production of compliant invoices and supporting information.</w:t>
            </w:r>
          </w:p>
          <w:p w14:paraId="7B6B53E5" w14:textId="77777777" w:rsidR="00EE0DD1" w:rsidRPr="00653D85" w:rsidRDefault="00EE0DD1" w:rsidP="00EE0DD1">
            <w:pPr>
              <w:widowControl w:val="0"/>
              <w:rPr>
                <w:rFonts w:asciiTheme="minorHAnsi" w:hAnsiTheme="minorHAnsi" w:cstheme="minorBidi"/>
                <w:color w:val="000000" w:themeColor="text1"/>
                <w:sz w:val="24"/>
                <w:szCs w:val="24"/>
              </w:rPr>
            </w:pPr>
            <w:r w:rsidRPr="00653D85">
              <w:rPr>
                <w:rFonts w:asciiTheme="minorHAnsi" w:hAnsiTheme="minorHAnsi" w:cstheme="minorBidi"/>
                <w:color w:val="000000" w:themeColor="text1"/>
                <w:sz w:val="24"/>
                <w:szCs w:val="24"/>
              </w:rPr>
              <w:t>The Provider shall ensure consistency between system data, management reports and invoicing information.</w:t>
            </w:r>
          </w:p>
          <w:p w14:paraId="5ED2F638" w14:textId="77777777" w:rsidR="00653D85" w:rsidRPr="6B3E00C5" w:rsidRDefault="00653D85" w:rsidP="00775A8D">
            <w:pPr>
              <w:widowControl w:val="0"/>
              <w:rPr>
                <w:rFonts w:asciiTheme="minorHAnsi" w:hAnsiTheme="minorHAnsi" w:cstheme="minorBidi"/>
                <w:color w:val="000000" w:themeColor="text1"/>
                <w:sz w:val="24"/>
                <w:szCs w:val="24"/>
              </w:rPr>
            </w:pPr>
          </w:p>
        </w:tc>
      </w:tr>
      <w:tr w:rsidR="00C533E2" w:rsidRPr="00165704" w14:paraId="55EBC7B7" w14:textId="77777777" w:rsidTr="262CCB27">
        <w:tc>
          <w:tcPr>
            <w:tcW w:w="950" w:type="dxa"/>
          </w:tcPr>
          <w:p w14:paraId="11EAA264" w14:textId="27F5F173" w:rsidR="00C533E2" w:rsidRPr="00165704" w:rsidRDefault="00C533E2" w:rsidP="00F06973">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4.1.</w:t>
            </w:r>
            <w:r w:rsidR="00EE1E37">
              <w:rPr>
                <w:rFonts w:asciiTheme="minorHAnsi" w:hAnsiTheme="minorHAnsi" w:cstheme="minorHAnsi"/>
                <w:color w:val="000000" w:themeColor="text1"/>
                <w:sz w:val="24"/>
                <w:szCs w:val="24"/>
              </w:rPr>
              <w:t>8</w:t>
            </w:r>
          </w:p>
        </w:tc>
        <w:tc>
          <w:tcPr>
            <w:tcW w:w="8253" w:type="dxa"/>
          </w:tcPr>
          <w:p w14:paraId="697936C2" w14:textId="3ED241D8" w:rsidR="00174285" w:rsidRPr="00165704" w:rsidRDefault="00174285" w:rsidP="00174285">
            <w:pPr>
              <w:autoSpaceDE w:val="0"/>
              <w:autoSpaceDN w:val="0"/>
              <w:adjustRightInd w:val="0"/>
              <w:rPr>
                <w:rFonts w:asciiTheme="minorHAnsi" w:eastAsiaTheme="minorHAnsi" w:hAnsiTheme="minorHAnsi" w:cstheme="minorHAnsi"/>
                <w:color w:val="000000"/>
                <w:sz w:val="24"/>
                <w:szCs w:val="24"/>
              </w:rPr>
            </w:pPr>
            <w:r w:rsidRPr="00165704">
              <w:rPr>
                <w:rFonts w:asciiTheme="minorHAnsi" w:eastAsiaTheme="minorHAnsi" w:hAnsiTheme="minorHAnsi" w:cstheme="minorHAnsi"/>
                <w:color w:val="000000"/>
                <w:sz w:val="24"/>
                <w:szCs w:val="24"/>
              </w:rPr>
              <w:t xml:space="preserve">The </w:t>
            </w:r>
            <w:r w:rsidR="00207D2D" w:rsidRPr="00165704">
              <w:rPr>
                <w:rFonts w:asciiTheme="minorHAnsi" w:eastAsiaTheme="minorHAnsi" w:hAnsiTheme="minorHAnsi" w:cstheme="minorHAnsi"/>
                <w:color w:val="000000"/>
                <w:sz w:val="24"/>
                <w:szCs w:val="24"/>
              </w:rPr>
              <w:t>Provider</w:t>
            </w:r>
            <w:r w:rsidRPr="00165704">
              <w:rPr>
                <w:rFonts w:asciiTheme="minorHAnsi" w:eastAsiaTheme="minorHAnsi" w:hAnsiTheme="minorHAnsi" w:cstheme="minorHAnsi"/>
                <w:color w:val="000000"/>
                <w:sz w:val="24"/>
                <w:szCs w:val="24"/>
              </w:rPr>
              <w:t xml:space="preserve"> must follow latest national technical codes of practice and security guidelines</w:t>
            </w:r>
            <w:r w:rsidR="00B509D1" w:rsidRPr="00165704">
              <w:rPr>
                <w:rFonts w:asciiTheme="minorHAnsi" w:eastAsiaTheme="minorHAnsi" w:hAnsiTheme="minorHAnsi" w:cstheme="minorHAnsi"/>
                <w:color w:val="000000"/>
                <w:sz w:val="24"/>
                <w:szCs w:val="24"/>
              </w:rPr>
              <w:t>,</w:t>
            </w:r>
            <w:r w:rsidRPr="00165704">
              <w:rPr>
                <w:rFonts w:asciiTheme="minorHAnsi" w:eastAsiaTheme="minorHAnsi" w:hAnsiTheme="minorHAnsi" w:cstheme="minorHAnsi"/>
                <w:color w:val="000000"/>
                <w:sz w:val="24"/>
                <w:szCs w:val="24"/>
              </w:rPr>
              <w:t xml:space="preserve"> as issued by </w:t>
            </w:r>
            <w:r w:rsidR="00775A8D" w:rsidRPr="00165704">
              <w:rPr>
                <w:rFonts w:asciiTheme="minorHAnsi" w:eastAsiaTheme="minorHAnsi" w:hAnsiTheme="minorHAnsi" w:cstheme="minorHAnsi"/>
                <w:color w:val="000000"/>
                <w:sz w:val="24"/>
                <w:szCs w:val="24"/>
              </w:rPr>
              <w:t xml:space="preserve">the </w:t>
            </w:r>
            <w:r w:rsidRPr="00165704">
              <w:rPr>
                <w:rFonts w:asciiTheme="minorHAnsi" w:eastAsiaTheme="minorHAnsi" w:hAnsiTheme="minorHAnsi" w:cstheme="minorHAnsi"/>
                <w:color w:val="000000"/>
                <w:sz w:val="24"/>
                <w:szCs w:val="24"/>
              </w:rPr>
              <w:t>N</w:t>
            </w:r>
            <w:r w:rsidR="00347487" w:rsidRPr="00165704">
              <w:rPr>
                <w:rFonts w:asciiTheme="minorHAnsi" w:eastAsiaTheme="minorHAnsi" w:hAnsiTheme="minorHAnsi" w:cstheme="minorHAnsi"/>
                <w:color w:val="000000"/>
                <w:sz w:val="24"/>
                <w:szCs w:val="24"/>
              </w:rPr>
              <w:t xml:space="preserve">ational </w:t>
            </w:r>
            <w:r w:rsidRPr="00165704">
              <w:rPr>
                <w:rFonts w:asciiTheme="minorHAnsi" w:eastAsiaTheme="minorHAnsi" w:hAnsiTheme="minorHAnsi" w:cstheme="minorHAnsi"/>
                <w:color w:val="000000"/>
                <w:sz w:val="24"/>
                <w:szCs w:val="24"/>
              </w:rPr>
              <w:t>C</w:t>
            </w:r>
            <w:r w:rsidR="00775A8D" w:rsidRPr="00165704">
              <w:rPr>
                <w:rFonts w:asciiTheme="minorHAnsi" w:eastAsiaTheme="minorHAnsi" w:hAnsiTheme="minorHAnsi" w:cstheme="minorHAnsi"/>
                <w:color w:val="000000"/>
                <w:sz w:val="24"/>
                <w:szCs w:val="24"/>
              </w:rPr>
              <w:t xml:space="preserve">yber </w:t>
            </w:r>
            <w:r w:rsidRPr="00165704">
              <w:rPr>
                <w:rFonts w:asciiTheme="minorHAnsi" w:eastAsiaTheme="minorHAnsi" w:hAnsiTheme="minorHAnsi" w:cstheme="minorHAnsi"/>
                <w:color w:val="000000"/>
                <w:sz w:val="24"/>
                <w:szCs w:val="24"/>
              </w:rPr>
              <w:t>S</w:t>
            </w:r>
            <w:r w:rsidR="00775A8D" w:rsidRPr="00165704">
              <w:rPr>
                <w:rFonts w:asciiTheme="minorHAnsi" w:eastAsiaTheme="minorHAnsi" w:hAnsiTheme="minorHAnsi" w:cstheme="minorHAnsi"/>
                <w:color w:val="000000"/>
                <w:sz w:val="24"/>
                <w:szCs w:val="24"/>
              </w:rPr>
              <w:t xml:space="preserve">ecurity </w:t>
            </w:r>
            <w:r w:rsidRPr="00165704">
              <w:rPr>
                <w:rFonts w:asciiTheme="minorHAnsi" w:eastAsiaTheme="minorHAnsi" w:hAnsiTheme="minorHAnsi" w:cstheme="minorHAnsi"/>
                <w:color w:val="000000"/>
                <w:sz w:val="24"/>
                <w:szCs w:val="24"/>
              </w:rPr>
              <w:t>C</w:t>
            </w:r>
            <w:r w:rsidR="00775A8D" w:rsidRPr="00165704">
              <w:rPr>
                <w:rFonts w:asciiTheme="minorHAnsi" w:eastAsiaTheme="minorHAnsi" w:hAnsiTheme="minorHAnsi" w:cstheme="minorHAnsi"/>
                <w:color w:val="000000"/>
                <w:sz w:val="24"/>
                <w:szCs w:val="24"/>
              </w:rPr>
              <w:t>entre</w:t>
            </w:r>
            <w:r w:rsidRPr="00165704">
              <w:rPr>
                <w:rFonts w:asciiTheme="minorHAnsi" w:eastAsiaTheme="minorHAnsi" w:hAnsiTheme="minorHAnsi" w:cstheme="minorHAnsi"/>
                <w:color w:val="000000"/>
                <w:sz w:val="24"/>
                <w:szCs w:val="24"/>
              </w:rPr>
              <w:t xml:space="preserve"> and Cabinet Office. </w:t>
            </w:r>
          </w:p>
          <w:p w14:paraId="3CEFC881" w14:textId="5D9F20F8" w:rsidR="00C533E2" w:rsidRPr="00165704" w:rsidRDefault="00C533E2" w:rsidP="00207D2D">
            <w:pPr>
              <w:autoSpaceDE w:val="0"/>
              <w:autoSpaceDN w:val="0"/>
              <w:adjustRightInd w:val="0"/>
              <w:rPr>
                <w:rFonts w:asciiTheme="minorHAnsi" w:hAnsiTheme="minorHAnsi" w:cstheme="minorHAnsi"/>
                <w:color w:val="000000" w:themeColor="text1"/>
                <w:sz w:val="24"/>
                <w:szCs w:val="24"/>
              </w:rPr>
            </w:pPr>
          </w:p>
        </w:tc>
      </w:tr>
      <w:tr w:rsidR="00FC6A92" w:rsidRPr="00165704" w14:paraId="49CF30A1" w14:textId="77777777" w:rsidTr="262CCB27">
        <w:tc>
          <w:tcPr>
            <w:tcW w:w="950" w:type="dxa"/>
          </w:tcPr>
          <w:p w14:paraId="54DBA5CB" w14:textId="2B9C7713" w:rsidR="00FC6A92" w:rsidRPr="00165704" w:rsidRDefault="00FC6A92" w:rsidP="00FC6A92">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4.1.</w:t>
            </w:r>
            <w:r w:rsidR="00EE1E37">
              <w:rPr>
                <w:rFonts w:asciiTheme="minorHAnsi" w:hAnsiTheme="minorHAnsi" w:cstheme="minorHAnsi"/>
                <w:color w:val="000000" w:themeColor="text1"/>
                <w:sz w:val="24"/>
                <w:szCs w:val="24"/>
              </w:rPr>
              <w:t>9</w:t>
            </w:r>
          </w:p>
        </w:tc>
        <w:tc>
          <w:tcPr>
            <w:tcW w:w="8253" w:type="dxa"/>
          </w:tcPr>
          <w:p w14:paraId="6D23BEDD" w14:textId="427646BB" w:rsidR="00FC6A92" w:rsidRPr="00165704" w:rsidRDefault="289A72F1" w:rsidP="4958824A">
            <w:pPr>
              <w:autoSpaceDE w:val="0"/>
              <w:autoSpaceDN w:val="0"/>
              <w:adjustRightInd w:val="0"/>
              <w:rPr>
                <w:rFonts w:asciiTheme="minorHAnsi" w:eastAsiaTheme="minorEastAsia" w:hAnsiTheme="minorHAnsi" w:cstheme="minorBidi"/>
                <w:color w:val="000000"/>
                <w:sz w:val="24"/>
                <w:szCs w:val="24"/>
              </w:rPr>
            </w:pPr>
            <w:r w:rsidRPr="4958824A">
              <w:rPr>
                <w:rFonts w:asciiTheme="minorHAnsi" w:eastAsiaTheme="minorEastAsia" w:hAnsiTheme="minorHAnsi" w:cstheme="minorBidi"/>
                <w:color w:val="000000" w:themeColor="text1"/>
                <w:sz w:val="24"/>
                <w:szCs w:val="24"/>
              </w:rPr>
              <w:t xml:space="preserve">The Provider must provide appropriate open interfaces for </w:t>
            </w:r>
            <w:r w:rsidR="162E59E4" w:rsidRPr="4958824A">
              <w:rPr>
                <w:rFonts w:asciiTheme="minorHAnsi" w:eastAsiaTheme="minorEastAsia" w:hAnsiTheme="minorHAnsi" w:cstheme="minorBidi"/>
                <w:color w:val="000000" w:themeColor="text1"/>
                <w:sz w:val="24"/>
                <w:szCs w:val="24"/>
              </w:rPr>
              <w:t>Partnership Organisations</w:t>
            </w:r>
            <w:r w:rsidRPr="4958824A">
              <w:rPr>
                <w:rFonts w:asciiTheme="minorHAnsi" w:eastAsiaTheme="minorEastAsia" w:hAnsiTheme="minorHAnsi" w:cstheme="minorBidi"/>
                <w:color w:val="000000" w:themeColor="text1"/>
                <w:sz w:val="24"/>
                <w:szCs w:val="24"/>
              </w:rPr>
              <w:t xml:space="preserve"> to engage with for data sharing.</w:t>
            </w:r>
          </w:p>
          <w:p w14:paraId="097432D8" w14:textId="77777777" w:rsidR="00FC6A92" w:rsidRPr="00165704" w:rsidRDefault="00FC6A92" w:rsidP="00FC6A92">
            <w:pPr>
              <w:autoSpaceDE w:val="0"/>
              <w:autoSpaceDN w:val="0"/>
              <w:adjustRightInd w:val="0"/>
              <w:rPr>
                <w:rFonts w:asciiTheme="minorHAnsi" w:eastAsiaTheme="minorHAnsi" w:hAnsiTheme="minorHAnsi" w:cstheme="minorHAnsi"/>
                <w:color w:val="000000"/>
                <w:sz w:val="24"/>
                <w:szCs w:val="24"/>
              </w:rPr>
            </w:pPr>
          </w:p>
        </w:tc>
      </w:tr>
      <w:tr w:rsidR="00FC6A92" w:rsidRPr="00165704" w14:paraId="5E66B52B" w14:textId="77777777" w:rsidTr="262CCB27">
        <w:tc>
          <w:tcPr>
            <w:tcW w:w="950" w:type="dxa"/>
          </w:tcPr>
          <w:p w14:paraId="7C8128B5" w14:textId="193F7616" w:rsidR="00FC6A92" w:rsidRPr="00165704" w:rsidRDefault="00FC6A92" w:rsidP="00FC6A92">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4.1.</w:t>
            </w:r>
            <w:r w:rsidR="00EE1E37">
              <w:rPr>
                <w:rFonts w:asciiTheme="minorHAnsi" w:hAnsiTheme="minorHAnsi" w:cstheme="minorHAnsi"/>
                <w:color w:val="000000" w:themeColor="text1"/>
                <w:sz w:val="24"/>
                <w:szCs w:val="24"/>
              </w:rPr>
              <w:t>10</w:t>
            </w:r>
          </w:p>
        </w:tc>
        <w:tc>
          <w:tcPr>
            <w:tcW w:w="8253" w:type="dxa"/>
          </w:tcPr>
          <w:p w14:paraId="43744591" w14:textId="1B89667E" w:rsidR="00FC6A92" w:rsidRPr="00165704" w:rsidRDefault="00FC6A92" w:rsidP="00FC6A92">
            <w:pPr>
              <w:autoSpaceDE w:val="0"/>
              <w:autoSpaceDN w:val="0"/>
              <w:adjustRightInd w:val="0"/>
              <w:rPr>
                <w:rFonts w:asciiTheme="minorHAnsi" w:eastAsiaTheme="minorHAnsi" w:hAnsiTheme="minorHAnsi" w:cstheme="minorHAnsi"/>
                <w:color w:val="000000"/>
                <w:sz w:val="24"/>
                <w:szCs w:val="24"/>
              </w:rPr>
            </w:pPr>
            <w:r w:rsidRPr="00165704">
              <w:rPr>
                <w:rFonts w:asciiTheme="minorHAnsi" w:eastAsiaTheme="minorHAnsi" w:hAnsiTheme="minorHAnsi" w:cstheme="minorHAnsi"/>
                <w:color w:val="000000"/>
                <w:sz w:val="24"/>
                <w:szCs w:val="24"/>
              </w:rPr>
              <w:t xml:space="preserve">The </w:t>
            </w:r>
            <w:r w:rsidR="001B34C9" w:rsidRPr="00165704">
              <w:rPr>
                <w:rFonts w:asciiTheme="minorHAnsi" w:eastAsiaTheme="minorHAnsi" w:hAnsiTheme="minorHAnsi" w:cstheme="minorHAnsi"/>
                <w:color w:val="000000"/>
                <w:sz w:val="24"/>
                <w:szCs w:val="24"/>
              </w:rPr>
              <w:t>Provider</w:t>
            </w:r>
            <w:r w:rsidRPr="00165704">
              <w:rPr>
                <w:rFonts w:asciiTheme="minorHAnsi" w:eastAsiaTheme="minorHAnsi" w:hAnsiTheme="minorHAnsi" w:cstheme="minorHAnsi"/>
                <w:color w:val="000000"/>
                <w:sz w:val="24"/>
                <w:szCs w:val="24"/>
              </w:rPr>
              <w:t xml:space="preserve"> will ensure ease of access and interoperability through open data standards and adhering to the latest UK Government standards. </w:t>
            </w:r>
          </w:p>
          <w:p w14:paraId="0203948E" w14:textId="77777777" w:rsidR="00FC6A92" w:rsidRPr="00165704" w:rsidRDefault="00FC6A92" w:rsidP="00FC6A92">
            <w:pPr>
              <w:autoSpaceDE w:val="0"/>
              <w:autoSpaceDN w:val="0"/>
              <w:adjustRightInd w:val="0"/>
              <w:rPr>
                <w:rFonts w:asciiTheme="minorHAnsi" w:eastAsiaTheme="minorHAnsi" w:hAnsiTheme="minorHAnsi" w:cstheme="minorHAnsi"/>
                <w:color w:val="000000"/>
                <w:sz w:val="24"/>
                <w:szCs w:val="24"/>
              </w:rPr>
            </w:pPr>
          </w:p>
        </w:tc>
      </w:tr>
      <w:tr w:rsidR="00FC6A92" w:rsidRPr="00165704" w14:paraId="0C18C1DB" w14:textId="77777777" w:rsidTr="262CCB27">
        <w:tc>
          <w:tcPr>
            <w:tcW w:w="950" w:type="dxa"/>
          </w:tcPr>
          <w:p w14:paraId="5159A2ED" w14:textId="60E39035" w:rsidR="00FC6A92" w:rsidRPr="00165704" w:rsidRDefault="00FC6A92" w:rsidP="00FC6A92">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4.1.</w:t>
            </w:r>
            <w:r w:rsidR="00EE1E37">
              <w:rPr>
                <w:rFonts w:asciiTheme="minorHAnsi" w:hAnsiTheme="minorHAnsi" w:cstheme="minorHAnsi"/>
                <w:color w:val="000000" w:themeColor="text1"/>
                <w:sz w:val="24"/>
                <w:szCs w:val="24"/>
              </w:rPr>
              <w:t>11</w:t>
            </w:r>
          </w:p>
        </w:tc>
        <w:tc>
          <w:tcPr>
            <w:tcW w:w="8253" w:type="dxa"/>
          </w:tcPr>
          <w:p w14:paraId="76CC4A11" w14:textId="7FDCF802" w:rsidR="00FC6A92" w:rsidRPr="00165704" w:rsidRDefault="00FC6A92" w:rsidP="00FC6A92">
            <w:pPr>
              <w:widowControl w:val="0"/>
              <w:rPr>
                <w:rFonts w:asciiTheme="minorHAnsi" w:hAnsiTheme="minorHAnsi" w:cstheme="minorHAnsi"/>
                <w:sz w:val="24"/>
                <w:szCs w:val="24"/>
              </w:rPr>
            </w:pPr>
            <w:r w:rsidRPr="00165704">
              <w:rPr>
                <w:rFonts w:asciiTheme="minorHAnsi" w:hAnsiTheme="minorHAnsi" w:cstheme="minorHAnsi"/>
                <w:sz w:val="24"/>
                <w:szCs w:val="24"/>
              </w:rPr>
              <w:t xml:space="preserve">The Provider will ensure that all components of the </w:t>
            </w:r>
            <w:r w:rsidR="00315EB7">
              <w:rPr>
                <w:rFonts w:asciiTheme="minorHAnsi" w:hAnsiTheme="minorHAnsi" w:cstheme="minorHAnsi"/>
                <w:sz w:val="24"/>
                <w:szCs w:val="24"/>
              </w:rPr>
              <w:t xml:space="preserve">mobile web app and online </w:t>
            </w:r>
            <w:r w:rsidR="008677B6">
              <w:rPr>
                <w:rFonts w:asciiTheme="minorHAnsi" w:hAnsiTheme="minorHAnsi" w:cstheme="minorHAnsi"/>
                <w:sz w:val="24"/>
                <w:szCs w:val="24"/>
              </w:rPr>
              <w:t>ordering s</w:t>
            </w:r>
            <w:r w:rsidRPr="00165704">
              <w:rPr>
                <w:rFonts w:asciiTheme="minorHAnsi" w:hAnsiTheme="minorHAnsi" w:cstheme="minorHAnsi"/>
                <w:sz w:val="24"/>
                <w:szCs w:val="24"/>
              </w:rPr>
              <w:t>ystem are running vendor-supported versions of the various software, and that all security patches are installed and up to date.</w:t>
            </w:r>
          </w:p>
          <w:p w14:paraId="16426491" w14:textId="77777777" w:rsidR="00FC6A92" w:rsidRPr="00165704" w:rsidRDefault="00FC6A92" w:rsidP="00FC6A92">
            <w:pPr>
              <w:autoSpaceDE w:val="0"/>
              <w:autoSpaceDN w:val="0"/>
              <w:adjustRightInd w:val="0"/>
              <w:rPr>
                <w:rFonts w:asciiTheme="minorHAnsi" w:hAnsiTheme="minorHAnsi" w:cstheme="minorHAnsi"/>
                <w:color w:val="000000" w:themeColor="text1"/>
                <w:sz w:val="24"/>
                <w:szCs w:val="24"/>
              </w:rPr>
            </w:pPr>
          </w:p>
        </w:tc>
      </w:tr>
      <w:tr w:rsidR="00FC6A92" w:rsidRPr="00165704" w14:paraId="5C852410" w14:textId="77777777" w:rsidTr="262CCB27">
        <w:tc>
          <w:tcPr>
            <w:tcW w:w="950" w:type="dxa"/>
          </w:tcPr>
          <w:p w14:paraId="2CD1A45C" w14:textId="22D928A6" w:rsidR="00FC6A92" w:rsidRPr="00165704" w:rsidRDefault="00FC6A92" w:rsidP="00FC6A92">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4.1.</w:t>
            </w:r>
            <w:r w:rsidR="00EE1E37">
              <w:rPr>
                <w:rFonts w:asciiTheme="minorHAnsi" w:hAnsiTheme="minorHAnsi" w:cstheme="minorHAnsi"/>
                <w:color w:val="000000" w:themeColor="text1"/>
                <w:sz w:val="24"/>
                <w:szCs w:val="24"/>
              </w:rPr>
              <w:t>12</w:t>
            </w:r>
          </w:p>
        </w:tc>
        <w:tc>
          <w:tcPr>
            <w:tcW w:w="8253" w:type="dxa"/>
          </w:tcPr>
          <w:p w14:paraId="019B20F0" w14:textId="336E105A" w:rsidR="00FC6A92" w:rsidRPr="00165704" w:rsidRDefault="00FC6A92" w:rsidP="00FC6A92">
            <w:pPr>
              <w:widowControl w:val="0"/>
              <w:rPr>
                <w:rFonts w:asciiTheme="minorHAnsi" w:hAnsiTheme="minorHAnsi" w:cstheme="minorHAnsi"/>
                <w:sz w:val="24"/>
                <w:szCs w:val="24"/>
              </w:rPr>
            </w:pPr>
            <w:r w:rsidRPr="00165704">
              <w:rPr>
                <w:rFonts w:asciiTheme="minorHAnsi" w:hAnsiTheme="minorHAnsi" w:cstheme="minorHAnsi"/>
                <w:sz w:val="24"/>
                <w:szCs w:val="24"/>
              </w:rPr>
              <w:t xml:space="preserve">The Provider must have a documented system in place for recording and investigating security breaches (losses of data, inadvertent release to unauthorised personnel, </w:t>
            </w:r>
            <w:r w:rsidRPr="00CB4A55">
              <w:rPr>
                <w:rFonts w:asciiTheme="minorHAnsi" w:hAnsiTheme="minorHAnsi" w:cstheme="minorHAnsi"/>
                <w:b/>
                <w:bCs/>
                <w:sz w:val="24"/>
                <w:szCs w:val="24"/>
              </w:rPr>
              <w:t>accidents</w:t>
            </w:r>
            <w:r w:rsidRPr="00165704">
              <w:rPr>
                <w:rFonts w:asciiTheme="minorHAnsi" w:hAnsiTheme="minorHAnsi" w:cstheme="minorHAnsi"/>
                <w:sz w:val="24"/>
                <w:szCs w:val="24"/>
              </w:rPr>
              <w:t xml:space="preserve">) and a process to ensure lessons are learnt from any incident. </w:t>
            </w:r>
            <w:r w:rsidR="00CE3A3E">
              <w:rPr>
                <w:rFonts w:asciiTheme="minorHAnsi" w:hAnsiTheme="minorHAnsi" w:cstheme="minorHAnsi"/>
                <w:sz w:val="24"/>
                <w:szCs w:val="24"/>
              </w:rPr>
              <w:t>The Contract Manager</w:t>
            </w:r>
            <w:r w:rsidRPr="00165704">
              <w:rPr>
                <w:rFonts w:asciiTheme="minorHAnsi" w:hAnsiTheme="minorHAnsi" w:cstheme="minorHAnsi"/>
                <w:sz w:val="24"/>
                <w:szCs w:val="24"/>
              </w:rPr>
              <w:t xml:space="preserve"> must be immediately notified of any breaches of information security.</w:t>
            </w:r>
          </w:p>
          <w:p w14:paraId="374B3D8D" w14:textId="77777777" w:rsidR="00FC6A92" w:rsidRPr="00165704" w:rsidRDefault="00FC6A92" w:rsidP="00FC6A92">
            <w:pPr>
              <w:autoSpaceDE w:val="0"/>
              <w:autoSpaceDN w:val="0"/>
              <w:adjustRightInd w:val="0"/>
              <w:rPr>
                <w:rFonts w:asciiTheme="minorHAnsi" w:hAnsiTheme="minorHAnsi" w:cstheme="minorHAnsi"/>
                <w:color w:val="000000" w:themeColor="text1"/>
                <w:sz w:val="24"/>
                <w:szCs w:val="24"/>
              </w:rPr>
            </w:pPr>
          </w:p>
        </w:tc>
      </w:tr>
      <w:tr w:rsidR="00107127" w:rsidRPr="00165704" w14:paraId="4319796C" w14:textId="77777777" w:rsidTr="262CCB27">
        <w:tc>
          <w:tcPr>
            <w:tcW w:w="950" w:type="dxa"/>
          </w:tcPr>
          <w:p w14:paraId="5EA42FD7" w14:textId="0654DDBD" w:rsidR="00107127" w:rsidRPr="00165704" w:rsidRDefault="00CB4A55" w:rsidP="00FC6A92">
            <w:pPr>
              <w:autoSpaceDE w:val="0"/>
              <w:autoSpaceDN w:val="0"/>
              <w:adjustRightInd w:val="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4.1.13</w:t>
            </w:r>
          </w:p>
        </w:tc>
        <w:tc>
          <w:tcPr>
            <w:tcW w:w="8253" w:type="dxa"/>
          </w:tcPr>
          <w:p w14:paraId="2DC4A9C0" w14:textId="77777777" w:rsidR="00107127" w:rsidRPr="00CB4A55" w:rsidRDefault="00107127" w:rsidP="00107127">
            <w:pPr>
              <w:widowControl w:val="0"/>
              <w:rPr>
                <w:rFonts w:asciiTheme="minorHAnsi" w:hAnsiTheme="minorHAnsi" w:cstheme="minorHAnsi"/>
                <w:sz w:val="24"/>
                <w:szCs w:val="24"/>
              </w:rPr>
            </w:pPr>
            <w:r w:rsidRPr="00107127">
              <w:rPr>
                <w:rFonts w:asciiTheme="minorHAnsi" w:hAnsiTheme="minorHAnsi" w:cstheme="minorHAnsi"/>
                <w:sz w:val="24"/>
                <w:szCs w:val="24"/>
              </w:rPr>
              <w:t>The Provider shall ensure that all digital systems used to support the Service, including the mobile application and online ordering system, are reliable, secure and available to support safe and continuous service delivery.</w:t>
            </w:r>
          </w:p>
          <w:p w14:paraId="36B537F2" w14:textId="77777777" w:rsidR="0078601B" w:rsidRPr="00107127" w:rsidRDefault="0078601B" w:rsidP="00107127">
            <w:pPr>
              <w:widowControl w:val="0"/>
              <w:rPr>
                <w:rFonts w:asciiTheme="minorHAnsi" w:hAnsiTheme="minorHAnsi" w:cstheme="minorHAnsi"/>
                <w:sz w:val="24"/>
                <w:szCs w:val="24"/>
              </w:rPr>
            </w:pPr>
          </w:p>
          <w:p w14:paraId="6CB100FD" w14:textId="77777777" w:rsidR="00107127" w:rsidRPr="00107127" w:rsidRDefault="00107127" w:rsidP="00107127">
            <w:pPr>
              <w:widowControl w:val="0"/>
              <w:rPr>
                <w:rFonts w:asciiTheme="minorHAnsi" w:hAnsiTheme="minorHAnsi" w:cstheme="minorHAnsi"/>
                <w:sz w:val="24"/>
                <w:szCs w:val="24"/>
              </w:rPr>
            </w:pPr>
            <w:r w:rsidRPr="00107127">
              <w:rPr>
                <w:rFonts w:asciiTheme="minorHAnsi" w:hAnsiTheme="minorHAnsi" w:cstheme="minorHAnsi"/>
                <w:sz w:val="24"/>
                <w:szCs w:val="24"/>
              </w:rPr>
              <w:t>The Provider shall:</w:t>
            </w:r>
          </w:p>
          <w:p w14:paraId="5D7FECBC" w14:textId="1AD202B2" w:rsidR="00107127" w:rsidRPr="00107127" w:rsidRDefault="0078601B" w:rsidP="00107127">
            <w:pPr>
              <w:widowControl w:val="0"/>
              <w:numPr>
                <w:ilvl w:val="0"/>
                <w:numId w:val="108"/>
              </w:numPr>
              <w:rPr>
                <w:rFonts w:asciiTheme="minorHAnsi" w:hAnsiTheme="minorHAnsi" w:cstheme="minorHAnsi"/>
                <w:sz w:val="24"/>
                <w:szCs w:val="24"/>
              </w:rPr>
            </w:pPr>
            <w:r w:rsidRPr="00CB4A55">
              <w:rPr>
                <w:rFonts w:asciiTheme="minorHAnsi" w:hAnsiTheme="minorHAnsi" w:cstheme="minorHAnsi"/>
                <w:sz w:val="24"/>
                <w:szCs w:val="24"/>
              </w:rPr>
              <w:t>M</w:t>
            </w:r>
            <w:r w:rsidR="00107127" w:rsidRPr="00107127">
              <w:rPr>
                <w:rFonts w:asciiTheme="minorHAnsi" w:hAnsiTheme="minorHAnsi" w:cstheme="minorHAnsi"/>
                <w:sz w:val="24"/>
                <w:szCs w:val="24"/>
              </w:rPr>
              <w:t>aintain a high level of system availability, minimising planned and unplanned downtime</w:t>
            </w:r>
            <w:r w:rsidRPr="00CB4A55">
              <w:rPr>
                <w:rFonts w:asciiTheme="minorHAnsi" w:hAnsiTheme="minorHAnsi" w:cstheme="minorHAnsi"/>
                <w:sz w:val="24"/>
                <w:szCs w:val="24"/>
              </w:rPr>
              <w:t>;</w:t>
            </w:r>
          </w:p>
          <w:p w14:paraId="0FA9C7D5" w14:textId="34643883" w:rsidR="00107127" w:rsidRPr="00107127" w:rsidRDefault="0078601B" w:rsidP="00107127">
            <w:pPr>
              <w:widowControl w:val="0"/>
              <w:numPr>
                <w:ilvl w:val="0"/>
                <w:numId w:val="108"/>
              </w:numPr>
              <w:rPr>
                <w:rFonts w:asciiTheme="minorHAnsi" w:hAnsiTheme="minorHAnsi" w:cstheme="minorHAnsi"/>
                <w:sz w:val="24"/>
                <w:szCs w:val="24"/>
              </w:rPr>
            </w:pPr>
            <w:r w:rsidRPr="00CB4A55">
              <w:rPr>
                <w:rFonts w:asciiTheme="minorHAnsi" w:hAnsiTheme="minorHAnsi" w:cstheme="minorHAnsi"/>
                <w:sz w:val="24"/>
                <w:szCs w:val="24"/>
              </w:rPr>
              <w:t>E</w:t>
            </w:r>
            <w:r w:rsidR="00107127" w:rsidRPr="00107127">
              <w:rPr>
                <w:rFonts w:asciiTheme="minorHAnsi" w:hAnsiTheme="minorHAnsi" w:cstheme="minorHAnsi"/>
                <w:sz w:val="24"/>
                <w:szCs w:val="24"/>
              </w:rPr>
              <w:t>nsure that any planned maintenance or downtime is scheduled in advance, wherever possible, and communicated to Prescribers and the Partnership Organisation with appropriate notice</w:t>
            </w:r>
            <w:r w:rsidRPr="00CB4A55">
              <w:rPr>
                <w:rFonts w:asciiTheme="minorHAnsi" w:hAnsiTheme="minorHAnsi" w:cstheme="minorHAnsi"/>
                <w:sz w:val="24"/>
                <w:szCs w:val="24"/>
              </w:rPr>
              <w:t>;</w:t>
            </w:r>
          </w:p>
          <w:p w14:paraId="7F64008E" w14:textId="6FD625FD" w:rsidR="00107127" w:rsidRPr="00107127" w:rsidRDefault="0078601B" w:rsidP="00107127">
            <w:pPr>
              <w:widowControl w:val="0"/>
              <w:numPr>
                <w:ilvl w:val="0"/>
                <w:numId w:val="108"/>
              </w:numPr>
              <w:rPr>
                <w:rFonts w:asciiTheme="minorHAnsi" w:hAnsiTheme="minorHAnsi" w:cstheme="minorHAnsi"/>
                <w:sz w:val="24"/>
                <w:szCs w:val="24"/>
              </w:rPr>
            </w:pPr>
            <w:r w:rsidRPr="00CB4A55">
              <w:rPr>
                <w:rFonts w:asciiTheme="minorHAnsi" w:hAnsiTheme="minorHAnsi" w:cstheme="minorHAnsi"/>
                <w:sz w:val="24"/>
                <w:szCs w:val="24"/>
              </w:rPr>
              <w:t>E</w:t>
            </w:r>
            <w:r w:rsidR="00107127" w:rsidRPr="00107127">
              <w:rPr>
                <w:rFonts w:asciiTheme="minorHAnsi" w:hAnsiTheme="minorHAnsi" w:cstheme="minorHAnsi"/>
                <w:sz w:val="24"/>
                <w:szCs w:val="24"/>
              </w:rPr>
              <w:t>nsure that any unplanned system outages are communicated promptly, including details of the issue, expected resolution times, and any interim arrangements</w:t>
            </w:r>
            <w:r w:rsidRPr="00CB4A55">
              <w:rPr>
                <w:rFonts w:asciiTheme="minorHAnsi" w:hAnsiTheme="minorHAnsi" w:cstheme="minorHAnsi"/>
                <w:sz w:val="24"/>
                <w:szCs w:val="24"/>
              </w:rPr>
              <w:t>;</w:t>
            </w:r>
          </w:p>
          <w:p w14:paraId="3A76410C" w14:textId="74B76F22" w:rsidR="00107127" w:rsidRPr="00107127" w:rsidRDefault="0078601B" w:rsidP="00107127">
            <w:pPr>
              <w:widowControl w:val="0"/>
              <w:numPr>
                <w:ilvl w:val="0"/>
                <w:numId w:val="108"/>
              </w:numPr>
              <w:rPr>
                <w:rFonts w:asciiTheme="minorHAnsi" w:hAnsiTheme="minorHAnsi" w:cstheme="minorHAnsi"/>
                <w:sz w:val="24"/>
                <w:szCs w:val="24"/>
              </w:rPr>
            </w:pPr>
            <w:r w:rsidRPr="00CB4A55">
              <w:rPr>
                <w:rFonts w:asciiTheme="minorHAnsi" w:hAnsiTheme="minorHAnsi" w:cstheme="minorHAnsi"/>
                <w:sz w:val="24"/>
                <w:szCs w:val="24"/>
              </w:rPr>
              <w:t>H</w:t>
            </w:r>
            <w:r w:rsidR="00107127" w:rsidRPr="00107127">
              <w:rPr>
                <w:rFonts w:asciiTheme="minorHAnsi" w:hAnsiTheme="minorHAnsi" w:cstheme="minorHAnsi"/>
                <w:sz w:val="24"/>
                <w:szCs w:val="24"/>
              </w:rPr>
              <w:t>ave in place robust business continuity and contingency arrangements, including alternative ordering routes (for example telephone ordering), to ensure that Equipment orders can continue to be placed and fulfilled during system downtime</w:t>
            </w:r>
            <w:r w:rsidRPr="00CB4A55">
              <w:rPr>
                <w:rFonts w:asciiTheme="minorHAnsi" w:hAnsiTheme="minorHAnsi" w:cstheme="minorHAnsi"/>
                <w:sz w:val="24"/>
                <w:szCs w:val="24"/>
              </w:rPr>
              <w:t>;</w:t>
            </w:r>
            <w:r w:rsidR="00CB4A55" w:rsidRPr="00CB4A55">
              <w:rPr>
                <w:rFonts w:asciiTheme="minorHAnsi" w:hAnsiTheme="minorHAnsi" w:cstheme="minorHAnsi"/>
                <w:sz w:val="24"/>
                <w:szCs w:val="24"/>
              </w:rPr>
              <w:t xml:space="preserve"> and</w:t>
            </w:r>
          </w:p>
          <w:p w14:paraId="65AA2DC4" w14:textId="3C2F688F" w:rsidR="00107127" w:rsidRPr="00CB4A55" w:rsidRDefault="0078601B" w:rsidP="00107127">
            <w:pPr>
              <w:widowControl w:val="0"/>
              <w:numPr>
                <w:ilvl w:val="0"/>
                <w:numId w:val="108"/>
              </w:numPr>
              <w:rPr>
                <w:rFonts w:asciiTheme="minorHAnsi" w:hAnsiTheme="minorHAnsi" w:cstheme="minorHAnsi"/>
                <w:sz w:val="24"/>
                <w:szCs w:val="24"/>
              </w:rPr>
            </w:pPr>
            <w:r w:rsidRPr="00CB4A55">
              <w:rPr>
                <w:rFonts w:asciiTheme="minorHAnsi" w:hAnsiTheme="minorHAnsi" w:cstheme="minorHAnsi"/>
                <w:sz w:val="24"/>
                <w:szCs w:val="24"/>
              </w:rPr>
              <w:t>M</w:t>
            </w:r>
            <w:r w:rsidR="00107127" w:rsidRPr="00107127">
              <w:rPr>
                <w:rFonts w:asciiTheme="minorHAnsi" w:hAnsiTheme="minorHAnsi" w:cstheme="minorHAnsi"/>
                <w:sz w:val="24"/>
                <w:szCs w:val="24"/>
              </w:rPr>
              <w:t>aintain appropriate system monitoring, incident management and recovery processes to restore full functionality as quickly as possible</w:t>
            </w:r>
            <w:r w:rsidR="00CB4A55" w:rsidRPr="00CB4A55">
              <w:rPr>
                <w:rFonts w:asciiTheme="minorHAnsi" w:hAnsiTheme="minorHAnsi" w:cstheme="minorHAnsi"/>
                <w:sz w:val="24"/>
                <w:szCs w:val="24"/>
              </w:rPr>
              <w:t>.</w:t>
            </w:r>
          </w:p>
          <w:p w14:paraId="636C299C" w14:textId="77777777" w:rsidR="00CB4A55" w:rsidRPr="00107127" w:rsidRDefault="00CB4A55" w:rsidP="00CB4A55">
            <w:pPr>
              <w:widowControl w:val="0"/>
              <w:ind w:left="720"/>
              <w:rPr>
                <w:rFonts w:asciiTheme="minorHAnsi" w:hAnsiTheme="minorHAnsi" w:cstheme="minorHAnsi"/>
                <w:sz w:val="24"/>
                <w:szCs w:val="24"/>
              </w:rPr>
            </w:pPr>
          </w:p>
          <w:p w14:paraId="4CAAB230" w14:textId="77777777" w:rsidR="00107127" w:rsidRPr="00107127" w:rsidRDefault="00107127" w:rsidP="00107127">
            <w:pPr>
              <w:widowControl w:val="0"/>
              <w:rPr>
                <w:rFonts w:asciiTheme="minorHAnsi" w:hAnsiTheme="minorHAnsi" w:cstheme="minorHAnsi"/>
                <w:sz w:val="24"/>
                <w:szCs w:val="24"/>
              </w:rPr>
            </w:pPr>
            <w:r w:rsidRPr="00107127">
              <w:rPr>
                <w:rFonts w:asciiTheme="minorHAnsi" w:hAnsiTheme="minorHAnsi" w:cstheme="minorHAnsi"/>
                <w:sz w:val="24"/>
                <w:szCs w:val="24"/>
              </w:rPr>
              <w:t>The Provider shall ensure that contingency arrangements do not result in delays to urgent or priority Equipment provision, particularly in relation to hospital discharge and crisis response.</w:t>
            </w:r>
          </w:p>
          <w:p w14:paraId="5BCC2E4F" w14:textId="77777777" w:rsidR="00107127" w:rsidRPr="00CB4A55" w:rsidRDefault="00107127" w:rsidP="00FC6A92">
            <w:pPr>
              <w:widowControl w:val="0"/>
              <w:rPr>
                <w:rFonts w:asciiTheme="minorHAnsi" w:hAnsiTheme="minorHAnsi" w:cstheme="minorHAnsi"/>
                <w:sz w:val="24"/>
                <w:szCs w:val="24"/>
              </w:rPr>
            </w:pPr>
          </w:p>
        </w:tc>
      </w:tr>
      <w:tr w:rsidR="000E2A97" w:rsidRPr="00165704" w14:paraId="018772D4" w14:textId="77777777" w:rsidTr="262CCB27">
        <w:tc>
          <w:tcPr>
            <w:tcW w:w="950" w:type="dxa"/>
          </w:tcPr>
          <w:p w14:paraId="54E2BED8" w14:textId="11FB4B26" w:rsidR="000E2A97" w:rsidRPr="00165704" w:rsidRDefault="000E2A97" w:rsidP="000E2A97">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lastRenderedPageBreak/>
              <w:t>4.1.</w:t>
            </w:r>
            <w:r w:rsidR="00EE1E37">
              <w:rPr>
                <w:rFonts w:asciiTheme="minorHAnsi" w:hAnsiTheme="minorHAnsi" w:cstheme="minorHAnsi"/>
                <w:color w:val="000000" w:themeColor="text1"/>
                <w:sz w:val="24"/>
                <w:szCs w:val="24"/>
              </w:rPr>
              <w:t>1</w:t>
            </w:r>
            <w:r w:rsidR="00CB4A55">
              <w:rPr>
                <w:rFonts w:asciiTheme="minorHAnsi" w:hAnsiTheme="minorHAnsi" w:cstheme="minorHAnsi"/>
                <w:color w:val="000000" w:themeColor="text1"/>
                <w:sz w:val="24"/>
                <w:szCs w:val="24"/>
              </w:rPr>
              <w:t>4</w:t>
            </w:r>
          </w:p>
        </w:tc>
        <w:tc>
          <w:tcPr>
            <w:tcW w:w="8253" w:type="dxa"/>
          </w:tcPr>
          <w:p w14:paraId="6833E973" w14:textId="77777777" w:rsidR="000E2A97" w:rsidRPr="00165704" w:rsidRDefault="000E2A97" w:rsidP="000E2A97">
            <w:pPr>
              <w:rPr>
                <w:rFonts w:asciiTheme="minorHAnsi" w:hAnsiTheme="minorHAnsi" w:cstheme="minorHAnsi"/>
                <w:b/>
                <w:bCs/>
                <w:color w:val="000000" w:themeColor="text1"/>
                <w:sz w:val="24"/>
                <w:szCs w:val="24"/>
                <w:u w:val="single"/>
              </w:rPr>
            </w:pPr>
            <w:r w:rsidRPr="00165704">
              <w:rPr>
                <w:rFonts w:asciiTheme="minorHAnsi" w:hAnsiTheme="minorHAnsi" w:cstheme="minorHAnsi"/>
                <w:b/>
                <w:bCs/>
                <w:color w:val="000000" w:themeColor="text1"/>
                <w:sz w:val="24"/>
                <w:szCs w:val="24"/>
                <w:u w:val="single"/>
              </w:rPr>
              <w:t>Information governance</w:t>
            </w:r>
          </w:p>
          <w:p w14:paraId="2A8FD179" w14:textId="6AFA4944" w:rsidR="000E2A97" w:rsidRPr="00165704" w:rsidRDefault="000E2A97" w:rsidP="000E2A97">
            <w:pPr>
              <w:widowControl w:val="0"/>
              <w:rPr>
                <w:rFonts w:asciiTheme="minorHAnsi" w:hAnsiTheme="minorHAnsi" w:cstheme="minorHAnsi"/>
                <w:sz w:val="24"/>
                <w:szCs w:val="24"/>
              </w:rPr>
            </w:pPr>
            <w:r w:rsidRPr="00165704">
              <w:rPr>
                <w:rFonts w:asciiTheme="minorHAnsi" w:hAnsiTheme="minorHAnsi" w:cstheme="minorHAnsi"/>
                <w:sz w:val="24"/>
                <w:szCs w:val="24"/>
              </w:rPr>
              <w:t>The</w:t>
            </w:r>
            <w:r w:rsidR="008677B6">
              <w:rPr>
                <w:rFonts w:asciiTheme="minorHAnsi" w:hAnsiTheme="minorHAnsi" w:cstheme="minorHAnsi"/>
                <w:sz w:val="24"/>
                <w:szCs w:val="24"/>
              </w:rPr>
              <w:t xml:space="preserve"> mobile web app and online ordering </w:t>
            </w:r>
            <w:r w:rsidR="00D922B4">
              <w:rPr>
                <w:rFonts w:asciiTheme="minorHAnsi" w:hAnsiTheme="minorHAnsi" w:cstheme="minorHAnsi"/>
                <w:sz w:val="24"/>
                <w:szCs w:val="24"/>
              </w:rPr>
              <w:t>system</w:t>
            </w:r>
            <w:r w:rsidRPr="00165704">
              <w:rPr>
                <w:rFonts w:asciiTheme="minorHAnsi" w:hAnsiTheme="minorHAnsi" w:cstheme="minorHAnsi"/>
                <w:sz w:val="24"/>
                <w:szCs w:val="24"/>
              </w:rPr>
              <w:t xml:space="preserve"> shall comply with NHS and </w:t>
            </w:r>
            <w:r w:rsidR="000D2FFC">
              <w:rPr>
                <w:rFonts w:asciiTheme="minorHAnsi" w:hAnsiTheme="minorHAnsi" w:cstheme="minorHAnsi"/>
                <w:sz w:val="24"/>
                <w:szCs w:val="24"/>
              </w:rPr>
              <w:t xml:space="preserve">the </w:t>
            </w:r>
            <w:r w:rsidRPr="00165704">
              <w:rPr>
                <w:rFonts w:asciiTheme="minorHAnsi" w:hAnsiTheme="minorHAnsi" w:cstheme="minorHAnsi"/>
                <w:sz w:val="24"/>
                <w:szCs w:val="24"/>
              </w:rPr>
              <w:t>Council</w:t>
            </w:r>
            <w:r w:rsidR="000D2FFC">
              <w:rPr>
                <w:rFonts w:asciiTheme="minorHAnsi" w:hAnsiTheme="minorHAnsi" w:cstheme="minorHAnsi"/>
                <w:sz w:val="24"/>
                <w:szCs w:val="24"/>
              </w:rPr>
              <w:t>s</w:t>
            </w:r>
            <w:r w:rsidRPr="00165704">
              <w:rPr>
                <w:rFonts w:asciiTheme="minorHAnsi" w:hAnsiTheme="minorHAnsi" w:cstheme="minorHAnsi"/>
                <w:sz w:val="24"/>
                <w:szCs w:val="24"/>
              </w:rPr>
              <w:t xml:space="preserve"> Information Governance policies by incorporating password protection, activity time out and use of a unique identifier number to prevent Patient Identifiable Data from being communicated in referral confirmation </w:t>
            </w:r>
            <w:r w:rsidR="0035153D">
              <w:rPr>
                <w:rFonts w:asciiTheme="minorHAnsi" w:hAnsiTheme="minorHAnsi" w:cstheme="minorHAnsi"/>
                <w:sz w:val="24"/>
                <w:szCs w:val="24"/>
              </w:rPr>
              <w:t>communications.</w:t>
            </w:r>
          </w:p>
          <w:p w14:paraId="19C04E45" w14:textId="6F381127" w:rsidR="000E2A97" w:rsidRPr="00165704" w:rsidRDefault="000E2A97" w:rsidP="000E2A97">
            <w:pPr>
              <w:autoSpaceDE w:val="0"/>
              <w:autoSpaceDN w:val="0"/>
              <w:adjustRightInd w:val="0"/>
              <w:rPr>
                <w:rFonts w:asciiTheme="minorHAnsi" w:hAnsiTheme="minorHAnsi" w:cstheme="minorHAnsi"/>
                <w:sz w:val="24"/>
                <w:szCs w:val="24"/>
              </w:rPr>
            </w:pPr>
          </w:p>
        </w:tc>
      </w:tr>
      <w:tr w:rsidR="000E2A97" w:rsidRPr="00165704" w14:paraId="3763AE69" w14:textId="77777777" w:rsidTr="262CCB27">
        <w:tc>
          <w:tcPr>
            <w:tcW w:w="950" w:type="dxa"/>
          </w:tcPr>
          <w:p w14:paraId="5933967E" w14:textId="47EF5E9E" w:rsidR="000E2A97" w:rsidRPr="00165704" w:rsidRDefault="000E2A97" w:rsidP="000E2A97">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4.1.</w:t>
            </w:r>
            <w:r w:rsidR="00EE1E37">
              <w:rPr>
                <w:rFonts w:asciiTheme="minorHAnsi" w:hAnsiTheme="minorHAnsi" w:cstheme="minorHAnsi"/>
                <w:color w:val="000000" w:themeColor="text1"/>
                <w:sz w:val="24"/>
                <w:szCs w:val="24"/>
              </w:rPr>
              <w:t>1</w:t>
            </w:r>
            <w:r w:rsidR="00CB4A55">
              <w:rPr>
                <w:rFonts w:asciiTheme="minorHAnsi" w:hAnsiTheme="minorHAnsi" w:cstheme="minorHAnsi"/>
                <w:color w:val="000000" w:themeColor="text1"/>
                <w:sz w:val="24"/>
                <w:szCs w:val="24"/>
              </w:rPr>
              <w:t>5</w:t>
            </w:r>
          </w:p>
        </w:tc>
        <w:tc>
          <w:tcPr>
            <w:tcW w:w="8253" w:type="dxa"/>
          </w:tcPr>
          <w:p w14:paraId="6A63C9A0" w14:textId="39B93C62" w:rsidR="00694725" w:rsidRPr="00694725" w:rsidRDefault="000E2A97" w:rsidP="00694725">
            <w:pPr>
              <w:rPr>
                <w:rFonts w:asciiTheme="minorHAnsi" w:hAnsiTheme="minorHAnsi" w:cstheme="minorHAnsi"/>
                <w:bCs/>
                <w:color w:val="000000" w:themeColor="text1"/>
                <w:sz w:val="24"/>
                <w:szCs w:val="24"/>
              </w:rPr>
            </w:pPr>
            <w:r w:rsidRPr="00694725">
              <w:rPr>
                <w:rFonts w:asciiTheme="minorHAnsi" w:hAnsiTheme="minorHAnsi" w:cstheme="minorHAnsi"/>
                <w:bCs/>
                <w:color w:val="000000" w:themeColor="text1"/>
                <w:sz w:val="24"/>
                <w:szCs w:val="24"/>
              </w:rPr>
              <w:t>IT procedures must be fully compliant with the</w:t>
            </w:r>
            <w:r w:rsidR="0061177B" w:rsidRPr="00694725">
              <w:rPr>
                <w:rFonts w:asciiTheme="minorHAnsi" w:hAnsiTheme="minorHAnsi" w:cstheme="minorHAnsi"/>
                <w:bCs/>
                <w:color w:val="000000" w:themeColor="text1"/>
                <w:sz w:val="24"/>
                <w:szCs w:val="24"/>
              </w:rPr>
              <w:t xml:space="preserve"> UK</w:t>
            </w:r>
            <w:r w:rsidR="00D60F76" w:rsidRPr="00694725">
              <w:rPr>
                <w:rFonts w:asciiTheme="minorHAnsi" w:hAnsiTheme="minorHAnsi" w:cstheme="minorHAnsi"/>
                <w:bCs/>
                <w:color w:val="000000" w:themeColor="text1"/>
                <w:sz w:val="24"/>
                <w:szCs w:val="24"/>
              </w:rPr>
              <w:t xml:space="preserve"> General Data Protection (UK GDPR), the </w:t>
            </w:r>
            <w:r w:rsidRPr="00694725">
              <w:rPr>
                <w:rFonts w:asciiTheme="minorHAnsi" w:hAnsiTheme="minorHAnsi" w:cstheme="minorHAnsi"/>
                <w:bCs/>
                <w:color w:val="000000" w:themeColor="text1"/>
                <w:sz w:val="24"/>
                <w:szCs w:val="24"/>
              </w:rPr>
              <w:t xml:space="preserve">Data Protection Act, 2018, Caldicott </w:t>
            </w:r>
            <w:r w:rsidR="00D60F76" w:rsidRPr="00694725">
              <w:rPr>
                <w:rFonts w:asciiTheme="minorHAnsi" w:hAnsiTheme="minorHAnsi" w:cstheme="minorHAnsi"/>
                <w:bCs/>
                <w:color w:val="000000" w:themeColor="text1"/>
                <w:sz w:val="24"/>
                <w:szCs w:val="24"/>
              </w:rPr>
              <w:t>Principles</w:t>
            </w:r>
            <w:r w:rsidRPr="00694725">
              <w:rPr>
                <w:rFonts w:asciiTheme="minorHAnsi" w:hAnsiTheme="minorHAnsi" w:cstheme="minorHAnsi"/>
                <w:bCs/>
                <w:color w:val="000000" w:themeColor="text1"/>
                <w:sz w:val="24"/>
                <w:szCs w:val="24"/>
              </w:rPr>
              <w:t xml:space="preserve"> and </w:t>
            </w:r>
            <w:r w:rsidR="00694725" w:rsidRPr="00694725">
              <w:rPr>
                <w:rFonts w:asciiTheme="minorHAnsi" w:hAnsiTheme="minorHAnsi" w:cstheme="minorHAnsi"/>
                <w:bCs/>
                <w:color w:val="000000" w:themeColor="text1"/>
                <w:sz w:val="24"/>
                <w:szCs w:val="24"/>
              </w:rPr>
              <w:t xml:space="preserve">guidance, and all </w:t>
            </w:r>
          </w:p>
          <w:p w14:paraId="7A66548A" w14:textId="21968EDB" w:rsidR="0061177B" w:rsidRPr="0061177B" w:rsidRDefault="0061177B" w:rsidP="0061177B">
            <w:pPr>
              <w:rPr>
                <w:rFonts w:asciiTheme="minorHAnsi" w:hAnsiTheme="minorHAnsi" w:cstheme="minorHAnsi"/>
                <w:bCs/>
                <w:color w:val="000000" w:themeColor="text1"/>
                <w:sz w:val="24"/>
                <w:szCs w:val="24"/>
              </w:rPr>
            </w:pPr>
            <w:r w:rsidRPr="0061177B">
              <w:rPr>
                <w:rFonts w:asciiTheme="minorHAnsi" w:hAnsiTheme="minorHAnsi" w:cstheme="minorHAnsi"/>
                <w:bCs/>
                <w:color w:val="000000" w:themeColor="text1"/>
                <w:sz w:val="24"/>
                <w:szCs w:val="24"/>
              </w:rPr>
              <w:t>relevant Information Commissioner’s Office (ICO) guidance and best practice, ensuring the secure, lawful and appropriate handling of personal and sensitive data.</w:t>
            </w:r>
          </w:p>
          <w:p w14:paraId="2B214BBF" w14:textId="77777777" w:rsidR="000E2A97" w:rsidRPr="00165704" w:rsidRDefault="000E2A97" w:rsidP="000E2A97">
            <w:pPr>
              <w:autoSpaceDE w:val="0"/>
              <w:autoSpaceDN w:val="0"/>
              <w:adjustRightInd w:val="0"/>
              <w:rPr>
                <w:rFonts w:asciiTheme="minorHAnsi" w:eastAsiaTheme="minorHAnsi" w:hAnsiTheme="minorHAnsi" w:cstheme="minorHAnsi"/>
                <w:color w:val="000000"/>
                <w:sz w:val="24"/>
                <w:szCs w:val="24"/>
              </w:rPr>
            </w:pPr>
          </w:p>
        </w:tc>
      </w:tr>
      <w:tr w:rsidR="000E2A97" w:rsidRPr="00165704" w14:paraId="450FDDF5" w14:textId="77777777" w:rsidTr="262CCB27">
        <w:tc>
          <w:tcPr>
            <w:tcW w:w="950" w:type="dxa"/>
          </w:tcPr>
          <w:p w14:paraId="32CE1A2C" w14:textId="3BBE2C2C" w:rsidR="000E2A97" w:rsidRPr="00165704" w:rsidRDefault="000E2A97" w:rsidP="000E2A97">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4.1.</w:t>
            </w:r>
            <w:r w:rsidR="00EE1E37">
              <w:rPr>
                <w:rFonts w:asciiTheme="minorHAnsi" w:hAnsiTheme="minorHAnsi" w:cstheme="minorHAnsi"/>
                <w:color w:val="000000" w:themeColor="text1"/>
                <w:sz w:val="24"/>
                <w:szCs w:val="24"/>
              </w:rPr>
              <w:t>1</w:t>
            </w:r>
            <w:r w:rsidR="00CB4A55">
              <w:rPr>
                <w:rFonts w:asciiTheme="minorHAnsi" w:hAnsiTheme="minorHAnsi" w:cstheme="minorHAnsi"/>
                <w:color w:val="000000" w:themeColor="text1"/>
                <w:sz w:val="24"/>
                <w:szCs w:val="24"/>
              </w:rPr>
              <w:t>6</w:t>
            </w:r>
          </w:p>
        </w:tc>
        <w:tc>
          <w:tcPr>
            <w:tcW w:w="8253" w:type="dxa"/>
          </w:tcPr>
          <w:p w14:paraId="113AE195" w14:textId="258AC188" w:rsidR="000E2A97" w:rsidRPr="00165704" w:rsidRDefault="4F7EAD0A" w:rsidP="4958824A">
            <w:pPr>
              <w:autoSpaceDE w:val="0"/>
              <w:autoSpaceDN w:val="0"/>
              <w:adjustRightInd w:val="0"/>
              <w:rPr>
                <w:rFonts w:asciiTheme="minorHAnsi" w:eastAsiaTheme="minorEastAsia" w:hAnsiTheme="minorHAnsi" w:cstheme="minorBidi"/>
                <w:color w:val="000000"/>
                <w:sz w:val="24"/>
                <w:szCs w:val="24"/>
              </w:rPr>
            </w:pPr>
            <w:r w:rsidRPr="4958824A">
              <w:rPr>
                <w:rFonts w:asciiTheme="minorHAnsi" w:eastAsiaTheme="minorEastAsia" w:hAnsiTheme="minorHAnsi" w:cstheme="minorBidi"/>
                <w:color w:val="000000" w:themeColor="text1"/>
                <w:sz w:val="24"/>
                <w:szCs w:val="24"/>
              </w:rPr>
              <w:t xml:space="preserve">The Provider is authorised to receive information regarding new referrals from </w:t>
            </w:r>
            <w:r w:rsidR="1DEA291A" w:rsidRPr="4958824A">
              <w:rPr>
                <w:rFonts w:asciiTheme="minorHAnsi" w:eastAsiaTheme="minorEastAsia" w:hAnsiTheme="minorHAnsi" w:cstheme="minorBidi"/>
                <w:color w:val="000000" w:themeColor="text1"/>
                <w:sz w:val="24"/>
                <w:szCs w:val="24"/>
              </w:rPr>
              <w:t xml:space="preserve">Commissioning Partnership </w:t>
            </w:r>
            <w:r w:rsidR="60B48DCF" w:rsidRPr="4958824A">
              <w:rPr>
                <w:rFonts w:asciiTheme="minorHAnsi" w:eastAsiaTheme="minorEastAsia" w:hAnsiTheme="minorHAnsi" w:cstheme="minorBidi"/>
                <w:color w:val="000000" w:themeColor="text1"/>
                <w:sz w:val="24"/>
                <w:szCs w:val="24"/>
              </w:rPr>
              <w:t>P</w:t>
            </w:r>
            <w:r w:rsidRPr="4958824A">
              <w:rPr>
                <w:rFonts w:asciiTheme="minorHAnsi" w:eastAsiaTheme="minorEastAsia" w:hAnsiTheme="minorHAnsi" w:cstheme="minorBidi"/>
                <w:color w:val="000000" w:themeColor="text1"/>
                <w:sz w:val="24"/>
                <w:szCs w:val="24"/>
              </w:rPr>
              <w:t xml:space="preserve">rescribers, however, all necessary precautions must be taken to ensure that any information given, irrespective of its nature and the method presented is only used for its intended purpose. </w:t>
            </w:r>
          </w:p>
          <w:p w14:paraId="27CED6B6" w14:textId="21D293A4" w:rsidR="000E2A97" w:rsidRPr="00165704" w:rsidRDefault="000E2A97" w:rsidP="000E2A97">
            <w:pPr>
              <w:autoSpaceDE w:val="0"/>
              <w:autoSpaceDN w:val="0"/>
              <w:adjustRightInd w:val="0"/>
              <w:rPr>
                <w:rFonts w:asciiTheme="minorHAnsi" w:eastAsiaTheme="minorHAnsi" w:hAnsiTheme="minorHAnsi" w:cstheme="minorHAnsi"/>
                <w:color w:val="000000"/>
                <w:sz w:val="24"/>
                <w:szCs w:val="24"/>
              </w:rPr>
            </w:pPr>
          </w:p>
        </w:tc>
      </w:tr>
      <w:tr w:rsidR="000E2A97" w:rsidRPr="00165704" w14:paraId="3EF1E94B" w14:textId="77777777" w:rsidTr="262CCB27">
        <w:tc>
          <w:tcPr>
            <w:tcW w:w="950" w:type="dxa"/>
          </w:tcPr>
          <w:p w14:paraId="7AC556F2" w14:textId="77F43C21" w:rsidR="000E2A97" w:rsidRPr="00165704" w:rsidRDefault="000E2A97" w:rsidP="000E2A97">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4.1.1</w:t>
            </w:r>
            <w:r w:rsidR="00CB4A55">
              <w:rPr>
                <w:rFonts w:asciiTheme="minorHAnsi" w:hAnsiTheme="minorHAnsi" w:cstheme="minorHAnsi"/>
                <w:color w:val="000000" w:themeColor="text1"/>
                <w:sz w:val="24"/>
                <w:szCs w:val="24"/>
              </w:rPr>
              <w:t>7</w:t>
            </w:r>
          </w:p>
        </w:tc>
        <w:tc>
          <w:tcPr>
            <w:tcW w:w="8253" w:type="dxa"/>
          </w:tcPr>
          <w:p w14:paraId="1AECDE88" w14:textId="77777777" w:rsidR="000E2A97" w:rsidRPr="00165704" w:rsidRDefault="000E2A97" w:rsidP="000E2A97">
            <w:pPr>
              <w:autoSpaceDE w:val="0"/>
              <w:autoSpaceDN w:val="0"/>
              <w:adjustRightInd w:val="0"/>
              <w:rPr>
                <w:rFonts w:asciiTheme="minorHAnsi" w:eastAsiaTheme="minorHAnsi" w:hAnsiTheme="minorHAnsi" w:cstheme="minorHAnsi"/>
                <w:color w:val="000000"/>
                <w:sz w:val="24"/>
                <w:szCs w:val="24"/>
              </w:rPr>
            </w:pPr>
            <w:r w:rsidRPr="00165704">
              <w:rPr>
                <w:rFonts w:asciiTheme="minorHAnsi" w:eastAsiaTheme="minorHAnsi" w:hAnsiTheme="minorHAnsi" w:cstheme="minorHAnsi"/>
                <w:color w:val="000000"/>
                <w:sz w:val="24"/>
                <w:szCs w:val="24"/>
              </w:rPr>
              <w:t xml:space="preserve">Breaches of the above provisions may leave the Provider liable to prosecution under the Data Protection Act, 2018. </w:t>
            </w:r>
          </w:p>
          <w:p w14:paraId="186D94CB" w14:textId="77777777" w:rsidR="000E2A97" w:rsidRPr="00165704" w:rsidRDefault="000E2A97" w:rsidP="000E2A97">
            <w:pPr>
              <w:rPr>
                <w:rFonts w:asciiTheme="minorHAnsi" w:hAnsiTheme="minorHAnsi" w:cstheme="minorHAnsi"/>
                <w:color w:val="000000" w:themeColor="text1"/>
                <w:sz w:val="24"/>
                <w:szCs w:val="24"/>
              </w:rPr>
            </w:pPr>
          </w:p>
        </w:tc>
      </w:tr>
    </w:tbl>
    <w:p w14:paraId="03D7504B" w14:textId="77777777" w:rsidR="00C533E2" w:rsidRPr="00165704" w:rsidRDefault="00C533E2" w:rsidP="00F06973">
      <w:pPr>
        <w:spacing w:after="0"/>
        <w:rPr>
          <w:rFonts w:asciiTheme="minorHAnsi" w:hAnsiTheme="minorHAnsi" w:cstheme="minorHAnsi"/>
          <w:sz w:val="24"/>
          <w:szCs w:val="24"/>
        </w:rPr>
      </w:pPr>
    </w:p>
    <w:p w14:paraId="762FF34F" w14:textId="77777777" w:rsidR="0064656A" w:rsidRPr="00165704" w:rsidRDefault="0064656A" w:rsidP="00EF7A93">
      <w:pPr>
        <w:pStyle w:val="HeadingSpec"/>
        <w:numPr>
          <w:ilvl w:val="1"/>
          <w:numId w:val="1"/>
        </w:numPr>
        <w:pBdr>
          <w:bottom w:val="single" w:sz="4" w:space="1" w:color="404040" w:themeColor="text1" w:themeTint="BF"/>
        </w:pBdr>
        <w:spacing w:before="0"/>
        <w:ind w:left="284" w:hanging="294"/>
        <w:outlineLvl w:val="1"/>
        <w:rPr>
          <w:rFonts w:asciiTheme="minorHAnsi" w:hAnsiTheme="minorHAnsi" w:cstheme="minorHAnsi"/>
          <w:bCs w:val="0"/>
          <w:color w:val="000000" w:themeColor="text1"/>
          <w:sz w:val="24"/>
          <w:szCs w:val="24"/>
        </w:rPr>
      </w:pPr>
      <w:bookmarkStart w:id="62" w:name="_Toc45281183"/>
      <w:bookmarkStart w:id="63" w:name="_Toc228710834"/>
      <w:bookmarkStart w:id="64" w:name="_Toc228719133"/>
      <w:r w:rsidRPr="00165704">
        <w:rPr>
          <w:rFonts w:asciiTheme="minorHAnsi" w:hAnsiTheme="minorHAnsi" w:cstheme="minorHAnsi"/>
          <w:bCs w:val="0"/>
          <w:color w:val="000000" w:themeColor="text1"/>
          <w:sz w:val="24"/>
          <w:szCs w:val="24"/>
        </w:rPr>
        <w:t>Performance management and reporting</w:t>
      </w:r>
      <w:bookmarkEnd w:id="62"/>
      <w:bookmarkEnd w:id="63"/>
      <w:bookmarkEnd w:id="64"/>
    </w:p>
    <w:p w14:paraId="28960208" w14:textId="77777777" w:rsidR="0064656A" w:rsidRPr="00165704" w:rsidRDefault="0064656A" w:rsidP="00F06973">
      <w:pPr>
        <w:spacing w:after="0" w:line="240" w:lineRule="auto"/>
        <w:rPr>
          <w:rFonts w:asciiTheme="minorHAnsi" w:eastAsiaTheme="majorEastAsia" w:hAnsiTheme="minorHAnsi" w:cstheme="minorHAnsi"/>
          <w:color w:val="000000" w:themeColor="text1"/>
          <w:sz w:val="24"/>
          <w:szCs w:val="24"/>
        </w:rPr>
      </w:pPr>
    </w:p>
    <w:tbl>
      <w:tblPr>
        <w:tblStyle w:val="TableGrid"/>
        <w:tblW w:w="942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959"/>
        <w:gridCol w:w="8470"/>
      </w:tblGrid>
      <w:tr w:rsidR="0064656A" w:rsidRPr="00165704" w14:paraId="2609AD41" w14:textId="77777777" w:rsidTr="5E429097">
        <w:tc>
          <w:tcPr>
            <w:tcW w:w="959" w:type="dxa"/>
          </w:tcPr>
          <w:p w14:paraId="1DD8A8C7" w14:textId="77777777" w:rsidR="0064656A" w:rsidRPr="00165704" w:rsidRDefault="0064656A" w:rsidP="00F06973">
            <w:pPr>
              <w:rPr>
                <w:rFonts w:asciiTheme="minorHAnsi" w:eastAsiaTheme="majorEastAsia" w:hAnsiTheme="minorHAnsi" w:cstheme="minorHAnsi"/>
                <w:color w:val="000000" w:themeColor="text1"/>
                <w:sz w:val="24"/>
                <w:szCs w:val="24"/>
              </w:rPr>
            </w:pPr>
            <w:r w:rsidRPr="00165704">
              <w:rPr>
                <w:rFonts w:asciiTheme="minorHAnsi" w:eastAsiaTheme="majorEastAsia" w:hAnsiTheme="minorHAnsi" w:cstheme="minorHAnsi"/>
                <w:color w:val="000000" w:themeColor="text1"/>
                <w:sz w:val="24"/>
                <w:szCs w:val="24"/>
              </w:rPr>
              <w:t>4.2.1</w:t>
            </w:r>
          </w:p>
        </w:tc>
        <w:tc>
          <w:tcPr>
            <w:tcW w:w="8470" w:type="dxa"/>
          </w:tcPr>
          <w:p w14:paraId="660501A7" w14:textId="16C0DA80" w:rsidR="002F068F" w:rsidRPr="00C10CE3" w:rsidRDefault="18781C34" w:rsidP="002F068F">
            <w:pPr>
              <w:rPr>
                <w:rFonts w:asciiTheme="minorHAnsi" w:hAnsiTheme="minorHAnsi" w:cstheme="minorBidi"/>
                <w:sz w:val="24"/>
                <w:szCs w:val="24"/>
              </w:rPr>
            </w:pPr>
            <w:r w:rsidRPr="00C10CE3">
              <w:rPr>
                <w:rFonts w:asciiTheme="minorHAnsi" w:hAnsiTheme="minorHAnsi" w:cstheme="minorBidi"/>
                <w:sz w:val="24"/>
                <w:szCs w:val="24"/>
              </w:rPr>
              <w:t>The service</w:t>
            </w:r>
            <w:r w:rsidR="002F068F" w:rsidRPr="00C10CE3">
              <w:rPr>
                <w:rFonts w:asciiTheme="minorHAnsi" w:hAnsiTheme="minorHAnsi" w:cstheme="minorBidi"/>
                <w:sz w:val="24"/>
                <w:szCs w:val="24"/>
              </w:rPr>
              <w:t xml:space="preserve"> must demonstrate how its activity and expenditure contributes to sustainable and meaningful outcomes for </w:t>
            </w:r>
            <w:r w:rsidR="00C10CE3">
              <w:rPr>
                <w:rFonts w:asciiTheme="minorHAnsi" w:hAnsiTheme="minorHAnsi" w:cstheme="minorBidi"/>
                <w:sz w:val="24"/>
                <w:szCs w:val="24"/>
              </w:rPr>
              <w:t>People</w:t>
            </w:r>
            <w:r w:rsidR="002F068F" w:rsidRPr="00C10CE3">
              <w:rPr>
                <w:rFonts w:asciiTheme="minorHAnsi" w:hAnsiTheme="minorHAnsi" w:cstheme="minorBidi"/>
                <w:sz w:val="24"/>
                <w:szCs w:val="24"/>
              </w:rPr>
              <w:t>, by evidencing what it does, how it does it, and how well it does it. This will include demonstrating how the provision, maintenance and reuse of Equipment supports:</w:t>
            </w:r>
          </w:p>
          <w:p w14:paraId="691D59FA" w14:textId="3CD5F54C" w:rsidR="002F068F" w:rsidRPr="002F068F" w:rsidRDefault="002F068F" w:rsidP="002F068F">
            <w:pPr>
              <w:numPr>
                <w:ilvl w:val="0"/>
                <w:numId w:val="110"/>
              </w:numPr>
              <w:rPr>
                <w:rFonts w:asciiTheme="minorHAnsi" w:hAnsiTheme="minorHAnsi" w:cstheme="minorBidi"/>
                <w:sz w:val="24"/>
                <w:szCs w:val="24"/>
              </w:rPr>
            </w:pPr>
            <w:r w:rsidRPr="002F068F">
              <w:rPr>
                <w:rFonts w:asciiTheme="minorHAnsi" w:hAnsiTheme="minorHAnsi" w:cstheme="minorBidi"/>
                <w:sz w:val="24"/>
                <w:szCs w:val="24"/>
              </w:rPr>
              <w:t>Improved safety, including the prevention of falls, hospital admissions and deterioration</w:t>
            </w:r>
            <w:r w:rsidR="00C10CE3">
              <w:rPr>
                <w:rFonts w:asciiTheme="minorHAnsi" w:hAnsiTheme="minorHAnsi" w:cstheme="minorBidi"/>
                <w:sz w:val="24"/>
                <w:szCs w:val="24"/>
              </w:rPr>
              <w:t>;</w:t>
            </w:r>
          </w:p>
          <w:p w14:paraId="2611C4C2" w14:textId="120F057C" w:rsidR="002F068F" w:rsidRPr="002F068F" w:rsidRDefault="002F068F" w:rsidP="002F068F">
            <w:pPr>
              <w:numPr>
                <w:ilvl w:val="0"/>
                <w:numId w:val="110"/>
              </w:numPr>
              <w:rPr>
                <w:rFonts w:asciiTheme="minorHAnsi" w:hAnsiTheme="minorHAnsi" w:cstheme="minorBidi"/>
                <w:sz w:val="24"/>
                <w:szCs w:val="24"/>
              </w:rPr>
            </w:pPr>
            <w:r w:rsidRPr="002F068F">
              <w:rPr>
                <w:rFonts w:asciiTheme="minorHAnsi" w:hAnsiTheme="minorHAnsi" w:cstheme="minorBidi"/>
                <w:sz w:val="24"/>
                <w:szCs w:val="24"/>
              </w:rPr>
              <w:t xml:space="preserve">Increased independence and functional ability, enabling </w:t>
            </w:r>
            <w:r w:rsidR="002C518C">
              <w:rPr>
                <w:rFonts w:asciiTheme="minorHAnsi" w:hAnsiTheme="minorHAnsi" w:cstheme="minorBidi"/>
                <w:sz w:val="24"/>
                <w:szCs w:val="24"/>
              </w:rPr>
              <w:t>P</w:t>
            </w:r>
            <w:r w:rsidRPr="002F068F">
              <w:rPr>
                <w:rFonts w:asciiTheme="minorHAnsi" w:hAnsiTheme="minorHAnsi" w:cstheme="minorBidi"/>
                <w:sz w:val="24"/>
                <w:szCs w:val="24"/>
              </w:rPr>
              <w:t>eople to live well at home, in education, or in work</w:t>
            </w:r>
            <w:r w:rsidR="00C10CE3">
              <w:rPr>
                <w:rFonts w:asciiTheme="minorHAnsi" w:hAnsiTheme="minorHAnsi" w:cstheme="minorBidi"/>
                <w:sz w:val="24"/>
                <w:szCs w:val="24"/>
              </w:rPr>
              <w:t>;</w:t>
            </w:r>
          </w:p>
          <w:p w14:paraId="12B60066" w14:textId="311CDC99" w:rsidR="002F068F" w:rsidRPr="002F068F" w:rsidRDefault="002F068F" w:rsidP="002F068F">
            <w:pPr>
              <w:numPr>
                <w:ilvl w:val="0"/>
                <w:numId w:val="110"/>
              </w:numPr>
              <w:rPr>
                <w:rFonts w:asciiTheme="minorHAnsi" w:hAnsiTheme="minorHAnsi" w:cstheme="minorBidi"/>
                <w:sz w:val="24"/>
                <w:szCs w:val="24"/>
              </w:rPr>
            </w:pPr>
            <w:r w:rsidRPr="002F068F">
              <w:rPr>
                <w:rFonts w:asciiTheme="minorHAnsi" w:hAnsiTheme="minorHAnsi" w:cstheme="minorBidi"/>
                <w:sz w:val="24"/>
                <w:szCs w:val="24"/>
              </w:rPr>
              <w:t>Timely hospital discharge and reduced delays, supporting system flow</w:t>
            </w:r>
            <w:r w:rsidR="00C10CE3">
              <w:rPr>
                <w:rFonts w:asciiTheme="minorHAnsi" w:hAnsiTheme="minorHAnsi" w:cstheme="minorBidi"/>
                <w:sz w:val="24"/>
                <w:szCs w:val="24"/>
              </w:rPr>
              <w:t>;</w:t>
            </w:r>
          </w:p>
          <w:p w14:paraId="6B3A0C30" w14:textId="44233E31" w:rsidR="002F068F" w:rsidRPr="002F068F" w:rsidRDefault="002F068F" w:rsidP="002F068F">
            <w:pPr>
              <w:numPr>
                <w:ilvl w:val="0"/>
                <w:numId w:val="110"/>
              </w:numPr>
              <w:rPr>
                <w:rFonts w:asciiTheme="minorHAnsi" w:hAnsiTheme="minorHAnsi" w:cstheme="minorBidi"/>
                <w:sz w:val="24"/>
                <w:szCs w:val="24"/>
              </w:rPr>
            </w:pPr>
            <w:r w:rsidRPr="002F068F">
              <w:rPr>
                <w:rFonts w:asciiTheme="minorHAnsi" w:hAnsiTheme="minorHAnsi" w:cstheme="minorBidi"/>
                <w:sz w:val="24"/>
                <w:szCs w:val="24"/>
              </w:rPr>
              <w:t>Improved outcomes for carers, including reduced risk of injury and support to continue caring roles</w:t>
            </w:r>
            <w:r w:rsidR="00C10CE3">
              <w:rPr>
                <w:rFonts w:asciiTheme="minorHAnsi" w:hAnsiTheme="minorHAnsi" w:cstheme="minorBidi"/>
                <w:sz w:val="24"/>
                <w:szCs w:val="24"/>
              </w:rPr>
              <w:t>; and</w:t>
            </w:r>
          </w:p>
          <w:p w14:paraId="2CF2840D" w14:textId="1715B6F8" w:rsidR="002F068F" w:rsidRDefault="002F068F" w:rsidP="002F068F">
            <w:pPr>
              <w:numPr>
                <w:ilvl w:val="0"/>
                <w:numId w:val="110"/>
              </w:numPr>
              <w:rPr>
                <w:rFonts w:asciiTheme="minorHAnsi" w:hAnsiTheme="minorHAnsi" w:cstheme="minorBidi"/>
                <w:sz w:val="24"/>
                <w:szCs w:val="24"/>
              </w:rPr>
            </w:pPr>
            <w:r w:rsidRPr="002F068F">
              <w:rPr>
                <w:rFonts w:asciiTheme="minorHAnsi" w:hAnsiTheme="minorHAnsi" w:cstheme="minorBidi"/>
                <w:sz w:val="24"/>
                <w:szCs w:val="24"/>
              </w:rPr>
              <w:t>Person-centred outcomes, reflecting individual goals and assessed needs</w:t>
            </w:r>
            <w:r w:rsidR="00C10CE3">
              <w:rPr>
                <w:rFonts w:asciiTheme="minorHAnsi" w:hAnsiTheme="minorHAnsi" w:cstheme="minorBidi"/>
                <w:sz w:val="24"/>
                <w:szCs w:val="24"/>
              </w:rPr>
              <w:t>.</w:t>
            </w:r>
          </w:p>
          <w:p w14:paraId="5558179F" w14:textId="77777777" w:rsidR="00C10CE3" w:rsidRPr="002F068F" w:rsidRDefault="00C10CE3" w:rsidP="00C10CE3">
            <w:pPr>
              <w:ind w:left="720"/>
              <w:rPr>
                <w:rFonts w:asciiTheme="minorHAnsi" w:hAnsiTheme="minorHAnsi" w:cstheme="minorBidi"/>
                <w:sz w:val="24"/>
                <w:szCs w:val="24"/>
              </w:rPr>
            </w:pPr>
          </w:p>
          <w:p w14:paraId="6EC0AEE0" w14:textId="59C913C5" w:rsidR="002F068F" w:rsidRPr="002F068F" w:rsidRDefault="002F068F" w:rsidP="002F068F">
            <w:pPr>
              <w:rPr>
                <w:rFonts w:asciiTheme="minorHAnsi" w:hAnsiTheme="minorHAnsi" w:cstheme="minorBidi"/>
                <w:sz w:val="24"/>
                <w:szCs w:val="24"/>
              </w:rPr>
            </w:pPr>
            <w:r w:rsidRPr="002F068F">
              <w:rPr>
                <w:rFonts w:asciiTheme="minorHAnsi" w:hAnsiTheme="minorHAnsi" w:cstheme="minorBidi"/>
                <w:sz w:val="24"/>
                <w:szCs w:val="24"/>
              </w:rPr>
              <w:t>The Provider shall use a combination of activity data, outcome measures, user feedback and system</w:t>
            </w:r>
            <w:r w:rsidR="002C518C">
              <w:rPr>
                <w:rFonts w:asciiTheme="minorHAnsi" w:hAnsiTheme="minorHAnsi" w:cstheme="minorBidi"/>
                <w:sz w:val="24"/>
                <w:szCs w:val="24"/>
              </w:rPr>
              <w:t xml:space="preserve"> </w:t>
            </w:r>
            <w:r w:rsidRPr="002F068F">
              <w:rPr>
                <w:rFonts w:asciiTheme="minorHAnsi" w:hAnsiTheme="minorHAnsi" w:cstheme="minorBidi"/>
                <w:sz w:val="24"/>
                <w:szCs w:val="24"/>
              </w:rPr>
              <w:t>level indicators to evidence impact and shall work with the Partnership Organisation to ensure that performance reporting aligns with clinical priorities and agreed outcomes frameworks.</w:t>
            </w:r>
          </w:p>
          <w:p w14:paraId="7A54E608" w14:textId="77777777" w:rsidR="0064656A" w:rsidRPr="00C10CE3" w:rsidRDefault="0064656A" w:rsidP="00C10CE3">
            <w:pPr>
              <w:rPr>
                <w:rFonts w:asciiTheme="minorHAnsi" w:hAnsiTheme="minorHAnsi" w:cstheme="minorHAnsi"/>
                <w:iCs/>
                <w:sz w:val="24"/>
                <w:szCs w:val="24"/>
              </w:rPr>
            </w:pPr>
          </w:p>
        </w:tc>
      </w:tr>
      <w:tr w:rsidR="0064656A" w:rsidRPr="00165704" w14:paraId="48442864" w14:textId="77777777" w:rsidTr="5E429097">
        <w:tc>
          <w:tcPr>
            <w:tcW w:w="959" w:type="dxa"/>
          </w:tcPr>
          <w:p w14:paraId="5C486343" w14:textId="77777777" w:rsidR="0064656A" w:rsidRPr="00165704" w:rsidRDefault="0064656A" w:rsidP="00F06973">
            <w:pPr>
              <w:rPr>
                <w:rFonts w:asciiTheme="minorHAnsi" w:eastAsiaTheme="majorEastAsia" w:hAnsiTheme="minorHAnsi" w:cstheme="minorHAnsi"/>
                <w:color w:val="000000" w:themeColor="text1"/>
                <w:sz w:val="24"/>
                <w:szCs w:val="24"/>
              </w:rPr>
            </w:pPr>
            <w:r w:rsidRPr="00165704">
              <w:rPr>
                <w:rFonts w:asciiTheme="minorHAnsi" w:eastAsiaTheme="majorEastAsia" w:hAnsiTheme="minorHAnsi" w:cstheme="minorHAnsi"/>
                <w:color w:val="000000" w:themeColor="text1"/>
                <w:sz w:val="24"/>
                <w:szCs w:val="24"/>
              </w:rPr>
              <w:t>4.2.2</w:t>
            </w:r>
          </w:p>
        </w:tc>
        <w:tc>
          <w:tcPr>
            <w:tcW w:w="8470" w:type="dxa"/>
          </w:tcPr>
          <w:p w14:paraId="6014FA92" w14:textId="5772CDE8" w:rsidR="0064656A" w:rsidRPr="00165704" w:rsidRDefault="00EF682D" w:rsidP="4958824A">
            <w:pPr>
              <w:widowControl w:val="0"/>
              <w:rPr>
                <w:rFonts w:asciiTheme="minorHAnsi" w:hAnsiTheme="minorHAnsi" w:cstheme="minorBidi"/>
                <w:sz w:val="24"/>
                <w:szCs w:val="24"/>
                <w:lang w:val="en-US"/>
              </w:rPr>
            </w:pPr>
            <w:r>
              <w:rPr>
                <w:rFonts w:asciiTheme="minorHAnsi" w:hAnsiTheme="minorHAnsi" w:cstheme="minorBidi"/>
                <w:sz w:val="24"/>
                <w:szCs w:val="24"/>
                <w:lang w:val="en-US"/>
              </w:rPr>
              <w:t>P</w:t>
            </w:r>
            <w:r w:rsidR="0064656A" w:rsidRPr="4958824A">
              <w:rPr>
                <w:rFonts w:asciiTheme="minorHAnsi" w:hAnsiTheme="minorHAnsi" w:cstheme="minorBidi"/>
                <w:sz w:val="24"/>
                <w:szCs w:val="24"/>
                <w:lang w:val="en-US"/>
              </w:rPr>
              <w:t>erformance management will be</w:t>
            </w:r>
            <w:r>
              <w:rPr>
                <w:rFonts w:asciiTheme="minorHAnsi" w:hAnsiTheme="minorHAnsi" w:cstheme="minorBidi"/>
                <w:sz w:val="24"/>
                <w:szCs w:val="24"/>
                <w:lang w:val="en-US"/>
              </w:rPr>
              <w:t xml:space="preserve"> undertaken</w:t>
            </w:r>
            <w:r w:rsidR="0064656A" w:rsidRPr="4958824A">
              <w:rPr>
                <w:rFonts w:asciiTheme="minorHAnsi" w:hAnsiTheme="minorHAnsi" w:cstheme="minorBidi"/>
                <w:sz w:val="24"/>
                <w:szCs w:val="24"/>
                <w:lang w:val="en-US"/>
              </w:rPr>
              <w:t xml:space="preserve"> using a number of methods including: </w:t>
            </w:r>
          </w:p>
          <w:p w14:paraId="1FDDAF33" w14:textId="77777777" w:rsidR="0064656A" w:rsidRPr="00165704" w:rsidRDefault="0064656A" w:rsidP="00696CC1">
            <w:pPr>
              <w:pStyle w:val="ListParagraph"/>
              <w:widowControl w:val="0"/>
              <w:numPr>
                <w:ilvl w:val="0"/>
                <w:numId w:val="9"/>
              </w:numPr>
              <w:rPr>
                <w:rFonts w:asciiTheme="minorHAnsi" w:hAnsiTheme="minorHAnsi" w:cstheme="minorHAnsi"/>
                <w:sz w:val="24"/>
                <w:szCs w:val="24"/>
                <w:lang w:val="en-US"/>
              </w:rPr>
            </w:pPr>
            <w:r w:rsidRPr="00165704">
              <w:rPr>
                <w:rFonts w:asciiTheme="minorHAnsi" w:hAnsiTheme="minorHAnsi" w:cstheme="minorHAnsi"/>
                <w:sz w:val="24"/>
                <w:szCs w:val="24"/>
                <w:lang w:val="en-US"/>
              </w:rPr>
              <w:t>Local data sets;</w:t>
            </w:r>
          </w:p>
          <w:p w14:paraId="1696EA2F" w14:textId="77777777" w:rsidR="0064656A" w:rsidRPr="00165704" w:rsidRDefault="0064656A" w:rsidP="00696CC1">
            <w:pPr>
              <w:pStyle w:val="ListParagraph"/>
              <w:widowControl w:val="0"/>
              <w:numPr>
                <w:ilvl w:val="0"/>
                <w:numId w:val="9"/>
              </w:numPr>
              <w:rPr>
                <w:rFonts w:asciiTheme="minorHAnsi" w:hAnsiTheme="minorHAnsi" w:cstheme="minorHAnsi"/>
                <w:sz w:val="24"/>
                <w:szCs w:val="24"/>
                <w:lang w:val="en-US"/>
              </w:rPr>
            </w:pPr>
            <w:r w:rsidRPr="00165704">
              <w:rPr>
                <w:rFonts w:asciiTheme="minorHAnsi" w:hAnsiTheme="minorHAnsi" w:cstheme="minorHAnsi"/>
                <w:sz w:val="24"/>
                <w:szCs w:val="24"/>
                <w:lang w:val="en-US"/>
              </w:rPr>
              <w:lastRenderedPageBreak/>
              <w:t xml:space="preserve">Qualitative reporting; </w:t>
            </w:r>
            <w:r w:rsidR="00C533E2" w:rsidRPr="00165704">
              <w:rPr>
                <w:rFonts w:asciiTheme="minorHAnsi" w:hAnsiTheme="minorHAnsi" w:cstheme="minorHAnsi"/>
                <w:sz w:val="24"/>
                <w:szCs w:val="24"/>
                <w:lang w:val="en-US"/>
              </w:rPr>
              <w:t xml:space="preserve">and </w:t>
            </w:r>
          </w:p>
          <w:p w14:paraId="36A2B875" w14:textId="77777777" w:rsidR="0064656A" w:rsidRDefault="0064656A" w:rsidP="00696CC1">
            <w:pPr>
              <w:pStyle w:val="ListParagraph"/>
              <w:widowControl w:val="0"/>
              <w:numPr>
                <w:ilvl w:val="0"/>
                <w:numId w:val="9"/>
              </w:numPr>
              <w:rPr>
                <w:rFonts w:asciiTheme="minorHAnsi" w:hAnsiTheme="minorHAnsi" w:cstheme="minorHAnsi"/>
                <w:sz w:val="24"/>
                <w:szCs w:val="24"/>
                <w:lang w:val="en-US"/>
              </w:rPr>
            </w:pPr>
            <w:r w:rsidRPr="00165704">
              <w:rPr>
                <w:rFonts w:asciiTheme="minorHAnsi" w:hAnsiTheme="minorHAnsi" w:cstheme="minorHAnsi"/>
                <w:sz w:val="24"/>
                <w:szCs w:val="24"/>
                <w:lang w:val="en-US"/>
              </w:rPr>
              <w:t>Financ</w:t>
            </w:r>
            <w:r w:rsidR="00C533E2" w:rsidRPr="00165704">
              <w:rPr>
                <w:rFonts w:asciiTheme="minorHAnsi" w:hAnsiTheme="minorHAnsi" w:cstheme="minorHAnsi"/>
                <w:sz w:val="24"/>
                <w:szCs w:val="24"/>
                <w:lang w:val="en-US"/>
              </w:rPr>
              <w:t>ial and workforce reporting.</w:t>
            </w:r>
          </w:p>
          <w:p w14:paraId="2EBCBE09" w14:textId="77777777" w:rsidR="0044105E" w:rsidRPr="0044105E" w:rsidRDefault="0044105E" w:rsidP="0044105E">
            <w:pPr>
              <w:widowControl w:val="0"/>
              <w:rPr>
                <w:rFonts w:asciiTheme="minorHAnsi" w:hAnsiTheme="minorHAnsi" w:cstheme="minorHAnsi"/>
                <w:sz w:val="24"/>
                <w:szCs w:val="24"/>
              </w:rPr>
            </w:pPr>
            <w:r w:rsidRPr="0044105E">
              <w:rPr>
                <w:rFonts w:asciiTheme="minorHAnsi" w:hAnsiTheme="minorHAnsi" w:cstheme="minorHAnsi"/>
                <w:sz w:val="24"/>
                <w:szCs w:val="24"/>
              </w:rPr>
              <w:t>The Provider’s systems must maintain a full and auditable record of all activity, including order placement, amendments, approvals, authorisations, delivery status, charging decisions and invoicing. Audit trails must clearly identify the user, date and time of each action.</w:t>
            </w:r>
          </w:p>
          <w:p w14:paraId="1B8B40DD" w14:textId="77777777" w:rsidR="00C533E2" w:rsidRPr="00165704" w:rsidRDefault="00C533E2" w:rsidP="00F06973">
            <w:pPr>
              <w:pStyle w:val="ListParagraph"/>
              <w:widowControl w:val="0"/>
              <w:rPr>
                <w:rFonts w:asciiTheme="minorHAnsi" w:hAnsiTheme="minorHAnsi" w:cstheme="minorHAnsi"/>
                <w:sz w:val="24"/>
                <w:szCs w:val="24"/>
                <w:lang w:val="en-US"/>
              </w:rPr>
            </w:pPr>
          </w:p>
        </w:tc>
      </w:tr>
      <w:tr w:rsidR="0064656A" w:rsidRPr="00165704" w14:paraId="36AD3548" w14:textId="77777777" w:rsidTr="5E429097">
        <w:tc>
          <w:tcPr>
            <w:tcW w:w="959" w:type="dxa"/>
          </w:tcPr>
          <w:p w14:paraId="79CE5074" w14:textId="77777777" w:rsidR="0064656A" w:rsidRPr="00165704" w:rsidRDefault="0064656A" w:rsidP="00F06973">
            <w:pPr>
              <w:rPr>
                <w:rFonts w:asciiTheme="minorHAnsi" w:eastAsiaTheme="majorEastAsia" w:hAnsiTheme="minorHAnsi" w:cstheme="minorHAnsi"/>
                <w:color w:val="000000" w:themeColor="text1"/>
                <w:sz w:val="24"/>
                <w:szCs w:val="24"/>
              </w:rPr>
            </w:pPr>
            <w:r w:rsidRPr="00165704">
              <w:rPr>
                <w:rFonts w:asciiTheme="minorHAnsi" w:eastAsiaTheme="majorEastAsia" w:hAnsiTheme="minorHAnsi" w:cstheme="minorHAnsi"/>
                <w:color w:val="000000" w:themeColor="text1"/>
                <w:sz w:val="24"/>
                <w:szCs w:val="24"/>
              </w:rPr>
              <w:lastRenderedPageBreak/>
              <w:t>4.2.3</w:t>
            </w:r>
          </w:p>
        </w:tc>
        <w:tc>
          <w:tcPr>
            <w:tcW w:w="8470" w:type="dxa"/>
          </w:tcPr>
          <w:p w14:paraId="3F6E9935" w14:textId="77777777" w:rsidR="0064656A" w:rsidRDefault="0064656A" w:rsidP="00F06973">
            <w:pPr>
              <w:widowControl w:val="0"/>
              <w:rPr>
                <w:rFonts w:asciiTheme="minorHAnsi" w:hAnsiTheme="minorHAnsi" w:cstheme="minorHAnsi"/>
                <w:sz w:val="24"/>
                <w:szCs w:val="24"/>
              </w:rPr>
            </w:pPr>
            <w:r w:rsidRPr="00165704">
              <w:rPr>
                <w:rFonts w:asciiTheme="minorHAnsi" w:hAnsiTheme="minorHAnsi" w:cstheme="minorHAnsi"/>
                <w:sz w:val="24"/>
                <w:szCs w:val="24"/>
              </w:rPr>
              <w:t xml:space="preserve">The </w:t>
            </w:r>
            <w:r w:rsidR="006F1744" w:rsidRPr="00165704">
              <w:rPr>
                <w:rFonts w:asciiTheme="minorHAnsi" w:hAnsiTheme="minorHAnsi" w:cstheme="minorHAnsi"/>
                <w:sz w:val="24"/>
                <w:szCs w:val="24"/>
              </w:rPr>
              <w:t>Provider</w:t>
            </w:r>
            <w:r w:rsidRPr="00165704">
              <w:rPr>
                <w:rFonts w:asciiTheme="minorHAnsi" w:hAnsiTheme="minorHAnsi" w:cstheme="minorHAnsi"/>
                <w:sz w:val="24"/>
                <w:szCs w:val="24"/>
              </w:rPr>
              <w:t xml:space="preserve"> will work with </w:t>
            </w:r>
            <w:r w:rsidR="005970A3">
              <w:rPr>
                <w:rFonts w:asciiTheme="minorHAnsi" w:hAnsiTheme="minorHAnsi" w:cstheme="minorHAnsi"/>
                <w:sz w:val="24"/>
                <w:szCs w:val="24"/>
              </w:rPr>
              <w:t xml:space="preserve">the </w:t>
            </w:r>
            <w:r w:rsidR="00A82C34" w:rsidRPr="00165704">
              <w:rPr>
                <w:rFonts w:asciiTheme="minorHAnsi" w:hAnsiTheme="minorHAnsi" w:cstheme="minorHAnsi"/>
                <w:sz w:val="24"/>
                <w:szCs w:val="24"/>
              </w:rPr>
              <w:t>Commission</w:t>
            </w:r>
            <w:r w:rsidR="005970A3">
              <w:rPr>
                <w:rFonts w:asciiTheme="minorHAnsi" w:hAnsiTheme="minorHAnsi" w:cstheme="minorHAnsi"/>
                <w:sz w:val="24"/>
                <w:szCs w:val="24"/>
              </w:rPr>
              <w:t>ing Partnership</w:t>
            </w:r>
            <w:r w:rsidRPr="00165704">
              <w:rPr>
                <w:rFonts w:asciiTheme="minorHAnsi" w:hAnsiTheme="minorHAnsi" w:cstheme="minorHAnsi"/>
                <w:sz w:val="24"/>
                <w:szCs w:val="24"/>
              </w:rPr>
              <w:t xml:space="preserve"> to evaluate the overall effectiveness of the service at agreed intervals, using an appropriate methodology (</w:t>
            </w:r>
            <w:r w:rsidR="0076435D" w:rsidRPr="00165704">
              <w:rPr>
                <w:rFonts w:asciiTheme="minorHAnsi" w:hAnsiTheme="minorHAnsi" w:cstheme="minorHAnsi"/>
                <w:sz w:val="24"/>
                <w:szCs w:val="24"/>
              </w:rPr>
              <w:t>e.g.,</w:t>
            </w:r>
            <w:r w:rsidRPr="00165704">
              <w:rPr>
                <w:rFonts w:asciiTheme="minorHAnsi" w:hAnsiTheme="minorHAnsi" w:cstheme="minorHAnsi"/>
                <w:sz w:val="24"/>
                <w:szCs w:val="24"/>
              </w:rPr>
              <w:t xml:space="preserve"> cost benefit analysis, social return on investment).</w:t>
            </w:r>
          </w:p>
          <w:p w14:paraId="192189B9" w14:textId="5E8F22FA" w:rsidR="0044105E" w:rsidRPr="00165704" w:rsidRDefault="0044105E" w:rsidP="00F06973">
            <w:pPr>
              <w:widowControl w:val="0"/>
              <w:rPr>
                <w:rFonts w:asciiTheme="minorHAnsi" w:hAnsiTheme="minorHAnsi" w:cstheme="minorHAnsi"/>
                <w:sz w:val="24"/>
                <w:szCs w:val="24"/>
              </w:rPr>
            </w:pPr>
          </w:p>
        </w:tc>
      </w:tr>
      <w:tr w:rsidR="00AB57CC" w:rsidRPr="00165704" w14:paraId="335F4D88" w14:textId="77777777" w:rsidTr="5E429097">
        <w:tc>
          <w:tcPr>
            <w:tcW w:w="959" w:type="dxa"/>
          </w:tcPr>
          <w:p w14:paraId="36EA9EA3" w14:textId="25B56ADA" w:rsidR="00AB57CC" w:rsidRPr="00165704" w:rsidRDefault="00E83C4A" w:rsidP="00F06973">
            <w:pPr>
              <w:rPr>
                <w:rFonts w:asciiTheme="minorHAnsi" w:eastAsiaTheme="majorEastAsia" w:hAnsiTheme="minorHAnsi" w:cstheme="minorHAnsi"/>
                <w:color w:val="000000" w:themeColor="text1"/>
                <w:sz w:val="24"/>
                <w:szCs w:val="24"/>
              </w:rPr>
            </w:pPr>
            <w:r>
              <w:rPr>
                <w:rFonts w:asciiTheme="minorHAnsi" w:eastAsiaTheme="majorEastAsia" w:hAnsiTheme="minorHAnsi" w:cstheme="minorHAnsi"/>
                <w:color w:val="000000" w:themeColor="text1"/>
                <w:sz w:val="24"/>
                <w:szCs w:val="24"/>
              </w:rPr>
              <w:t>4.2.4</w:t>
            </w:r>
          </w:p>
        </w:tc>
        <w:tc>
          <w:tcPr>
            <w:tcW w:w="8470" w:type="dxa"/>
          </w:tcPr>
          <w:p w14:paraId="02410DA8" w14:textId="5BD0BC30" w:rsidR="006B3C21" w:rsidRDefault="00AB57CC" w:rsidP="00F06973">
            <w:pPr>
              <w:widowControl w:val="0"/>
              <w:rPr>
                <w:rFonts w:asciiTheme="minorHAnsi" w:hAnsiTheme="minorHAnsi" w:cstheme="minorHAnsi"/>
                <w:sz w:val="24"/>
                <w:szCs w:val="24"/>
              </w:rPr>
            </w:pPr>
            <w:r w:rsidRPr="00AB57CC">
              <w:rPr>
                <w:rFonts w:asciiTheme="minorHAnsi" w:hAnsiTheme="minorHAnsi" w:cstheme="minorHAnsi"/>
                <w:sz w:val="24"/>
                <w:szCs w:val="24"/>
              </w:rPr>
              <w:t>The Provider shall submit to the Co</w:t>
            </w:r>
            <w:r w:rsidR="0018190D">
              <w:rPr>
                <w:rFonts w:asciiTheme="minorHAnsi" w:hAnsiTheme="minorHAnsi" w:cstheme="minorHAnsi"/>
                <w:sz w:val="24"/>
                <w:szCs w:val="24"/>
              </w:rPr>
              <w:t>ntract Manager</w:t>
            </w:r>
            <w:r w:rsidRPr="00AB57CC">
              <w:rPr>
                <w:rFonts w:asciiTheme="minorHAnsi" w:hAnsiTheme="minorHAnsi" w:cstheme="minorHAnsi"/>
                <w:sz w:val="24"/>
                <w:szCs w:val="24"/>
              </w:rPr>
              <w:t xml:space="preserve"> </w:t>
            </w:r>
            <w:r w:rsidR="004F6A8F">
              <w:rPr>
                <w:rFonts w:asciiTheme="minorHAnsi" w:hAnsiTheme="minorHAnsi" w:cstheme="minorHAnsi"/>
                <w:sz w:val="24"/>
                <w:szCs w:val="24"/>
              </w:rPr>
              <w:t xml:space="preserve">monthly management </w:t>
            </w:r>
            <w:r w:rsidRPr="00AB57CC">
              <w:rPr>
                <w:rFonts w:asciiTheme="minorHAnsi" w:hAnsiTheme="minorHAnsi" w:cstheme="minorHAnsi"/>
                <w:sz w:val="24"/>
                <w:szCs w:val="24"/>
              </w:rPr>
              <w:t xml:space="preserve">reports in line with </w:t>
            </w:r>
            <w:r w:rsidR="00CF11DC">
              <w:rPr>
                <w:rFonts w:asciiTheme="minorHAnsi" w:hAnsiTheme="minorHAnsi" w:cstheme="minorHAnsi"/>
                <w:sz w:val="24"/>
                <w:szCs w:val="24"/>
              </w:rPr>
              <w:t xml:space="preserve">the following KPIs. </w:t>
            </w:r>
            <w:r w:rsidRPr="00AB57CC">
              <w:rPr>
                <w:rFonts w:asciiTheme="minorHAnsi" w:hAnsiTheme="minorHAnsi" w:cstheme="minorHAnsi"/>
                <w:sz w:val="24"/>
                <w:szCs w:val="24"/>
              </w:rPr>
              <w:t xml:space="preserve">This list is not exhaustive and </w:t>
            </w:r>
            <w:r w:rsidR="00B77BDE">
              <w:rPr>
                <w:rFonts w:asciiTheme="minorHAnsi" w:hAnsiTheme="minorHAnsi" w:cstheme="minorHAnsi"/>
                <w:sz w:val="24"/>
                <w:szCs w:val="24"/>
              </w:rPr>
              <w:t>must</w:t>
            </w:r>
            <w:r w:rsidRPr="00AB57CC">
              <w:rPr>
                <w:rFonts w:asciiTheme="minorHAnsi" w:hAnsiTheme="minorHAnsi" w:cstheme="minorHAnsi"/>
                <w:sz w:val="24"/>
                <w:szCs w:val="24"/>
              </w:rPr>
              <w:t xml:space="preserve"> only be used as a minimum indicator</w:t>
            </w:r>
            <w:r w:rsidR="00FE5D60">
              <w:rPr>
                <w:rFonts w:asciiTheme="minorHAnsi" w:hAnsiTheme="minorHAnsi" w:cstheme="minorHAnsi"/>
                <w:sz w:val="24"/>
                <w:szCs w:val="24"/>
              </w:rPr>
              <w:t>:</w:t>
            </w:r>
          </w:p>
          <w:p w14:paraId="68B503CB" w14:textId="4E4FBBBD" w:rsidR="00FE5D60" w:rsidRPr="00FE5D60" w:rsidRDefault="38AE0F06" w:rsidP="00696CC1">
            <w:pPr>
              <w:pStyle w:val="ListParagraph"/>
              <w:widowControl w:val="0"/>
              <w:numPr>
                <w:ilvl w:val="0"/>
                <w:numId w:val="35"/>
              </w:numPr>
              <w:rPr>
                <w:rFonts w:asciiTheme="minorHAnsi" w:hAnsiTheme="minorHAnsi" w:cstheme="minorBidi"/>
                <w:sz w:val="24"/>
                <w:szCs w:val="24"/>
              </w:rPr>
            </w:pPr>
            <w:r w:rsidRPr="4958824A">
              <w:rPr>
                <w:rFonts w:asciiTheme="minorHAnsi" w:hAnsiTheme="minorHAnsi" w:cstheme="minorBidi"/>
                <w:sz w:val="24"/>
                <w:szCs w:val="24"/>
              </w:rPr>
              <w:t>The number and value of both deliveries and collections made</w:t>
            </w:r>
            <w:r w:rsidR="55A51D49" w:rsidRPr="4958824A">
              <w:rPr>
                <w:rFonts w:asciiTheme="minorHAnsi" w:hAnsiTheme="minorHAnsi" w:cstheme="minorBidi"/>
                <w:sz w:val="24"/>
                <w:szCs w:val="24"/>
              </w:rPr>
              <w:t xml:space="preserve">, broken down </w:t>
            </w:r>
            <w:r w:rsidRPr="4958824A">
              <w:rPr>
                <w:rFonts w:asciiTheme="minorHAnsi" w:hAnsiTheme="minorHAnsi" w:cstheme="minorBidi"/>
                <w:sz w:val="24"/>
                <w:szCs w:val="24"/>
              </w:rPr>
              <w:t xml:space="preserve">by </w:t>
            </w:r>
            <w:r w:rsidR="0D2F3EFC" w:rsidRPr="4958824A">
              <w:rPr>
                <w:rFonts w:asciiTheme="minorHAnsi" w:hAnsiTheme="minorHAnsi" w:cstheme="minorBidi"/>
                <w:sz w:val="24"/>
                <w:szCs w:val="24"/>
              </w:rPr>
              <w:t>Partner Organisation</w:t>
            </w:r>
            <w:r w:rsidRPr="4958824A">
              <w:rPr>
                <w:rFonts w:asciiTheme="minorHAnsi" w:hAnsiTheme="minorHAnsi" w:cstheme="minorBidi"/>
                <w:sz w:val="24"/>
                <w:szCs w:val="24"/>
              </w:rPr>
              <w:t xml:space="preserve"> and team</w:t>
            </w:r>
            <w:r w:rsidR="55A51D49" w:rsidRPr="4958824A">
              <w:rPr>
                <w:rFonts w:asciiTheme="minorHAnsi" w:hAnsiTheme="minorHAnsi" w:cstheme="minorBidi"/>
                <w:sz w:val="24"/>
                <w:szCs w:val="24"/>
              </w:rPr>
              <w:t>;</w:t>
            </w:r>
            <w:r w:rsidRPr="4958824A">
              <w:rPr>
                <w:rFonts w:asciiTheme="minorHAnsi" w:hAnsiTheme="minorHAnsi" w:cstheme="minorBidi"/>
                <w:sz w:val="24"/>
                <w:szCs w:val="24"/>
              </w:rPr>
              <w:t xml:space="preserve"> </w:t>
            </w:r>
          </w:p>
          <w:p w14:paraId="7EA31ED0" w14:textId="7B73181A" w:rsidR="00FE5D60" w:rsidRPr="00FE5D60" w:rsidRDefault="00AB57CC" w:rsidP="00696CC1">
            <w:pPr>
              <w:pStyle w:val="ListParagraph"/>
              <w:widowControl w:val="0"/>
              <w:numPr>
                <w:ilvl w:val="0"/>
                <w:numId w:val="35"/>
              </w:numPr>
              <w:rPr>
                <w:rFonts w:asciiTheme="minorHAnsi" w:hAnsiTheme="minorHAnsi" w:cstheme="minorHAnsi"/>
                <w:sz w:val="24"/>
                <w:szCs w:val="24"/>
              </w:rPr>
            </w:pPr>
            <w:r w:rsidRPr="00FE5D60">
              <w:rPr>
                <w:rFonts w:asciiTheme="minorHAnsi" w:hAnsiTheme="minorHAnsi" w:cstheme="minorHAnsi"/>
                <w:sz w:val="24"/>
                <w:szCs w:val="24"/>
              </w:rPr>
              <w:t xml:space="preserve">The number and value of </w:t>
            </w:r>
            <w:r w:rsidR="00E42D4D">
              <w:rPr>
                <w:rFonts w:asciiTheme="minorHAnsi" w:hAnsiTheme="minorHAnsi" w:cstheme="minorHAnsi"/>
                <w:sz w:val="24"/>
                <w:szCs w:val="24"/>
              </w:rPr>
              <w:t>Equipment</w:t>
            </w:r>
            <w:r w:rsidRPr="00FE5D60">
              <w:rPr>
                <w:rFonts w:asciiTheme="minorHAnsi" w:hAnsiTheme="minorHAnsi" w:cstheme="minorHAnsi"/>
                <w:sz w:val="24"/>
                <w:szCs w:val="24"/>
              </w:rPr>
              <w:t xml:space="preserve"> delivered by type (inc. decision to supply and issue dates)</w:t>
            </w:r>
            <w:r w:rsidR="00402DB7">
              <w:rPr>
                <w:rFonts w:asciiTheme="minorHAnsi" w:hAnsiTheme="minorHAnsi" w:cstheme="minorHAnsi"/>
                <w:sz w:val="24"/>
                <w:szCs w:val="24"/>
              </w:rPr>
              <w:t>;</w:t>
            </w:r>
          </w:p>
          <w:p w14:paraId="456EA259" w14:textId="4B56DBC9" w:rsidR="00FE5D60" w:rsidRPr="00FE5D60" w:rsidRDefault="00AB57CC" w:rsidP="00696CC1">
            <w:pPr>
              <w:pStyle w:val="ListParagraph"/>
              <w:widowControl w:val="0"/>
              <w:numPr>
                <w:ilvl w:val="0"/>
                <w:numId w:val="35"/>
              </w:numPr>
              <w:rPr>
                <w:rFonts w:asciiTheme="minorHAnsi" w:hAnsiTheme="minorHAnsi" w:cstheme="minorHAnsi"/>
                <w:sz w:val="24"/>
                <w:szCs w:val="24"/>
              </w:rPr>
            </w:pPr>
            <w:r w:rsidRPr="00FE5D60">
              <w:rPr>
                <w:rFonts w:asciiTheme="minorHAnsi" w:hAnsiTheme="minorHAnsi" w:cstheme="minorHAnsi"/>
                <w:sz w:val="24"/>
                <w:szCs w:val="24"/>
              </w:rPr>
              <w:t xml:space="preserve">The numbers and value of </w:t>
            </w:r>
            <w:r w:rsidR="00E42D4D">
              <w:rPr>
                <w:rFonts w:asciiTheme="minorHAnsi" w:hAnsiTheme="minorHAnsi" w:cstheme="minorHAnsi"/>
                <w:sz w:val="24"/>
                <w:szCs w:val="24"/>
              </w:rPr>
              <w:t>Equipment</w:t>
            </w:r>
            <w:r w:rsidRPr="00FE5D60">
              <w:rPr>
                <w:rFonts w:asciiTheme="minorHAnsi" w:hAnsiTheme="minorHAnsi" w:cstheme="minorHAnsi"/>
                <w:sz w:val="24"/>
                <w:szCs w:val="24"/>
              </w:rPr>
              <w:t xml:space="preserve"> collected by type (inc. issue date, collection request date and collection date)</w:t>
            </w:r>
            <w:r w:rsidR="00FB4B01">
              <w:rPr>
                <w:rFonts w:asciiTheme="minorHAnsi" w:hAnsiTheme="minorHAnsi" w:cstheme="minorHAnsi"/>
                <w:sz w:val="24"/>
                <w:szCs w:val="24"/>
              </w:rPr>
              <w:t>;</w:t>
            </w:r>
          </w:p>
          <w:p w14:paraId="6528776C" w14:textId="644133C1" w:rsidR="00FE5D60" w:rsidRPr="00FE5D60" w:rsidRDefault="00AB57CC" w:rsidP="00696CC1">
            <w:pPr>
              <w:pStyle w:val="ListParagraph"/>
              <w:widowControl w:val="0"/>
              <w:numPr>
                <w:ilvl w:val="0"/>
                <w:numId w:val="35"/>
              </w:numPr>
              <w:rPr>
                <w:rFonts w:asciiTheme="minorHAnsi" w:hAnsiTheme="minorHAnsi" w:cstheme="minorHAnsi"/>
                <w:sz w:val="24"/>
                <w:szCs w:val="24"/>
              </w:rPr>
            </w:pPr>
            <w:r w:rsidRPr="00FE5D60">
              <w:rPr>
                <w:rFonts w:asciiTheme="minorHAnsi" w:hAnsiTheme="minorHAnsi" w:cstheme="minorHAnsi"/>
                <w:sz w:val="24"/>
                <w:szCs w:val="24"/>
              </w:rPr>
              <w:t xml:space="preserve">The number and value of </w:t>
            </w:r>
            <w:r w:rsidR="00E42D4D">
              <w:rPr>
                <w:rFonts w:asciiTheme="minorHAnsi" w:hAnsiTheme="minorHAnsi" w:cstheme="minorHAnsi"/>
                <w:sz w:val="24"/>
                <w:szCs w:val="24"/>
              </w:rPr>
              <w:t>Equipment</w:t>
            </w:r>
            <w:r w:rsidRPr="00FE5D60">
              <w:rPr>
                <w:rFonts w:asciiTheme="minorHAnsi" w:hAnsiTheme="minorHAnsi" w:cstheme="minorHAnsi"/>
                <w:sz w:val="24"/>
                <w:szCs w:val="24"/>
              </w:rPr>
              <w:t xml:space="preserve"> scrapped by type (inc. reason for write off and authorisation receipt if applicable)</w:t>
            </w:r>
            <w:r w:rsidR="00FB4B01">
              <w:rPr>
                <w:rFonts w:asciiTheme="minorHAnsi" w:hAnsiTheme="minorHAnsi" w:cstheme="minorHAnsi"/>
                <w:sz w:val="24"/>
                <w:szCs w:val="24"/>
              </w:rPr>
              <w:t>;</w:t>
            </w:r>
            <w:r w:rsidRPr="00FE5D60">
              <w:rPr>
                <w:rFonts w:asciiTheme="minorHAnsi" w:hAnsiTheme="minorHAnsi" w:cstheme="minorHAnsi"/>
                <w:sz w:val="24"/>
                <w:szCs w:val="24"/>
              </w:rPr>
              <w:t xml:space="preserve"> </w:t>
            </w:r>
          </w:p>
          <w:p w14:paraId="5DF64C02" w14:textId="14DA9693" w:rsidR="00FE5D60" w:rsidRPr="00FE5D60" w:rsidRDefault="732E08FA" w:rsidP="00696CC1">
            <w:pPr>
              <w:pStyle w:val="ListParagraph"/>
              <w:widowControl w:val="0"/>
              <w:numPr>
                <w:ilvl w:val="0"/>
                <w:numId w:val="35"/>
              </w:numPr>
              <w:rPr>
                <w:rFonts w:asciiTheme="minorHAnsi" w:hAnsiTheme="minorHAnsi" w:cstheme="minorBidi"/>
                <w:sz w:val="24"/>
                <w:szCs w:val="24"/>
              </w:rPr>
            </w:pPr>
            <w:r w:rsidRPr="015028F3">
              <w:rPr>
                <w:rFonts w:asciiTheme="minorHAnsi" w:hAnsiTheme="minorHAnsi" w:cstheme="minorBidi"/>
                <w:sz w:val="24"/>
                <w:szCs w:val="24"/>
              </w:rPr>
              <w:t>The number of deliveries made within the timescales requested, breakdown by speed of response requested</w:t>
            </w:r>
            <w:r w:rsidR="7ED320EE" w:rsidRPr="015028F3">
              <w:rPr>
                <w:rFonts w:asciiTheme="minorHAnsi" w:hAnsiTheme="minorHAnsi" w:cstheme="minorBidi"/>
                <w:sz w:val="24"/>
                <w:szCs w:val="24"/>
              </w:rPr>
              <w:t>;</w:t>
            </w:r>
            <w:r w:rsidRPr="015028F3">
              <w:rPr>
                <w:rFonts w:asciiTheme="minorHAnsi" w:hAnsiTheme="minorHAnsi" w:cstheme="minorBidi"/>
                <w:sz w:val="24"/>
                <w:szCs w:val="24"/>
              </w:rPr>
              <w:t xml:space="preserve"> </w:t>
            </w:r>
          </w:p>
          <w:p w14:paraId="32F6E741" w14:textId="20CF4F35" w:rsidR="00FE5D60" w:rsidRPr="00FE5D60" w:rsidRDefault="00AB57CC" w:rsidP="00696CC1">
            <w:pPr>
              <w:pStyle w:val="ListParagraph"/>
              <w:widowControl w:val="0"/>
              <w:numPr>
                <w:ilvl w:val="0"/>
                <w:numId w:val="35"/>
              </w:numPr>
              <w:rPr>
                <w:rFonts w:asciiTheme="minorHAnsi" w:hAnsiTheme="minorHAnsi" w:cstheme="minorHAnsi"/>
                <w:sz w:val="24"/>
                <w:szCs w:val="24"/>
              </w:rPr>
            </w:pPr>
            <w:r w:rsidRPr="00FE5D60">
              <w:rPr>
                <w:rFonts w:asciiTheme="minorHAnsi" w:hAnsiTheme="minorHAnsi" w:cstheme="minorHAnsi"/>
                <w:sz w:val="24"/>
                <w:szCs w:val="24"/>
              </w:rPr>
              <w:t>The number of collections made within the timescales requested, breakdown by speed of response requested</w:t>
            </w:r>
            <w:r w:rsidR="00FB4B01">
              <w:rPr>
                <w:rFonts w:asciiTheme="minorHAnsi" w:hAnsiTheme="minorHAnsi" w:cstheme="minorHAnsi"/>
                <w:sz w:val="24"/>
                <w:szCs w:val="24"/>
              </w:rPr>
              <w:t>;</w:t>
            </w:r>
            <w:r w:rsidRPr="00FE5D60">
              <w:rPr>
                <w:rFonts w:asciiTheme="minorHAnsi" w:hAnsiTheme="minorHAnsi" w:cstheme="minorHAnsi"/>
                <w:sz w:val="24"/>
                <w:szCs w:val="24"/>
              </w:rPr>
              <w:t xml:space="preserve"> </w:t>
            </w:r>
          </w:p>
          <w:p w14:paraId="70A51F03" w14:textId="4C1E7ADF" w:rsidR="00FE5D60" w:rsidRPr="00FE5D60" w:rsidRDefault="00AB57CC" w:rsidP="00696CC1">
            <w:pPr>
              <w:pStyle w:val="ListParagraph"/>
              <w:widowControl w:val="0"/>
              <w:numPr>
                <w:ilvl w:val="0"/>
                <w:numId w:val="35"/>
              </w:numPr>
              <w:rPr>
                <w:rFonts w:asciiTheme="minorHAnsi" w:hAnsiTheme="minorHAnsi" w:cstheme="minorHAnsi"/>
                <w:sz w:val="24"/>
                <w:szCs w:val="24"/>
              </w:rPr>
            </w:pPr>
            <w:r w:rsidRPr="00FE5D60">
              <w:rPr>
                <w:rFonts w:asciiTheme="minorHAnsi" w:hAnsiTheme="minorHAnsi" w:cstheme="minorHAnsi"/>
                <w:sz w:val="24"/>
                <w:szCs w:val="24"/>
              </w:rPr>
              <w:t>The number of deliveries made outside the timescales requested, breakdown by speed of response requested</w:t>
            </w:r>
            <w:r w:rsidR="00FB4B01">
              <w:rPr>
                <w:rFonts w:asciiTheme="minorHAnsi" w:hAnsiTheme="minorHAnsi" w:cstheme="minorHAnsi"/>
                <w:sz w:val="24"/>
                <w:szCs w:val="24"/>
              </w:rPr>
              <w:t>;</w:t>
            </w:r>
            <w:r w:rsidRPr="00FE5D60">
              <w:rPr>
                <w:rFonts w:asciiTheme="minorHAnsi" w:hAnsiTheme="minorHAnsi" w:cstheme="minorHAnsi"/>
                <w:sz w:val="24"/>
                <w:szCs w:val="24"/>
              </w:rPr>
              <w:t xml:space="preserve"> </w:t>
            </w:r>
          </w:p>
          <w:p w14:paraId="646ABCE5" w14:textId="485C95F4" w:rsidR="00FE5D60" w:rsidRPr="00FE5D60" w:rsidRDefault="00AB57CC" w:rsidP="00696CC1">
            <w:pPr>
              <w:pStyle w:val="ListParagraph"/>
              <w:widowControl w:val="0"/>
              <w:numPr>
                <w:ilvl w:val="0"/>
                <w:numId w:val="35"/>
              </w:numPr>
              <w:rPr>
                <w:rFonts w:asciiTheme="minorHAnsi" w:hAnsiTheme="minorHAnsi" w:cstheme="minorHAnsi"/>
                <w:sz w:val="24"/>
                <w:szCs w:val="24"/>
              </w:rPr>
            </w:pPr>
            <w:r w:rsidRPr="00FE5D60">
              <w:rPr>
                <w:rFonts w:asciiTheme="minorHAnsi" w:hAnsiTheme="minorHAnsi" w:cstheme="minorHAnsi"/>
                <w:sz w:val="24"/>
                <w:szCs w:val="24"/>
              </w:rPr>
              <w:t>The number of collections made outside the timescale requested, breakdown by speed of response requested</w:t>
            </w:r>
            <w:r w:rsidR="00FB4B01">
              <w:rPr>
                <w:rFonts w:asciiTheme="minorHAnsi" w:hAnsiTheme="minorHAnsi" w:cstheme="minorHAnsi"/>
                <w:sz w:val="24"/>
                <w:szCs w:val="24"/>
              </w:rPr>
              <w:t>;</w:t>
            </w:r>
          </w:p>
          <w:p w14:paraId="0DB3FC4B" w14:textId="22F17C6C" w:rsidR="00FE5D60" w:rsidRPr="00FE5D60" w:rsidRDefault="00AB57CC" w:rsidP="00696CC1">
            <w:pPr>
              <w:pStyle w:val="ListParagraph"/>
              <w:widowControl w:val="0"/>
              <w:numPr>
                <w:ilvl w:val="0"/>
                <w:numId w:val="35"/>
              </w:numPr>
              <w:rPr>
                <w:rFonts w:asciiTheme="minorHAnsi" w:hAnsiTheme="minorHAnsi" w:cstheme="minorHAnsi"/>
                <w:sz w:val="24"/>
                <w:szCs w:val="24"/>
              </w:rPr>
            </w:pPr>
            <w:r w:rsidRPr="00FE5D60">
              <w:rPr>
                <w:rFonts w:asciiTheme="minorHAnsi" w:hAnsiTheme="minorHAnsi" w:cstheme="minorHAnsi"/>
                <w:sz w:val="24"/>
                <w:szCs w:val="24"/>
              </w:rPr>
              <w:t>Prescribers’ use of speeds of response</w:t>
            </w:r>
            <w:r w:rsidR="00FB4B01">
              <w:rPr>
                <w:rFonts w:asciiTheme="minorHAnsi" w:hAnsiTheme="minorHAnsi" w:cstheme="minorHAnsi"/>
                <w:sz w:val="24"/>
                <w:szCs w:val="24"/>
              </w:rPr>
              <w:t>;</w:t>
            </w:r>
            <w:r w:rsidRPr="00FE5D60">
              <w:rPr>
                <w:rFonts w:asciiTheme="minorHAnsi" w:hAnsiTheme="minorHAnsi" w:cstheme="minorHAnsi"/>
                <w:sz w:val="24"/>
                <w:szCs w:val="24"/>
              </w:rPr>
              <w:t xml:space="preserve"> </w:t>
            </w:r>
          </w:p>
          <w:p w14:paraId="28A0CDD4" w14:textId="7B7F1879" w:rsidR="00FE5D60" w:rsidRPr="00FE5D60" w:rsidRDefault="00AB57CC" w:rsidP="00696CC1">
            <w:pPr>
              <w:pStyle w:val="ListParagraph"/>
              <w:widowControl w:val="0"/>
              <w:numPr>
                <w:ilvl w:val="0"/>
                <w:numId w:val="35"/>
              </w:numPr>
              <w:rPr>
                <w:rFonts w:asciiTheme="minorHAnsi" w:hAnsiTheme="minorHAnsi" w:cstheme="minorHAnsi"/>
                <w:sz w:val="24"/>
                <w:szCs w:val="24"/>
              </w:rPr>
            </w:pPr>
            <w:r w:rsidRPr="00FE5D60">
              <w:rPr>
                <w:rFonts w:asciiTheme="minorHAnsi" w:hAnsiTheme="minorHAnsi" w:cstheme="minorHAnsi"/>
                <w:sz w:val="24"/>
                <w:szCs w:val="24"/>
              </w:rPr>
              <w:t xml:space="preserve">Inventory </w:t>
            </w:r>
            <w:r w:rsidR="00FB4B01">
              <w:rPr>
                <w:rFonts w:asciiTheme="minorHAnsi" w:hAnsiTheme="minorHAnsi" w:cstheme="minorHAnsi"/>
                <w:sz w:val="24"/>
                <w:szCs w:val="24"/>
              </w:rPr>
              <w:t xml:space="preserve">of </w:t>
            </w:r>
            <w:r w:rsidR="00E42D4D">
              <w:rPr>
                <w:rFonts w:asciiTheme="minorHAnsi" w:hAnsiTheme="minorHAnsi" w:cstheme="minorHAnsi"/>
                <w:sz w:val="24"/>
                <w:szCs w:val="24"/>
              </w:rPr>
              <w:t>Equipment</w:t>
            </w:r>
            <w:r w:rsidR="00FB4B01">
              <w:rPr>
                <w:rFonts w:asciiTheme="minorHAnsi" w:hAnsiTheme="minorHAnsi" w:cstheme="minorHAnsi"/>
                <w:sz w:val="24"/>
                <w:szCs w:val="24"/>
              </w:rPr>
              <w:t xml:space="preserve"> </w:t>
            </w:r>
            <w:r w:rsidRPr="00FE5D60">
              <w:rPr>
                <w:rFonts w:asciiTheme="minorHAnsi" w:hAnsiTheme="minorHAnsi" w:cstheme="minorHAnsi"/>
                <w:sz w:val="24"/>
                <w:szCs w:val="24"/>
              </w:rPr>
              <w:t>on loan within the community</w:t>
            </w:r>
            <w:r w:rsidR="00FB4B01">
              <w:rPr>
                <w:rFonts w:asciiTheme="minorHAnsi" w:hAnsiTheme="minorHAnsi" w:cstheme="minorHAnsi"/>
                <w:sz w:val="24"/>
                <w:szCs w:val="24"/>
              </w:rPr>
              <w:t>;</w:t>
            </w:r>
            <w:r w:rsidRPr="00FE5D60">
              <w:rPr>
                <w:rFonts w:asciiTheme="minorHAnsi" w:hAnsiTheme="minorHAnsi" w:cstheme="minorHAnsi"/>
                <w:sz w:val="24"/>
                <w:szCs w:val="24"/>
              </w:rPr>
              <w:t xml:space="preserve"> </w:t>
            </w:r>
          </w:p>
          <w:p w14:paraId="27632169" w14:textId="7000F643" w:rsidR="00FE5D60" w:rsidRPr="00FE5D60" w:rsidRDefault="00AB57CC" w:rsidP="00696CC1">
            <w:pPr>
              <w:pStyle w:val="ListParagraph"/>
              <w:widowControl w:val="0"/>
              <w:numPr>
                <w:ilvl w:val="0"/>
                <w:numId w:val="35"/>
              </w:numPr>
              <w:rPr>
                <w:rFonts w:asciiTheme="minorHAnsi" w:hAnsiTheme="minorHAnsi" w:cstheme="minorHAnsi"/>
                <w:sz w:val="24"/>
                <w:szCs w:val="24"/>
              </w:rPr>
            </w:pPr>
            <w:r w:rsidRPr="00FE5D60">
              <w:rPr>
                <w:rFonts w:asciiTheme="minorHAnsi" w:hAnsiTheme="minorHAnsi" w:cstheme="minorHAnsi"/>
                <w:sz w:val="24"/>
                <w:szCs w:val="24"/>
              </w:rPr>
              <w:t xml:space="preserve">The number and value of orders placed but not delivered </w:t>
            </w:r>
            <w:r w:rsidR="00C12F21">
              <w:rPr>
                <w:rFonts w:asciiTheme="minorHAnsi" w:hAnsiTheme="minorHAnsi" w:cstheme="minorHAnsi"/>
                <w:sz w:val="24"/>
                <w:szCs w:val="24"/>
              </w:rPr>
              <w:t>(</w:t>
            </w:r>
            <w:r w:rsidRPr="00FE5D60">
              <w:rPr>
                <w:rFonts w:asciiTheme="minorHAnsi" w:hAnsiTheme="minorHAnsi" w:cstheme="minorHAnsi"/>
                <w:sz w:val="24"/>
                <w:szCs w:val="24"/>
              </w:rPr>
              <w:t>commitment report</w:t>
            </w:r>
            <w:r w:rsidR="00C12F21">
              <w:rPr>
                <w:rFonts w:asciiTheme="minorHAnsi" w:hAnsiTheme="minorHAnsi" w:cstheme="minorHAnsi"/>
                <w:sz w:val="24"/>
                <w:szCs w:val="24"/>
              </w:rPr>
              <w:t>)</w:t>
            </w:r>
            <w:r w:rsidR="00FB4B01">
              <w:rPr>
                <w:rFonts w:asciiTheme="minorHAnsi" w:hAnsiTheme="minorHAnsi" w:cstheme="minorHAnsi"/>
                <w:sz w:val="24"/>
                <w:szCs w:val="24"/>
              </w:rPr>
              <w:t>;</w:t>
            </w:r>
          </w:p>
          <w:p w14:paraId="695593B9" w14:textId="49540D49" w:rsidR="00FE5D60" w:rsidRDefault="00AB57CC" w:rsidP="00696CC1">
            <w:pPr>
              <w:pStyle w:val="ListParagraph"/>
              <w:widowControl w:val="0"/>
              <w:numPr>
                <w:ilvl w:val="0"/>
                <w:numId w:val="35"/>
              </w:numPr>
              <w:rPr>
                <w:rFonts w:asciiTheme="minorHAnsi" w:hAnsiTheme="minorHAnsi" w:cstheme="minorHAnsi"/>
                <w:sz w:val="24"/>
                <w:szCs w:val="24"/>
              </w:rPr>
            </w:pPr>
            <w:r w:rsidRPr="00FE5D60">
              <w:rPr>
                <w:rFonts w:asciiTheme="minorHAnsi" w:hAnsiTheme="minorHAnsi" w:cstheme="minorHAnsi"/>
                <w:sz w:val="24"/>
                <w:szCs w:val="24"/>
              </w:rPr>
              <w:t xml:space="preserve">Approximate value of </w:t>
            </w:r>
            <w:r w:rsidR="00E42D4D">
              <w:rPr>
                <w:rFonts w:asciiTheme="minorHAnsi" w:hAnsiTheme="minorHAnsi" w:cstheme="minorHAnsi"/>
                <w:sz w:val="24"/>
                <w:szCs w:val="24"/>
              </w:rPr>
              <w:t>Equipment</w:t>
            </w:r>
            <w:r w:rsidRPr="00FE5D60">
              <w:rPr>
                <w:rFonts w:asciiTheme="minorHAnsi" w:hAnsiTheme="minorHAnsi" w:cstheme="minorHAnsi"/>
                <w:sz w:val="24"/>
                <w:szCs w:val="24"/>
              </w:rPr>
              <w:t xml:space="preserve"> awaiting collection</w:t>
            </w:r>
            <w:r w:rsidR="00FB4B01">
              <w:rPr>
                <w:rFonts w:asciiTheme="minorHAnsi" w:hAnsiTheme="minorHAnsi" w:cstheme="minorHAnsi"/>
                <w:sz w:val="24"/>
                <w:szCs w:val="24"/>
              </w:rPr>
              <w:t xml:space="preserve"> from people;</w:t>
            </w:r>
            <w:r w:rsidRPr="00FE5D60">
              <w:rPr>
                <w:rFonts w:asciiTheme="minorHAnsi" w:hAnsiTheme="minorHAnsi" w:cstheme="minorHAnsi"/>
                <w:sz w:val="24"/>
                <w:szCs w:val="24"/>
              </w:rPr>
              <w:t xml:space="preserve"> </w:t>
            </w:r>
          </w:p>
          <w:p w14:paraId="73090A34" w14:textId="4E2891F2" w:rsidR="009F2909" w:rsidRPr="00FE5D60" w:rsidRDefault="009F2909" w:rsidP="00696CC1">
            <w:pPr>
              <w:pStyle w:val="ListParagraph"/>
              <w:widowControl w:val="0"/>
              <w:numPr>
                <w:ilvl w:val="0"/>
                <w:numId w:val="35"/>
              </w:numPr>
              <w:rPr>
                <w:rFonts w:asciiTheme="minorHAnsi" w:hAnsiTheme="minorHAnsi" w:cstheme="minorHAnsi"/>
                <w:sz w:val="24"/>
                <w:szCs w:val="24"/>
              </w:rPr>
            </w:pPr>
            <w:r>
              <w:rPr>
                <w:rFonts w:asciiTheme="minorHAnsi" w:hAnsiTheme="minorHAnsi" w:cstheme="minorHAnsi"/>
                <w:sz w:val="24"/>
                <w:szCs w:val="24"/>
              </w:rPr>
              <w:t>Catalogue Equipment</w:t>
            </w:r>
            <w:r w:rsidRPr="009F2909">
              <w:rPr>
                <w:rFonts w:asciiTheme="minorHAnsi" w:hAnsiTheme="minorHAnsi" w:cstheme="minorHAnsi"/>
                <w:sz w:val="24"/>
                <w:szCs w:val="24"/>
              </w:rPr>
              <w:t xml:space="preserve"> returned to shelf within 3 working days from collection, as a percentage of all contract stock items collected</w:t>
            </w:r>
          </w:p>
          <w:p w14:paraId="10CAC834" w14:textId="6949A3A2" w:rsidR="00FE5D60" w:rsidRPr="00FE5D60" w:rsidRDefault="00AB57CC" w:rsidP="00696CC1">
            <w:pPr>
              <w:pStyle w:val="ListParagraph"/>
              <w:widowControl w:val="0"/>
              <w:numPr>
                <w:ilvl w:val="0"/>
                <w:numId w:val="35"/>
              </w:numPr>
              <w:rPr>
                <w:rFonts w:asciiTheme="minorHAnsi" w:hAnsiTheme="minorHAnsi" w:cstheme="minorHAnsi"/>
                <w:sz w:val="24"/>
                <w:szCs w:val="24"/>
              </w:rPr>
            </w:pPr>
            <w:r w:rsidRPr="00FE5D60">
              <w:rPr>
                <w:rFonts w:asciiTheme="minorHAnsi" w:hAnsiTheme="minorHAnsi" w:cstheme="minorHAnsi"/>
                <w:sz w:val="24"/>
                <w:szCs w:val="24"/>
              </w:rPr>
              <w:t>Value and type of work undertaken by sub-contractors</w:t>
            </w:r>
            <w:r w:rsidR="00FB4B01">
              <w:rPr>
                <w:rFonts w:asciiTheme="minorHAnsi" w:hAnsiTheme="minorHAnsi" w:cstheme="minorHAnsi"/>
                <w:sz w:val="24"/>
                <w:szCs w:val="24"/>
              </w:rPr>
              <w:t>;</w:t>
            </w:r>
            <w:r w:rsidRPr="00FE5D60">
              <w:rPr>
                <w:rFonts w:asciiTheme="minorHAnsi" w:hAnsiTheme="minorHAnsi" w:cstheme="minorHAnsi"/>
                <w:sz w:val="24"/>
                <w:szCs w:val="24"/>
              </w:rPr>
              <w:t xml:space="preserve"> </w:t>
            </w:r>
          </w:p>
          <w:p w14:paraId="188FFC4A" w14:textId="49176840" w:rsidR="00FE5D60" w:rsidRPr="00FE5D60" w:rsidRDefault="00AB57CC" w:rsidP="00696CC1">
            <w:pPr>
              <w:pStyle w:val="ListParagraph"/>
              <w:widowControl w:val="0"/>
              <w:numPr>
                <w:ilvl w:val="0"/>
                <w:numId w:val="35"/>
              </w:numPr>
              <w:rPr>
                <w:rFonts w:asciiTheme="minorHAnsi" w:hAnsiTheme="minorHAnsi" w:cstheme="minorHAnsi"/>
                <w:sz w:val="24"/>
                <w:szCs w:val="24"/>
              </w:rPr>
            </w:pPr>
            <w:r w:rsidRPr="00FE5D60">
              <w:rPr>
                <w:rFonts w:asciiTheme="minorHAnsi" w:hAnsiTheme="minorHAnsi" w:cstheme="minorHAnsi"/>
                <w:sz w:val="24"/>
                <w:szCs w:val="24"/>
              </w:rPr>
              <w:t>Planned preventative maintenance inspections/visits completed</w:t>
            </w:r>
            <w:r w:rsidR="00FB4B01">
              <w:rPr>
                <w:rFonts w:asciiTheme="minorHAnsi" w:hAnsiTheme="minorHAnsi" w:cstheme="minorHAnsi"/>
                <w:sz w:val="24"/>
                <w:szCs w:val="24"/>
              </w:rPr>
              <w:t>;</w:t>
            </w:r>
            <w:r w:rsidRPr="00FE5D60">
              <w:rPr>
                <w:rFonts w:asciiTheme="minorHAnsi" w:hAnsiTheme="minorHAnsi" w:cstheme="minorHAnsi"/>
                <w:sz w:val="24"/>
                <w:szCs w:val="24"/>
              </w:rPr>
              <w:t xml:space="preserve"> </w:t>
            </w:r>
          </w:p>
          <w:p w14:paraId="16E4C14D" w14:textId="2F9950ED" w:rsidR="00FE5D60" w:rsidRPr="00FE5D60" w:rsidRDefault="00AB57CC" w:rsidP="00696CC1">
            <w:pPr>
              <w:pStyle w:val="ListParagraph"/>
              <w:widowControl w:val="0"/>
              <w:numPr>
                <w:ilvl w:val="0"/>
                <w:numId w:val="35"/>
              </w:numPr>
              <w:rPr>
                <w:rFonts w:asciiTheme="minorHAnsi" w:hAnsiTheme="minorHAnsi" w:cstheme="minorHAnsi"/>
                <w:sz w:val="24"/>
                <w:szCs w:val="24"/>
              </w:rPr>
            </w:pPr>
            <w:r w:rsidRPr="00FE5D60">
              <w:rPr>
                <w:rFonts w:asciiTheme="minorHAnsi" w:hAnsiTheme="minorHAnsi" w:cstheme="minorHAnsi"/>
                <w:sz w:val="24"/>
                <w:szCs w:val="24"/>
              </w:rPr>
              <w:t xml:space="preserve">Warranty claims or actions </w:t>
            </w:r>
            <w:r w:rsidR="00C12F21">
              <w:rPr>
                <w:rFonts w:asciiTheme="minorHAnsi" w:hAnsiTheme="minorHAnsi" w:cstheme="minorHAnsi"/>
                <w:sz w:val="24"/>
                <w:szCs w:val="24"/>
              </w:rPr>
              <w:t>(</w:t>
            </w:r>
            <w:r w:rsidRPr="00FE5D60">
              <w:rPr>
                <w:rFonts w:asciiTheme="minorHAnsi" w:hAnsiTheme="minorHAnsi" w:cstheme="minorHAnsi"/>
                <w:sz w:val="24"/>
                <w:szCs w:val="24"/>
              </w:rPr>
              <w:t>new or re</w:t>
            </w:r>
            <w:r w:rsidR="00E25057">
              <w:rPr>
                <w:rFonts w:asciiTheme="minorHAnsi" w:hAnsiTheme="minorHAnsi" w:cstheme="minorHAnsi"/>
                <w:sz w:val="24"/>
                <w:szCs w:val="24"/>
              </w:rPr>
              <w:t>use</w:t>
            </w:r>
            <w:r w:rsidRPr="00FE5D60">
              <w:rPr>
                <w:rFonts w:asciiTheme="minorHAnsi" w:hAnsiTheme="minorHAnsi" w:cstheme="minorHAnsi"/>
                <w:sz w:val="24"/>
                <w:szCs w:val="24"/>
              </w:rPr>
              <w:t>d</w:t>
            </w:r>
            <w:r w:rsidR="00C12F21">
              <w:rPr>
                <w:rFonts w:asciiTheme="minorHAnsi" w:hAnsiTheme="minorHAnsi" w:cstheme="minorHAnsi"/>
                <w:sz w:val="24"/>
                <w:szCs w:val="24"/>
              </w:rPr>
              <w:t>)</w:t>
            </w:r>
            <w:r w:rsidR="00FB4B01">
              <w:rPr>
                <w:rFonts w:asciiTheme="minorHAnsi" w:hAnsiTheme="minorHAnsi" w:cstheme="minorHAnsi"/>
                <w:sz w:val="24"/>
                <w:szCs w:val="24"/>
              </w:rPr>
              <w:t>;</w:t>
            </w:r>
            <w:r w:rsidRPr="00FE5D60">
              <w:rPr>
                <w:rFonts w:asciiTheme="minorHAnsi" w:hAnsiTheme="minorHAnsi" w:cstheme="minorHAnsi"/>
                <w:sz w:val="24"/>
                <w:szCs w:val="24"/>
              </w:rPr>
              <w:t xml:space="preserve"> </w:t>
            </w:r>
          </w:p>
          <w:p w14:paraId="685A70B4" w14:textId="09BE7DB0" w:rsidR="00FE5D60" w:rsidRPr="00FE5D60" w:rsidRDefault="00AB57CC" w:rsidP="00696CC1">
            <w:pPr>
              <w:pStyle w:val="ListParagraph"/>
              <w:widowControl w:val="0"/>
              <w:numPr>
                <w:ilvl w:val="0"/>
                <w:numId w:val="35"/>
              </w:numPr>
              <w:rPr>
                <w:rFonts w:asciiTheme="minorHAnsi" w:hAnsiTheme="minorHAnsi" w:cstheme="minorHAnsi"/>
                <w:sz w:val="24"/>
                <w:szCs w:val="24"/>
              </w:rPr>
            </w:pPr>
            <w:r w:rsidRPr="00FE5D60">
              <w:rPr>
                <w:rFonts w:asciiTheme="minorHAnsi" w:hAnsiTheme="minorHAnsi" w:cstheme="minorHAnsi"/>
                <w:sz w:val="24"/>
                <w:szCs w:val="24"/>
              </w:rPr>
              <w:t>Number, source and nature all of complaints received</w:t>
            </w:r>
            <w:r w:rsidR="00FB4B01">
              <w:rPr>
                <w:rFonts w:asciiTheme="minorHAnsi" w:hAnsiTheme="minorHAnsi" w:cstheme="minorHAnsi"/>
                <w:sz w:val="24"/>
                <w:szCs w:val="24"/>
              </w:rPr>
              <w:t>;</w:t>
            </w:r>
            <w:r w:rsidRPr="00FE5D60">
              <w:rPr>
                <w:rFonts w:asciiTheme="minorHAnsi" w:hAnsiTheme="minorHAnsi" w:cstheme="minorHAnsi"/>
                <w:sz w:val="24"/>
                <w:szCs w:val="24"/>
              </w:rPr>
              <w:t xml:space="preserve"> </w:t>
            </w:r>
          </w:p>
          <w:p w14:paraId="29D58EF7" w14:textId="6BE876DE" w:rsidR="00FE5D60" w:rsidRPr="00FE5D60" w:rsidRDefault="732E08FA" w:rsidP="00696CC1">
            <w:pPr>
              <w:pStyle w:val="ListParagraph"/>
              <w:widowControl w:val="0"/>
              <w:numPr>
                <w:ilvl w:val="0"/>
                <w:numId w:val="35"/>
              </w:numPr>
              <w:rPr>
                <w:rFonts w:asciiTheme="minorHAnsi" w:hAnsiTheme="minorHAnsi" w:cstheme="minorBidi"/>
                <w:sz w:val="24"/>
                <w:szCs w:val="24"/>
              </w:rPr>
            </w:pPr>
            <w:r w:rsidRPr="015028F3">
              <w:rPr>
                <w:rFonts w:asciiTheme="minorHAnsi" w:hAnsiTheme="minorHAnsi" w:cstheme="minorBidi"/>
                <w:sz w:val="24"/>
                <w:szCs w:val="24"/>
              </w:rPr>
              <w:t>The steps taken to resolve the complaints</w:t>
            </w:r>
            <w:r w:rsidR="7ED320EE" w:rsidRPr="015028F3">
              <w:rPr>
                <w:rFonts w:asciiTheme="minorHAnsi" w:hAnsiTheme="minorHAnsi" w:cstheme="minorBidi"/>
                <w:sz w:val="24"/>
                <w:szCs w:val="24"/>
              </w:rPr>
              <w:t>;</w:t>
            </w:r>
            <w:r w:rsidRPr="015028F3">
              <w:rPr>
                <w:rFonts w:asciiTheme="minorHAnsi" w:hAnsiTheme="minorHAnsi" w:cstheme="minorBidi"/>
                <w:sz w:val="24"/>
                <w:szCs w:val="24"/>
              </w:rPr>
              <w:t xml:space="preserve"> </w:t>
            </w:r>
          </w:p>
          <w:p w14:paraId="52CDB08B" w14:textId="3FBBD861" w:rsidR="00FE5D60" w:rsidRPr="00FE5D60" w:rsidRDefault="00AB57CC" w:rsidP="00696CC1">
            <w:pPr>
              <w:pStyle w:val="ListParagraph"/>
              <w:widowControl w:val="0"/>
              <w:numPr>
                <w:ilvl w:val="0"/>
                <w:numId w:val="35"/>
              </w:numPr>
              <w:rPr>
                <w:rFonts w:asciiTheme="minorHAnsi" w:hAnsiTheme="minorHAnsi" w:cstheme="minorHAnsi"/>
                <w:sz w:val="24"/>
                <w:szCs w:val="24"/>
              </w:rPr>
            </w:pPr>
            <w:r w:rsidRPr="00FE5D60">
              <w:rPr>
                <w:rFonts w:asciiTheme="minorHAnsi" w:hAnsiTheme="minorHAnsi" w:cstheme="minorHAnsi"/>
                <w:sz w:val="24"/>
                <w:szCs w:val="24"/>
              </w:rPr>
              <w:t xml:space="preserve">Verbal and physical </w:t>
            </w:r>
            <w:r w:rsidR="00FB4B01">
              <w:rPr>
                <w:rFonts w:asciiTheme="minorHAnsi" w:hAnsiTheme="minorHAnsi" w:cstheme="minorHAnsi"/>
                <w:sz w:val="24"/>
                <w:szCs w:val="24"/>
              </w:rPr>
              <w:t>stakeholder</w:t>
            </w:r>
            <w:r w:rsidRPr="00FE5D60">
              <w:rPr>
                <w:rFonts w:asciiTheme="minorHAnsi" w:hAnsiTheme="minorHAnsi" w:cstheme="minorHAnsi"/>
                <w:sz w:val="24"/>
                <w:szCs w:val="24"/>
              </w:rPr>
              <w:t xml:space="preserve"> surveys undertaken including feedback</w:t>
            </w:r>
            <w:r w:rsidR="00FB4B01">
              <w:rPr>
                <w:rFonts w:asciiTheme="minorHAnsi" w:hAnsiTheme="minorHAnsi" w:cstheme="minorHAnsi"/>
                <w:sz w:val="24"/>
                <w:szCs w:val="24"/>
              </w:rPr>
              <w:t>;</w:t>
            </w:r>
          </w:p>
          <w:p w14:paraId="27ACC2F2" w14:textId="404C0C4D" w:rsidR="00FE5D60" w:rsidRPr="00FE5D60" w:rsidRDefault="00AB57CC" w:rsidP="00696CC1">
            <w:pPr>
              <w:pStyle w:val="ListParagraph"/>
              <w:widowControl w:val="0"/>
              <w:numPr>
                <w:ilvl w:val="0"/>
                <w:numId w:val="35"/>
              </w:numPr>
              <w:rPr>
                <w:rFonts w:asciiTheme="minorHAnsi" w:hAnsiTheme="minorHAnsi" w:cstheme="minorHAnsi"/>
                <w:sz w:val="24"/>
                <w:szCs w:val="24"/>
              </w:rPr>
            </w:pPr>
            <w:r w:rsidRPr="00FE5D60">
              <w:rPr>
                <w:rFonts w:asciiTheme="minorHAnsi" w:hAnsiTheme="minorHAnsi" w:cstheme="minorHAnsi"/>
                <w:sz w:val="24"/>
                <w:szCs w:val="24"/>
              </w:rPr>
              <w:t xml:space="preserve">Financial demand on the </w:t>
            </w:r>
            <w:r w:rsidR="00FB4B01">
              <w:rPr>
                <w:rFonts w:asciiTheme="minorHAnsi" w:hAnsiTheme="minorHAnsi" w:cstheme="minorHAnsi"/>
                <w:sz w:val="24"/>
                <w:szCs w:val="24"/>
              </w:rPr>
              <w:t>s</w:t>
            </w:r>
            <w:r w:rsidRPr="00FE5D60">
              <w:rPr>
                <w:rFonts w:asciiTheme="minorHAnsi" w:hAnsiTheme="minorHAnsi" w:cstheme="minorHAnsi"/>
                <w:sz w:val="24"/>
                <w:szCs w:val="24"/>
              </w:rPr>
              <w:t>ervice (</w:t>
            </w:r>
            <w:r w:rsidR="00733841">
              <w:rPr>
                <w:rFonts w:asciiTheme="minorHAnsi" w:hAnsiTheme="minorHAnsi" w:cstheme="minorHAnsi"/>
                <w:sz w:val="24"/>
                <w:szCs w:val="24"/>
              </w:rPr>
              <w:t>Equipment</w:t>
            </w:r>
            <w:r w:rsidRPr="00FE5D60">
              <w:rPr>
                <w:rFonts w:asciiTheme="minorHAnsi" w:hAnsiTheme="minorHAnsi" w:cstheme="minorHAnsi"/>
                <w:sz w:val="24"/>
                <w:szCs w:val="24"/>
              </w:rPr>
              <w:t xml:space="preserve"> and overheads)</w:t>
            </w:r>
            <w:r w:rsidR="00FB4B01">
              <w:rPr>
                <w:rFonts w:asciiTheme="minorHAnsi" w:hAnsiTheme="minorHAnsi" w:cstheme="minorHAnsi"/>
                <w:sz w:val="24"/>
                <w:szCs w:val="24"/>
              </w:rPr>
              <w:t>;</w:t>
            </w:r>
          </w:p>
          <w:p w14:paraId="692F7B6A" w14:textId="432AF186" w:rsidR="00FA2E80" w:rsidRDefault="00AB57CC" w:rsidP="00696CC1">
            <w:pPr>
              <w:pStyle w:val="ListParagraph"/>
              <w:widowControl w:val="0"/>
              <w:numPr>
                <w:ilvl w:val="0"/>
                <w:numId w:val="35"/>
              </w:numPr>
              <w:rPr>
                <w:rFonts w:asciiTheme="minorHAnsi" w:hAnsiTheme="minorHAnsi" w:cstheme="minorHAnsi"/>
                <w:sz w:val="24"/>
                <w:szCs w:val="24"/>
              </w:rPr>
            </w:pPr>
            <w:r w:rsidRPr="00FE5D60">
              <w:rPr>
                <w:rFonts w:asciiTheme="minorHAnsi" w:hAnsiTheme="minorHAnsi" w:cstheme="minorHAnsi"/>
                <w:sz w:val="24"/>
                <w:szCs w:val="24"/>
              </w:rPr>
              <w:t>Listing of active and de-active PINs</w:t>
            </w:r>
            <w:r w:rsidR="00FA2E80">
              <w:rPr>
                <w:rFonts w:asciiTheme="minorHAnsi" w:hAnsiTheme="minorHAnsi" w:cstheme="minorHAnsi"/>
                <w:sz w:val="24"/>
                <w:szCs w:val="24"/>
              </w:rPr>
              <w:t>; and</w:t>
            </w:r>
          </w:p>
          <w:p w14:paraId="326AA41C" w14:textId="55441D71" w:rsidR="00FE5D60" w:rsidRPr="00FE5D60" w:rsidRDefault="38AE0F06" w:rsidP="00696CC1">
            <w:pPr>
              <w:pStyle w:val="ListParagraph"/>
              <w:widowControl w:val="0"/>
              <w:numPr>
                <w:ilvl w:val="0"/>
                <w:numId w:val="35"/>
              </w:numPr>
              <w:rPr>
                <w:rFonts w:asciiTheme="minorHAnsi" w:hAnsiTheme="minorHAnsi" w:cstheme="minorBidi"/>
                <w:sz w:val="24"/>
                <w:szCs w:val="24"/>
              </w:rPr>
            </w:pPr>
            <w:r w:rsidRPr="4958824A">
              <w:rPr>
                <w:rFonts w:asciiTheme="minorHAnsi" w:hAnsiTheme="minorHAnsi" w:cstheme="minorBidi"/>
                <w:sz w:val="24"/>
                <w:szCs w:val="24"/>
              </w:rPr>
              <w:t xml:space="preserve">Any other indicators, following discussion, as requested by the </w:t>
            </w:r>
            <w:r w:rsidR="3F9B4611" w:rsidRPr="4958824A">
              <w:rPr>
                <w:rFonts w:asciiTheme="minorHAnsi" w:hAnsiTheme="minorHAnsi" w:cstheme="minorBidi"/>
                <w:sz w:val="24"/>
                <w:szCs w:val="24"/>
              </w:rPr>
              <w:t>Contract Manager</w:t>
            </w:r>
            <w:r w:rsidR="69D1BDD9" w:rsidRPr="4958824A">
              <w:rPr>
                <w:rFonts w:asciiTheme="minorHAnsi" w:hAnsiTheme="minorHAnsi" w:cstheme="minorBidi"/>
                <w:sz w:val="24"/>
                <w:szCs w:val="24"/>
              </w:rPr>
              <w:t>,</w:t>
            </w:r>
            <w:r w:rsidRPr="4958824A">
              <w:rPr>
                <w:rFonts w:asciiTheme="minorHAnsi" w:hAnsiTheme="minorHAnsi" w:cstheme="minorBidi"/>
                <w:sz w:val="24"/>
                <w:szCs w:val="24"/>
              </w:rPr>
              <w:t xml:space="preserve"> especially those required as part as Governmental indicators/reporting. </w:t>
            </w:r>
          </w:p>
          <w:p w14:paraId="61D494DA" w14:textId="3DDE2CC2" w:rsidR="00AB57CC" w:rsidRPr="00165704" w:rsidRDefault="00AB57CC" w:rsidP="00DC7A12">
            <w:pPr>
              <w:widowControl w:val="0"/>
              <w:rPr>
                <w:rFonts w:asciiTheme="minorHAnsi" w:hAnsiTheme="minorHAnsi" w:cstheme="minorHAnsi"/>
                <w:sz w:val="24"/>
                <w:szCs w:val="24"/>
              </w:rPr>
            </w:pPr>
          </w:p>
        </w:tc>
      </w:tr>
      <w:tr w:rsidR="00DC7A12" w:rsidRPr="00165704" w14:paraId="36BAFC1E" w14:textId="77777777" w:rsidTr="5E429097">
        <w:tc>
          <w:tcPr>
            <w:tcW w:w="959" w:type="dxa"/>
          </w:tcPr>
          <w:p w14:paraId="5E192872" w14:textId="3175F759" w:rsidR="00DC7A12" w:rsidRPr="00165704" w:rsidRDefault="00E83C4A" w:rsidP="00F06973">
            <w:pPr>
              <w:rPr>
                <w:rFonts w:asciiTheme="minorHAnsi" w:eastAsiaTheme="majorEastAsia" w:hAnsiTheme="minorHAnsi" w:cstheme="minorHAnsi"/>
                <w:color w:val="000000" w:themeColor="text1"/>
                <w:sz w:val="24"/>
                <w:szCs w:val="24"/>
              </w:rPr>
            </w:pPr>
            <w:r>
              <w:rPr>
                <w:rFonts w:asciiTheme="minorHAnsi" w:eastAsiaTheme="majorEastAsia" w:hAnsiTheme="minorHAnsi" w:cstheme="minorHAnsi"/>
                <w:color w:val="000000" w:themeColor="text1"/>
                <w:sz w:val="24"/>
                <w:szCs w:val="24"/>
              </w:rPr>
              <w:lastRenderedPageBreak/>
              <w:t>4.2.5</w:t>
            </w:r>
          </w:p>
        </w:tc>
        <w:tc>
          <w:tcPr>
            <w:tcW w:w="8470" w:type="dxa"/>
          </w:tcPr>
          <w:p w14:paraId="12C2FA0C" w14:textId="2B84A15E" w:rsidR="00DC7A12" w:rsidRDefault="122E141B" w:rsidP="2934DA65">
            <w:pPr>
              <w:widowControl w:val="0"/>
              <w:rPr>
                <w:rFonts w:asciiTheme="minorHAnsi" w:hAnsiTheme="minorHAnsi" w:cstheme="minorBidi"/>
                <w:sz w:val="24"/>
                <w:szCs w:val="24"/>
              </w:rPr>
            </w:pPr>
            <w:r w:rsidRPr="2934DA65">
              <w:rPr>
                <w:rFonts w:asciiTheme="minorHAnsi" w:hAnsiTheme="minorHAnsi" w:cstheme="minorBidi"/>
                <w:sz w:val="24"/>
                <w:szCs w:val="24"/>
              </w:rPr>
              <w:t xml:space="preserve">The monthly management reports </w:t>
            </w:r>
            <w:r w:rsidR="00B77BDE">
              <w:rPr>
                <w:rFonts w:asciiTheme="minorHAnsi" w:hAnsiTheme="minorHAnsi" w:cstheme="minorBidi"/>
                <w:sz w:val="24"/>
                <w:szCs w:val="24"/>
              </w:rPr>
              <w:t>must</w:t>
            </w:r>
            <w:r w:rsidR="7DA5B0CC" w:rsidRPr="2934DA65">
              <w:rPr>
                <w:rFonts w:asciiTheme="minorHAnsi" w:hAnsiTheme="minorHAnsi" w:cstheme="minorBidi"/>
                <w:sz w:val="24"/>
                <w:szCs w:val="24"/>
              </w:rPr>
              <w:t xml:space="preserve"> be </w:t>
            </w:r>
            <w:r w:rsidRPr="2934DA65">
              <w:rPr>
                <w:rFonts w:asciiTheme="minorHAnsi" w:hAnsiTheme="minorHAnsi" w:cstheme="minorBidi"/>
                <w:sz w:val="24"/>
                <w:szCs w:val="24"/>
              </w:rPr>
              <w:t>in an electronic format</w:t>
            </w:r>
            <w:r w:rsidR="0834ACA5" w:rsidRPr="2934DA65">
              <w:rPr>
                <w:rFonts w:asciiTheme="minorHAnsi" w:hAnsiTheme="minorHAnsi" w:cstheme="minorBidi"/>
                <w:sz w:val="24"/>
                <w:szCs w:val="24"/>
              </w:rPr>
              <w:t>.</w:t>
            </w:r>
            <w:r w:rsidRPr="2934DA65">
              <w:rPr>
                <w:rFonts w:asciiTheme="minorHAnsi" w:hAnsiTheme="minorHAnsi" w:cstheme="minorBidi"/>
                <w:sz w:val="24"/>
                <w:szCs w:val="24"/>
              </w:rPr>
              <w:t xml:space="preserve"> The style and layout </w:t>
            </w:r>
            <w:r w:rsidR="00B77BDE">
              <w:rPr>
                <w:rFonts w:asciiTheme="minorHAnsi" w:hAnsiTheme="minorHAnsi" w:cstheme="minorBidi"/>
                <w:sz w:val="24"/>
                <w:szCs w:val="24"/>
              </w:rPr>
              <w:t>must</w:t>
            </w:r>
            <w:r w:rsidRPr="2934DA65">
              <w:rPr>
                <w:rFonts w:asciiTheme="minorHAnsi" w:hAnsiTheme="minorHAnsi" w:cstheme="minorBidi"/>
                <w:sz w:val="24"/>
                <w:szCs w:val="24"/>
              </w:rPr>
              <w:t xml:space="preserve"> be </w:t>
            </w:r>
            <w:r w:rsidR="0834ACA5" w:rsidRPr="2934DA65">
              <w:rPr>
                <w:rFonts w:asciiTheme="minorHAnsi" w:hAnsiTheme="minorHAnsi" w:cstheme="minorBidi"/>
                <w:sz w:val="24"/>
                <w:szCs w:val="24"/>
              </w:rPr>
              <w:t>standard and</w:t>
            </w:r>
            <w:r w:rsidRPr="2934DA65">
              <w:rPr>
                <w:rFonts w:asciiTheme="minorHAnsi" w:hAnsiTheme="minorHAnsi" w:cstheme="minorBidi"/>
                <w:sz w:val="24"/>
                <w:szCs w:val="24"/>
              </w:rPr>
              <w:t xml:space="preserve"> shall accommodate all the </w:t>
            </w:r>
            <w:r w:rsidR="02276FBF" w:rsidRPr="2934DA65">
              <w:rPr>
                <w:rFonts w:asciiTheme="minorHAnsi" w:hAnsiTheme="minorHAnsi" w:cstheme="minorBidi"/>
                <w:sz w:val="24"/>
                <w:szCs w:val="24"/>
              </w:rPr>
              <w:t>Partnership Organisations</w:t>
            </w:r>
            <w:r w:rsidRPr="2934DA65">
              <w:rPr>
                <w:rFonts w:asciiTheme="minorHAnsi" w:hAnsiTheme="minorHAnsi" w:cstheme="minorBidi"/>
                <w:sz w:val="24"/>
                <w:szCs w:val="24"/>
              </w:rPr>
              <w:t xml:space="preserve"> specific requirements. Even though the content may vary for each partner, the Provider shall ensure that all available or presented management information is in a </w:t>
            </w:r>
            <w:r w:rsidR="0834ACA5" w:rsidRPr="2934DA65">
              <w:rPr>
                <w:rFonts w:asciiTheme="minorHAnsi" w:hAnsiTheme="minorHAnsi" w:cstheme="minorBidi"/>
                <w:sz w:val="24"/>
                <w:szCs w:val="24"/>
              </w:rPr>
              <w:t>user</w:t>
            </w:r>
            <w:r w:rsidR="006E73F1">
              <w:rPr>
                <w:rFonts w:asciiTheme="minorHAnsi" w:hAnsiTheme="minorHAnsi" w:cstheme="minorBidi"/>
                <w:sz w:val="24"/>
                <w:szCs w:val="24"/>
              </w:rPr>
              <w:t xml:space="preserve"> </w:t>
            </w:r>
            <w:r w:rsidR="0834ACA5" w:rsidRPr="2934DA65">
              <w:rPr>
                <w:rFonts w:asciiTheme="minorHAnsi" w:hAnsiTheme="minorHAnsi" w:cstheme="minorBidi"/>
                <w:sz w:val="24"/>
                <w:szCs w:val="24"/>
              </w:rPr>
              <w:t>friendly</w:t>
            </w:r>
            <w:r w:rsidRPr="2934DA65">
              <w:rPr>
                <w:rFonts w:asciiTheme="minorHAnsi" w:hAnsiTheme="minorHAnsi" w:cstheme="minorBidi"/>
                <w:sz w:val="24"/>
                <w:szCs w:val="24"/>
              </w:rPr>
              <w:t xml:space="preserve"> format and a form that is easy to manipulate, as agreed by the Contract Manager.</w:t>
            </w:r>
            <w:r w:rsidR="20CF8FE4" w:rsidRPr="2934DA65">
              <w:rPr>
                <w:rFonts w:asciiTheme="minorHAnsi" w:hAnsiTheme="minorHAnsi" w:cstheme="minorBidi"/>
                <w:sz w:val="24"/>
                <w:szCs w:val="24"/>
              </w:rPr>
              <w:t xml:space="preserve"> In addition, commissioners </w:t>
            </w:r>
            <w:r w:rsidR="00B77BDE">
              <w:rPr>
                <w:rFonts w:asciiTheme="minorHAnsi" w:hAnsiTheme="minorHAnsi" w:cstheme="minorBidi"/>
                <w:sz w:val="24"/>
                <w:szCs w:val="24"/>
              </w:rPr>
              <w:t>must</w:t>
            </w:r>
            <w:r w:rsidR="20CF8FE4" w:rsidRPr="2934DA65">
              <w:rPr>
                <w:rFonts w:asciiTheme="minorHAnsi" w:hAnsiTheme="minorHAnsi" w:cstheme="minorBidi"/>
                <w:sz w:val="24"/>
                <w:szCs w:val="24"/>
              </w:rPr>
              <w:t xml:space="preserve"> have access to a </w:t>
            </w:r>
            <w:r w:rsidR="708556AA" w:rsidRPr="2934DA65">
              <w:rPr>
                <w:rFonts w:asciiTheme="minorHAnsi" w:hAnsiTheme="minorHAnsi" w:cstheme="minorBidi"/>
                <w:sz w:val="24"/>
                <w:szCs w:val="24"/>
              </w:rPr>
              <w:t>dashboard where live activity data can be viewed for each contract.</w:t>
            </w:r>
          </w:p>
          <w:p w14:paraId="06319202" w14:textId="77777777" w:rsidR="00DC7A12" w:rsidRPr="00AB57CC" w:rsidRDefault="00DC7A12" w:rsidP="00F06973">
            <w:pPr>
              <w:widowControl w:val="0"/>
              <w:rPr>
                <w:rFonts w:asciiTheme="minorHAnsi" w:hAnsiTheme="minorHAnsi" w:cstheme="minorHAnsi"/>
                <w:sz w:val="24"/>
                <w:szCs w:val="24"/>
              </w:rPr>
            </w:pPr>
          </w:p>
        </w:tc>
      </w:tr>
      <w:tr w:rsidR="00DC7A12" w:rsidRPr="00165704" w14:paraId="5C4174CF" w14:textId="77777777" w:rsidTr="5E429097">
        <w:tc>
          <w:tcPr>
            <w:tcW w:w="959" w:type="dxa"/>
          </w:tcPr>
          <w:p w14:paraId="749E287E" w14:textId="5D5D208B" w:rsidR="00DC7A12" w:rsidRPr="00165704" w:rsidRDefault="00E83C4A" w:rsidP="00F06973">
            <w:pPr>
              <w:rPr>
                <w:rFonts w:asciiTheme="minorHAnsi" w:eastAsiaTheme="majorEastAsia" w:hAnsiTheme="minorHAnsi" w:cstheme="minorHAnsi"/>
                <w:color w:val="000000" w:themeColor="text1"/>
                <w:sz w:val="24"/>
                <w:szCs w:val="24"/>
              </w:rPr>
            </w:pPr>
            <w:r>
              <w:rPr>
                <w:rFonts w:asciiTheme="minorHAnsi" w:eastAsiaTheme="majorEastAsia" w:hAnsiTheme="minorHAnsi" w:cstheme="minorHAnsi"/>
                <w:color w:val="000000" w:themeColor="text1"/>
                <w:sz w:val="24"/>
                <w:szCs w:val="24"/>
              </w:rPr>
              <w:t>4.2.6</w:t>
            </w:r>
          </w:p>
        </w:tc>
        <w:tc>
          <w:tcPr>
            <w:tcW w:w="8470" w:type="dxa"/>
          </w:tcPr>
          <w:p w14:paraId="0AC7481E" w14:textId="77777777" w:rsidR="00DC7A12" w:rsidRDefault="00DC7A12" w:rsidP="00DC7A12">
            <w:pPr>
              <w:widowControl w:val="0"/>
              <w:rPr>
                <w:rFonts w:asciiTheme="minorHAnsi" w:hAnsiTheme="minorHAnsi" w:cstheme="minorHAnsi"/>
                <w:sz w:val="24"/>
                <w:szCs w:val="24"/>
              </w:rPr>
            </w:pPr>
            <w:r w:rsidRPr="00AB57CC">
              <w:rPr>
                <w:rFonts w:asciiTheme="minorHAnsi" w:hAnsiTheme="minorHAnsi" w:cstheme="minorHAnsi"/>
                <w:sz w:val="24"/>
                <w:szCs w:val="24"/>
              </w:rPr>
              <w:t>In addition to the above report the Provider will provide the Co</w:t>
            </w:r>
            <w:r>
              <w:rPr>
                <w:rFonts w:asciiTheme="minorHAnsi" w:hAnsiTheme="minorHAnsi" w:cstheme="minorHAnsi"/>
                <w:sz w:val="24"/>
                <w:szCs w:val="24"/>
              </w:rPr>
              <w:t>ntract Manager</w:t>
            </w:r>
            <w:r w:rsidRPr="00AB57CC">
              <w:rPr>
                <w:rFonts w:asciiTheme="minorHAnsi" w:hAnsiTheme="minorHAnsi" w:cstheme="minorHAnsi"/>
                <w:sz w:val="24"/>
                <w:szCs w:val="24"/>
              </w:rPr>
              <w:t xml:space="preserve"> with evidence of their monthly data validation checks to ensure date and data accuracy. A minimum of 10% of requisitions must be sampled to ensure information accuracy. This volume is subject to change depending on satisfactory outcomes of sampling exercise. </w:t>
            </w:r>
          </w:p>
          <w:p w14:paraId="728465C7" w14:textId="77777777" w:rsidR="00DC7A12" w:rsidRPr="00AB57CC" w:rsidRDefault="00DC7A12" w:rsidP="00F06973">
            <w:pPr>
              <w:widowControl w:val="0"/>
              <w:rPr>
                <w:rFonts w:asciiTheme="minorHAnsi" w:hAnsiTheme="minorHAnsi" w:cstheme="minorHAnsi"/>
                <w:sz w:val="24"/>
                <w:szCs w:val="24"/>
              </w:rPr>
            </w:pPr>
          </w:p>
        </w:tc>
      </w:tr>
      <w:tr w:rsidR="00DC7A12" w:rsidRPr="00165704" w14:paraId="1A3B934A" w14:textId="77777777" w:rsidTr="5E429097">
        <w:tc>
          <w:tcPr>
            <w:tcW w:w="959" w:type="dxa"/>
          </w:tcPr>
          <w:p w14:paraId="0FB6073B" w14:textId="495E9918" w:rsidR="00DC7A12" w:rsidRPr="00165704" w:rsidRDefault="00E83C4A" w:rsidP="00F06973">
            <w:pPr>
              <w:rPr>
                <w:rFonts w:asciiTheme="minorHAnsi" w:eastAsiaTheme="majorEastAsia" w:hAnsiTheme="minorHAnsi" w:cstheme="minorHAnsi"/>
                <w:color w:val="000000" w:themeColor="text1"/>
                <w:sz w:val="24"/>
                <w:szCs w:val="24"/>
              </w:rPr>
            </w:pPr>
            <w:r>
              <w:rPr>
                <w:rFonts w:asciiTheme="minorHAnsi" w:eastAsiaTheme="majorEastAsia" w:hAnsiTheme="minorHAnsi" w:cstheme="minorHAnsi"/>
                <w:color w:val="000000" w:themeColor="text1"/>
                <w:sz w:val="24"/>
                <w:szCs w:val="24"/>
              </w:rPr>
              <w:t>4.2.7</w:t>
            </w:r>
          </w:p>
        </w:tc>
        <w:tc>
          <w:tcPr>
            <w:tcW w:w="8470" w:type="dxa"/>
          </w:tcPr>
          <w:p w14:paraId="3257D6CA" w14:textId="77777777" w:rsidR="00E83C4A" w:rsidRDefault="00E83C4A" w:rsidP="00E83C4A">
            <w:pPr>
              <w:widowControl w:val="0"/>
              <w:rPr>
                <w:rFonts w:asciiTheme="minorHAnsi" w:hAnsiTheme="minorHAnsi" w:cstheme="minorHAnsi"/>
                <w:sz w:val="24"/>
                <w:szCs w:val="24"/>
              </w:rPr>
            </w:pPr>
            <w:r w:rsidRPr="00AB57CC">
              <w:rPr>
                <w:rFonts w:asciiTheme="minorHAnsi" w:hAnsiTheme="minorHAnsi" w:cstheme="minorHAnsi"/>
                <w:sz w:val="24"/>
                <w:szCs w:val="24"/>
              </w:rPr>
              <w:t xml:space="preserve">The </w:t>
            </w:r>
            <w:r>
              <w:rPr>
                <w:rFonts w:asciiTheme="minorHAnsi" w:hAnsiTheme="minorHAnsi" w:cstheme="minorHAnsi"/>
                <w:sz w:val="24"/>
                <w:szCs w:val="24"/>
              </w:rPr>
              <w:t xml:space="preserve">Commissioning Partnership </w:t>
            </w:r>
            <w:r w:rsidRPr="00AB57CC">
              <w:rPr>
                <w:rFonts w:asciiTheme="minorHAnsi" w:hAnsiTheme="minorHAnsi" w:cstheme="minorHAnsi"/>
                <w:sz w:val="24"/>
                <w:szCs w:val="24"/>
              </w:rPr>
              <w:t xml:space="preserve">shall discuss, agree and establish a protocol for management reporting prior to the operational launch of the </w:t>
            </w:r>
            <w:r>
              <w:rPr>
                <w:rFonts w:asciiTheme="minorHAnsi" w:hAnsiTheme="minorHAnsi" w:cstheme="minorHAnsi"/>
                <w:sz w:val="24"/>
                <w:szCs w:val="24"/>
              </w:rPr>
              <w:t>s</w:t>
            </w:r>
            <w:r w:rsidRPr="00AB57CC">
              <w:rPr>
                <w:rFonts w:asciiTheme="minorHAnsi" w:hAnsiTheme="minorHAnsi" w:cstheme="minorHAnsi"/>
                <w:sz w:val="24"/>
                <w:szCs w:val="24"/>
              </w:rPr>
              <w:t>ervice</w:t>
            </w:r>
            <w:r>
              <w:rPr>
                <w:rFonts w:asciiTheme="minorHAnsi" w:hAnsiTheme="minorHAnsi" w:cstheme="minorHAnsi"/>
                <w:sz w:val="24"/>
                <w:szCs w:val="24"/>
              </w:rPr>
              <w:t>.</w:t>
            </w:r>
          </w:p>
          <w:p w14:paraId="55402E43" w14:textId="77777777" w:rsidR="00DC7A12" w:rsidRPr="00AB57CC" w:rsidRDefault="00DC7A12" w:rsidP="00756770">
            <w:pPr>
              <w:widowControl w:val="0"/>
              <w:rPr>
                <w:rFonts w:asciiTheme="minorHAnsi" w:hAnsiTheme="minorHAnsi" w:cstheme="minorHAnsi"/>
                <w:sz w:val="24"/>
                <w:szCs w:val="24"/>
              </w:rPr>
            </w:pPr>
          </w:p>
        </w:tc>
      </w:tr>
      <w:tr w:rsidR="00DC7A12" w:rsidRPr="00165704" w14:paraId="4E8DD817" w14:textId="77777777" w:rsidTr="5E429097">
        <w:tc>
          <w:tcPr>
            <w:tcW w:w="959" w:type="dxa"/>
          </w:tcPr>
          <w:p w14:paraId="76485BEA" w14:textId="402D8219" w:rsidR="00DC7A12" w:rsidRPr="00165704" w:rsidRDefault="00E83C4A" w:rsidP="00F06973">
            <w:pPr>
              <w:rPr>
                <w:rFonts w:asciiTheme="minorHAnsi" w:eastAsiaTheme="majorEastAsia" w:hAnsiTheme="minorHAnsi" w:cstheme="minorHAnsi"/>
                <w:color w:val="000000" w:themeColor="text1"/>
                <w:sz w:val="24"/>
                <w:szCs w:val="24"/>
              </w:rPr>
            </w:pPr>
            <w:r>
              <w:rPr>
                <w:rFonts w:asciiTheme="minorHAnsi" w:eastAsiaTheme="majorEastAsia" w:hAnsiTheme="minorHAnsi" w:cstheme="minorHAnsi"/>
                <w:color w:val="000000" w:themeColor="text1"/>
                <w:sz w:val="24"/>
                <w:szCs w:val="24"/>
              </w:rPr>
              <w:t>4.2.8</w:t>
            </w:r>
          </w:p>
        </w:tc>
        <w:tc>
          <w:tcPr>
            <w:tcW w:w="8470" w:type="dxa"/>
          </w:tcPr>
          <w:p w14:paraId="12AE6C87" w14:textId="77777777" w:rsidR="00E83C4A" w:rsidRPr="00165704" w:rsidRDefault="00E83C4A" w:rsidP="00E83C4A">
            <w:pPr>
              <w:widowControl w:val="0"/>
              <w:rPr>
                <w:rFonts w:asciiTheme="minorHAnsi" w:hAnsiTheme="minorHAnsi" w:cstheme="minorHAnsi"/>
                <w:sz w:val="24"/>
                <w:szCs w:val="24"/>
                <w:lang w:val="en-US"/>
              </w:rPr>
            </w:pPr>
            <w:r w:rsidRPr="00165704">
              <w:rPr>
                <w:rFonts w:asciiTheme="minorHAnsi" w:hAnsiTheme="minorHAnsi" w:cstheme="minorHAnsi"/>
                <w:sz w:val="24"/>
                <w:szCs w:val="24"/>
                <w:lang w:val="en-US"/>
              </w:rPr>
              <w:t>The Provider will work closely with the Commission</w:t>
            </w:r>
            <w:r>
              <w:rPr>
                <w:rFonts w:asciiTheme="minorHAnsi" w:hAnsiTheme="minorHAnsi" w:cstheme="minorHAnsi"/>
                <w:sz w:val="24"/>
                <w:szCs w:val="24"/>
                <w:lang w:val="en-US"/>
              </w:rPr>
              <w:t>ing Partnership</w:t>
            </w:r>
            <w:r w:rsidRPr="00165704">
              <w:rPr>
                <w:rFonts w:asciiTheme="minorHAnsi" w:hAnsiTheme="minorHAnsi" w:cstheme="minorHAnsi"/>
                <w:sz w:val="24"/>
                <w:szCs w:val="24"/>
                <w:lang w:val="en-US"/>
              </w:rPr>
              <w:t xml:space="preserve"> to ensure that all opportunities for continuous service improvement and best value are highlighted and acted upon. This includes providing challenge to the </w:t>
            </w:r>
            <w:r>
              <w:rPr>
                <w:rFonts w:asciiTheme="minorHAnsi" w:hAnsiTheme="minorHAnsi" w:cstheme="minorHAnsi"/>
                <w:sz w:val="24"/>
                <w:szCs w:val="24"/>
                <w:lang w:val="en-US"/>
              </w:rPr>
              <w:t>local</w:t>
            </w:r>
            <w:r w:rsidRPr="00165704">
              <w:rPr>
                <w:rFonts w:asciiTheme="minorHAnsi" w:hAnsiTheme="minorHAnsi" w:cstheme="minorHAnsi"/>
                <w:sz w:val="24"/>
                <w:szCs w:val="24"/>
                <w:lang w:val="en-US"/>
              </w:rPr>
              <w:t xml:space="preserve"> processes and use of the service.  </w:t>
            </w:r>
          </w:p>
          <w:p w14:paraId="50FB2A2D" w14:textId="77777777" w:rsidR="00DC7A12" w:rsidRPr="00AB57CC" w:rsidRDefault="00DC7A12" w:rsidP="00E468B1">
            <w:pPr>
              <w:widowControl w:val="0"/>
              <w:rPr>
                <w:rFonts w:asciiTheme="minorHAnsi" w:hAnsiTheme="minorHAnsi" w:cstheme="minorHAnsi"/>
                <w:sz w:val="24"/>
                <w:szCs w:val="24"/>
              </w:rPr>
            </w:pPr>
          </w:p>
        </w:tc>
      </w:tr>
      <w:tr w:rsidR="0064656A" w:rsidRPr="00165704" w14:paraId="7E76D1B8" w14:textId="77777777" w:rsidTr="5E429097">
        <w:tc>
          <w:tcPr>
            <w:tcW w:w="959" w:type="dxa"/>
          </w:tcPr>
          <w:p w14:paraId="734E0399" w14:textId="5F6B9133" w:rsidR="0064656A" w:rsidRPr="00165704" w:rsidRDefault="0064656A" w:rsidP="00F06973">
            <w:pPr>
              <w:rPr>
                <w:rFonts w:asciiTheme="minorHAnsi" w:eastAsiaTheme="majorEastAsia" w:hAnsiTheme="minorHAnsi" w:cstheme="minorHAnsi"/>
                <w:color w:val="000000" w:themeColor="text1"/>
                <w:sz w:val="24"/>
                <w:szCs w:val="24"/>
              </w:rPr>
            </w:pPr>
            <w:r w:rsidRPr="00165704">
              <w:rPr>
                <w:rFonts w:asciiTheme="minorHAnsi" w:eastAsiaTheme="majorEastAsia" w:hAnsiTheme="minorHAnsi" w:cstheme="minorHAnsi"/>
                <w:color w:val="000000" w:themeColor="text1"/>
                <w:sz w:val="24"/>
                <w:szCs w:val="24"/>
              </w:rPr>
              <w:t>4.2.</w:t>
            </w:r>
            <w:r w:rsidR="00E83C4A">
              <w:rPr>
                <w:rFonts w:asciiTheme="minorHAnsi" w:eastAsiaTheme="majorEastAsia" w:hAnsiTheme="minorHAnsi" w:cstheme="minorHAnsi"/>
                <w:color w:val="000000" w:themeColor="text1"/>
                <w:sz w:val="24"/>
                <w:szCs w:val="24"/>
              </w:rPr>
              <w:t>9</w:t>
            </w:r>
          </w:p>
        </w:tc>
        <w:tc>
          <w:tcPr>
            <w:tcW w:w="8470" w:type="dxa"/>
          </w:tcPr>
          <w:p w14:paraId="4BC2D4E5" w14:textId="3D9DB42D" w:rsidR="0064656A" w:rsidRPr="00165704" w:rsidRDefault="18781C34" w:rsidP="4958824A">
            <w:pPr>
              <w:contextualSpacing/>
              <w:rPr>
                <w:rFonts w:asciiTheme="minorHAnsi" w:hAnsiTheme="minorHAnsi" w:cstheme="minorBidi"/>
                <w:sz w:val="24"/>
                <w:szCs w:val="24"/>
                <w:lang w:val="en-US"/>
              </w:rPr>
            </w:pPr>
            <w:r w:rsidRPr="4958824A">
              <w:rPr>
                <w:rFonts w:asciiTheme="minorHAnsi" w:hAnsiTheme="minorHAnsi" w:cstheme="minorBidi"/>
                <w:sz w:val="24"/>
                <w:szCs w:val="24"/>
                <w:lang w:val="en-US"/>
              </w:rPr>
              <w:t>The Commission</w:t>
            </w:r>
            <w:r w:rsidR="5CD69F6D" w:rsidRPr="4958824A">
              <w:rPr>
                <w:rFonts w:asciiTheme="minorHAnsi" w:hAnsiTheme="minorHAnsi" w:cstheme="minorBidi"/>
                <w:sz w:val="24"/>
                <w:szCs w:val="24"/>
                <w:lang w:val="en-US"/>
              </w:rPr>
              <w:t>ing Partnership</w:t>
            </w:r>
            <w:r w:rsidRPr="4958824A">
              <w:rPr>
                <w:rFonts w:asciiTheme="minorHAnsi" w:hAnsiTheme="minorHAnsi" w:cstheme="minorBidi"/>
                <w:sz w:val="24"/>
                <w:szCs w:val="24"/>
                <w:lang w:val="en-US"/>
              </w:rPr>
              <w:t xml:space="preserve"> will</w:t>
            </w:r>
            <w:r w:rsidR="0064656A" w:rsidRPr="4958824A">
              <w:rPr>
                <w:rFonts w:asciiTheme="minorHAnsi" w:hAnsiTheme="minorHAnsi" w:cstheme="minorBidi"/>
                <w:sz w:val="24"/>
                <w:szCs w:val="24"/>
                <w:lang w:val="en-US"/>
              </w:rPr>
              <w:t xml:space="preserve"> require a range of service Information to be made available on an ongoing and ad-hoc basis to ensure the quality and standards outlined with</w:t>
            </w:r>
            <w:r w:rsidRPr="4958824A">
              <w:rPr>
                <w:rFonts w:asciiTheme="minorHAnsi" w:hAnsiTheme="minorHAnsi" w:cstheme="minorBidi"/>
                <w:sz w:val="24"/>
                <w:szCs w:val="24"/>
                <w:lang w:val="en-US"/>
              </w:rPr>
              <w:t xml:space="preserve">in the </w:t>
            </w:r>
            <w:r w:rsidR="688AF987" w:rsidRPr="4958824A">
              <w:rPr>
                <w:rFonts w:asciiTheme="minorHAnsi" w:hAnsiTheme="minorHAnsi" w:cstheme="minorBidi"/>
                <w:sz w:val="24"/>
                <w:szCs w:val="24"/>
                <w:lang w:val="en-US"/>
              </w:rPr>
              <w:t xml:space="preserve">contracts </w:t>
            </w:r>
            <w:r w:rsidRPr="4958824A">
              <w:rPr>
                <w:rFonts w:asciiTheme="minorHAnsi" w:hAnsiTheme="minorHAnsi" w:cstheme="minorBidi"/>
                <w:sz w:val="24"/>
                <w:szCs w:val="24"/>
                <w:lang w:val="en-US"/>
              </w:rPr>
              <w:t>are maintained.</w:t>
            </w:r>
            <w:r w:rsidR="7BDD8C8F" w:rsidRPr="4958824A">
              <w:rPr>
                <w:rFonts w:asciiTheme="minorHAnsi" w:hAnsiTheme="minorHAnsi" w:cstheme="minorBidi"/>
                <w:sz w:val="24"/>
                <w:szCs w:val="24"/>
                <w:lang w:val="en-US"/>
              </w:rPr>
              <w:t xml:space="preserve"> </w:t>
            </w:r>
          </w:p>
          <w:p w14:paraId="2831181D" w14:textId="5126777D" w:rsidR="00544185" w:rsidRPr="00165704" w:rsidRDefault="00544185" w:rsidP="000F305F">
            <w:pPr>
              <w:contextualSpacing/>
              <w:rPr>
                <w:rFonts w:asciiTheme="minorHAnsi" w:hAnsiTheme="minorHAnsi" w:cstheme="minorHAnsi"/>
                <w:sz w:val="24"/>
                <w:szCs w:val="24"/>
                <w:lang w:val="en-US"/>
              </w:rPr>
            </w:pPr>
          </w:p>
        </w:tc>
      </w:tr>
      <w:tr w:rsidR="0064656A" w:rsidRPr="00165704" w14:paraId="1D47E891" w14:textId="77777777" w:rsidTr="5E429097">
        <w:tc>
          <w:tcPr>
            <w:tcW w:w="959" w:type="dxa"/>
          </w:tcPr>
          <w:p w14:paraId="2F588119" w14:textId="07E6A97A" w:rsidR="0064656A" w:rsidRPr="00165704" w:rsidRDefault="0064656A" w:rsidP="00F06973">
            <w:pPr>
              <w:rPr>
                <w:rFonts w:asciiTheme="minorHAnsi" w:eastAsiaTheme="majorEastAsia" w:hAnsiTheme="minorHAnsi" w:cstheme="minorHAnsi"/>
                <w:color w:val="000000" w:themeColor="text1"/>
                <w:sz w:val="24"/>
                <w:szCs w:val="24"/>
              </w:rPr>
            </w:pPr>
            <w:r w:rsidRPr="00165704">
              <w:rPr>
                <w:rFonts w:asciiTheme="minorHAnsi" w:eastAsiaTheme="majorEastAsia" w:hAnsiTheme="minorHAnsi" w:cstheme="minorHAnsi"/>
                <w:color w:val="000000" w:themeColor="text1"/>
                <w:sz w:val="24"/>
                <w:szCs w:val="24"/>
              </w:rPr>
              <w:t>4.2.</w:t>
            </w:r>
            <w:r w:rsidR="00E83C4A">
              <w:rPr>
                <w:rFonts w:asciiTheme="minorHAnsi" w:eastAsiaTheme="majorEastAsia" w:hAnsiTheme="minorHAnsi" w:cstheme="minorHAnsi"/>
                <w:color w:val="000000" w:themeColor="text1"/>
                <w:sz w:val="24"/>
                <w:szCs w:val="24"/>
              </w:rPr>
              <w:t>10</w:t>
            </w:r>
          </w:p>
        </w:tc>
        <w:tc>
          <w:tcPr>
            <w:tcW w:w="8470" w:type="dxa"/>
          </w:tcPr>
          <w:p w14:paraId="715D5C4B" w14:textId="448E810D" w:rsidR="0064656A" w:rsidRPr="00165704" w:rsidRDefault="0064656A" w:rsidP="4958824A">
            <w:pPr>
              <w:widowControl w:val="0"/>
              <w:rPr>
                <w:rFonts w:asciiTheme="minorHAnsi" w:hAnsiTheme="minorHAnsi" w:cstheme="minorBidi"/>
                <w:sz w:val="24"/>
                <w:szCs w:val="24"/>
                <w:lang w:val="en-US"/>
              </w:rPr>
            </w:pPr>
            <w:r w:rsidRPr="4958824A">
              <w:rPr>
                <w:rFonts w:asciiTheme="minorHAnsi" w:hAnsiTheme="minorHAnsi" w:cstheme="minorBidi"/>
                <w:sz w:val="24"/>
                <w:szCs w:val="24"/>
                <w:lang w:val="en-US"/>
              </w:rPr>
              <w:t xml:space="preserve">If the </w:t>
            </w:r>
            <w:r w:rsidR="60765D93" w:rsidRPr="4958824A">
              <w:rPr>
                <w:rFonts w:asciiTheme="minorHAnsi" w:hAnsiTheme="minorHAnsi" w:cstheme="minorBidi"/>
                <w:sz w:val="24"/>
                <w:szCs w:val="24"/>
                <w:lang w:val="en-US"/>
              </w:rPr>
              <w:t>Commission</w:t>
            </w:r>
            <w:r w:rsidR="5CD69F6D" w:rsidRPr="4958824A">
              <w:rPr>
                <w:rFonts w:asciiTheme="minorHAnsi" w:hAnsiTheme="minorHAnsi" w:cstheme="minorBidi"/>
                <w:sz w:val="24"/>
                <w:szCs w:val="24"/>
                <w:lang w:val="en-US"/>
              </w:rPr>
              <w:t>ing Partnership</w:t>
            </w:r>
            <w:r w:rsidR="21DB0B6A" w:rsidRPr="4958824A">
              <w:rPr>
                <w:rFonts w:asciiTheme="minorHAnsi" w:hAnsiTheme="minorHAnsi" w:cstheme="minorBidi"/>
                <w:sz w:val="24"/>
                <w:szCs w:val="24"/>
                <w:lang w:val="en-US"/>
              </w:rPr>
              <w:t xml:space="preserve"> </w:t>
            </w:r>
            <w:r w:rsidR="10F15F4E" w:rsidRPr="4958824A">
              <w:rPr>
                <w:rFonts w:asciiTheme="minorHAnsi" w:hAnsiTheme="minorHAnsi" w:cstheme="minorBidi"/>
                <w:sz w:val="24"/>
                <w:szCs w:val="24"/>
                <w:lang w:val="en-US"/>
              </w:rPr>
              <w:t>identifies</w:t>
            </w:r>
            <w:r w:rsidRPr="4958824A">
              <w:rPr>
                <w:rFonts w:asciiTheme="minorHAnsi" w:hAnsiTheme="minorHAnsi" w:cstheme="minorBidi"/>
                <w:sz w:val="24"/>
                <w:szCs w:val="24"/>
                <w:lang w:val="en-US"/>
              </w:rPr>
              <w:t xml:space="preserve"> further information requirements</w:t>
            </w:r>
            <w:r w:rsidR="21DB0B6A" w:rsidRPr="4958824A">
              <w:rPr>
                <w:rFonts w:asciiTheme="minorHAnsi" w:hAnsiTheme="minorHAnsi" w:cstheme="minorBidi"/>
                <w:sz w:val="24"/>
                <w:szCs w:val="24"/>
                <w:lang w:val="en-US"/>
              </w:rPr>
              <w:t>,</w:t>
            </w:r>
            <w:r w:rsidRPr="4958824A">
              <w:rPr>
                <w:rFonts w:asciiTheme="minorHAnsi" w:hAnsiTheme="minorHAnsi" w:cstheme="minorBidi"/>
                <w:sz w:val="24"/>
                <w:szCs w:val="24"/>
                <w:lang w:val="en-US"/>
              </w:rPr>
              <w:t xml:space="preserve"> the </w:t>
            </w:r>
            <w:r w:rsidR="49528CD8" w:rsidRPr="4958824A">
              <w:rPr>
                <w:rFonts w:asciiTheme="minorHAnsi" w:hAnsiTheme="minorHAnsi" w:cstheme="minorBidi"/>
                <w:sz w:val="24"/>
                <w:szCs w:val="24"/>
                <w:lang w:val="en-US"/>
              </w:rPr>
              <w:t>Provider</w:t>
            </w:r>
            <w:r w:rsidRPr="4958824A">
              <w:rPr>
                <w:rFonts w:asciiTheme="minorHAnsi" w:hAnsiTheme="minorHAnsi" w:cstheme="minorBidi"/>
                <w:sz w:val="24"/>
                <w:szCs w:val="24"/>
                <w:lang w:val="en-US"/>
              </w:rPr>
              <w:t xml:space="preserve"> shall provide this at no extra cost to the </w:t>
            </w:r>
            <w:r w:rsidR="60765D93" w:rsidRPr="4958824A">
              <w:rPr>
                <w:rFonts w:asciiTheme="minorHAnsi" w:hAnsiTheme="minorHAnsi" w:cstheme="minorBidi"/>
                <w:sz w:val="24"/>
                <w:szCs w:val="24"/>
                <w:lang w:val="en-US"/>
              </w:rPr>
              <w:t>Commission</w:t>
            </w:r>
            <w:r w:rsidR="4C47482F" w:rsidRPr="4958824A">
              <w:rPr>
                <w:rFonts w:asciiTheme="minorHAnsi" w:hAnsiTheme="minorHAnsi" w:cstheme="minorBidi"/>
                <w:sz w:val="24"/>
                <w:szCs w:val="24"/>
                <w:lang w:val="en-US"/>
              </w:rPr>
              <w:t>ing Partnership</w:t>
            </w:r>
            <w:r w:rsidR="1513557D" w:rsidRPr="4958824A">
              <w:rPr>
                <w:rFonts w:asciiTheme="minorHAnsi" w:hAnsiTheme="minorHAnsi" w:cstheme="minorBidi"/>
                <w:sz w:val="24"/>
                <w:szCs w:val="24"/>
                <w:lang w:val="en-US"/>
              </w:rPr>
              <w:t xml:space="preserve"> </w:t>
            </w:r>
            <w:r w:rsidRPr="4958824A">
              <w:rPr>
                <w:rFonts w:asciiTheme="minorHAnsi" w:hAnsiTheme="minorHAnsi" w:cstheme="minorBidi"/>
                <w:sz w:val="24"/>
                <w:szCs w:val="24"/>
                <w:lang w:val="en-US"/>
              </w:rPr>
              <w:t xml:space="preserve">where the Information is in possession or control of the </w:t>
            </w:r>
            <w:r w:rsidR="49528CD8" w:rsidRPr="4958824A">
              <w:rPr>
                <w:rFonts w:asciiTheme="minorHAnsi" w:hAnsiTheme="minorHAnsi" w:cstheme="minorBidi"/>
                <w:sz w:val="24"/>
                <w:szCs w:val="24"/>
                <w:lang w:val="en-US"/>
              </w:rPr>
              <w:t>Provider</w:t>
            </w:r>
            <w:r w:rsidRPr="4958824A">
              <w:rPr>
                <w:rFonts w:asciiTheme="minorHAnsi" w:hAnsiTheme="minorHAnsi" w:cstheme="minorBidi"/>
                <w:sz w:val="24"/>
                <w:szCs w:val="24"/>
                <w:lang w:val="en-US"/>
              </w:rPr>
              <w:t xml:space="preserve"> to do so. </w:t>
            </w:r>
          </w:p>
          <w:p w14:paraId="25AA9CA3" w14:textId="77777777" w:rsidR="0064656A" w:rsidRPr="00165704" w:rsidRDefault="0064656A" w:rsidP="00F06973">
            <w:pPr>
              <w:rPr>
                <w:rFonts w:asciiTheme="minorHAnsi" w:hAnsiTheme="minorHAnsi" w:cstheme="minorHAnsi"/>
                <w:sz w:val="24"/>
                <w:szCs w:val="24"/>
              </w:rPr>
            </w:pPr>
          </w:p>
        </w:tc>
      </w:tr>
      <w:tr w:rsidR="006B1BD4" w:rsidRPr="00165704" w14:paraId="5DBCF0B5" w14:textId="77777777" w:rsidTr="5E429097">
        <w:tc>
          <w:tcPr>
            <w:tcW w:w="959" w:type="dxa"/>
          </w:tcPr>
          <w:p w14:paraId="5813ED34" w14:textId="09B427D7" w:rsidR="006B1BD4" w:rsidRPr="00165704" w:rsidRDefault="006B1BD4" w:rsidP="006B1BD4">
            <w:pPr>
              <w:rPr>
                <w:rFonts w:asciiTheme="minorHAnsi" w:eastAsiaTheme="majorEastAsia" w:hAnsiTheme="minorHAnsi" w:cstheme="minorHAnsi"/>
                <w:color w:val="000000" w:themeColor="text1"/>
                <w:sz w:val="24"/>
                <w:szCs w:val="24"/>
              </w:rPr>
            </w:pPr>
            <w:r w:rsidRPr="00165704">
              <w:rPr>
                <w:rFonts w:asciiTheme="minorHAnsi" w:eastAsiaTheme="majorEastAsia" w:hAnsiTheme="minorHAnsi" w:cstheme="minorHAnsi"/>
                <w:color w:val="000000" w:themeColor="text1"/>
                <w:sz w:val="24"/>
                <w:szCs w:val="24"/>
              </w:rPr>
              <w:t>4.2.1</w:t>
            </w:r>
            <w:r w:rsidR="002C6A5A">
              <w:rPr>
                <w:rFonts w:asciiTheme="minorHAnsi" w:eastAsiaTheme="majorEastAsia" w:hAnsiTheme="minorHAnsi" w:cstheme="minorHAnsi"/>
                <w:color w:val="000000" w:themeColor="text1"/>
                <w:sz w:val="24"/>
                <w:szCs w:val="24"/>
              </w:rPr>
              <w:t>1</w:t>
            </w:r>
          </w:p>
        </w:tc>
        <w:tc>
          <w:tcPr>
            <w:tcW w:w="8470" w:type="dxa"/>
          </w:tcPr>
          <w:p w14:paraId="7BA6396D" w14:textId="77777777" w:rsidR="006B1BD4" w:rsidRPr="00165704" w:rsidRDefault="006B1BD4" w:rsidP="00BD756E">
            <w:pPr>
              <w:rPr>
                <w:rFonts w:asciiTheme="minorHAnsi" w:hAnsiTheme="minorHAnsi" w:cstheme="minorHAnsi"/>
                <w:b/>
                <w:color w:val="000000" w:themeColor="text1"/>
                <w:sz w:val="24"/>
                <w:szCs w:val="24"/>
                <w:u w:val="single"/>
              </w:rPr>
            </w:pPr>
            <w:r w:rsidRPr="00165704">
              <w:rPr>
                <w:rFonts w:asciiTheme="minorHAnsi" w:hAnsiTheme="minorHAnsi" w:cstheme="minorHAnsi"/>
                <w:b/>
                <w:color w:val="000000" w:themeColor="text1"/>
                <w:sz w:val="24"/>
                <w:szCs w:val="24"/>
                <w:u w:val="single"/>
              </w:rPr>
              <w:t>Outcomes</w:t>
            </w:r>
          </w:p>
          <w:p w14:paraId="32F610F2" w14:textId="43F2C5F1" w:rsidR="006B1BD4" w:rsidRPr="00165704" w:rsidRDefault="006B1BD4" w:rsidP="00020CAC">
            <w:pPr>
              <w:rPr>
                <w:rFonts w:asciiTheme="minorHAnsi" w:hAnsiTheme="minorHAnsi" w:cstheme="minorBidi"/>
                <w:b/>
                <w:sz w:val="24"/>
                <w:szCs w:val="24"/>
              </w:rPr>
            </w:pPr>
            <w:r w:rsidRPr="059052A8">
              <w:rPr>
                <w:rFonts w:asciiTheme="minorHAnsi" w:hAnsiTheme="minorHAnsi" w:cstheme="minorBidi"/>
                <w:sz w:val="24"/>
                <w:szCs w:val="24"/>
              </w:rPr>
              <w:t xml:space="preserve">The Provider will ensure that outcome data is recorded systematically and submitted to </w:t>
            </w:r>
            <w:r w:rsidR="00A875ED" w:rsidRPr="059052A8">
              <w:rPr>
                <w:rFonts w:asciiTheme="minorHAnsi" w:hAnsiTheme="minorHAnsi" w:cstheme="minorBidi"/>
                <w:sz w:val="24"/>
                <w:szCs w:val="24"/>
              </w:rPr>
              <w:t xml:space="preserve">the </w:t>
            </w:r>
            <w:r w:rsidRPr="059052A8">
              <w:rPr>
                <w:rFonts w:asciiTheme="minorHAnsi" w:hAnsiTheme="minorHAnsi" w:cstheme="minorBidi"/>
                <w:sz w:val="24"/>
                <w:szCs w:val="24"/>
              </w:rPr>
              <w:t>Co</w:t>
            </w:r>
            <w:r w:rsidR="00C95A6F" w:rsidRPr="059052A8">
              <w:rPr>
                <w:rFonts w:asciiTheme="minorHAnsi" w:hAnsiTheme="minorHAnsi" w:cstheme="minorBidi"/>
                <w:sz w:val="24"/>
                <w:szCs w:val="24"/>
              </w:rPr>
              <w:t>ntract Manager</w:t>
            </w:r>
            <w:r w:rsidRPr="059052A8">
              <w:rPr>
                <w:rFonts w:asciiTheme="minorHAnsi" w:hAnsiTheme="minorHAnsi" w:cstheme="minorBidi"/>
                <w:sz w:val="24"/>
                <w:szCs w:val="24"/>
              </w:rPr>
              <w:t xml:space="preserve"> at </w:t>
            </w:r>
            <w:r w:rsidR="001F2BCB" w:rsidRPr="059052A8">
              <w:rPr>
                <w:rFonts w:asciiTheme="minorHAnsi" w:hAnsiTheme="minorHAnsi" w:cstheme="minorBidi"/>
                <w:sz w:val="24"/>
                <w:szCs w:val="24"/>
              </w:rPr>
              <w:t>quarterly</w:t>
            </w:r>
            <w:r w:rsidRPr="059052A8">
              <w:rPr>
                <w:rFonts w:asciiTheme="minorHAnsi" w:hAnsiTheme="minorHAnsi" w:cstheme="minorBidi"/>
                <w:sz w:val="24"/>
                <w:szCs w:val="24"/>
              </w:rPr>
              <w:t xml:space="preserve"> intervals.</w:t>
            </w:r>
            <w:r w:rsidR="000F4F07" w:rsidRPr="059052A8">
              <w:rPr>
                <w:rFonts w:asciiTheme="minorHAnsi" w:hAnsiTheme="minorHAnsi" w:cstheme="minorBidi"/>
                <w:sz w:val="24"/>
                <w:szCs w:val="24"/>
              </w:rPr>
              <w:t xml:space="preserve"> Data </w:t>
            </w:r>
            <w:r w:rsidR="00B77BDE">
              <w:rPr>
                <w:rFonts w:asciiTheme="minorHAnsi" w:hAnsiTheme="minorHAnsi" w:cstheme="minorBidi"/>
                <w:sz w:val="24"/>
                <w:szCs w:val="24"/>
              </w:rPr>
              <w:t>must</w:t>
            </w:r>
            <w:r w:rsidR="000F4F07" w:rsidRPr="059052A8">
              <w:rPr>
                <w:rFonts w:asciiTheme="minorHAnsi" w:hAnsiTheme="minorHAnsi" w:cstheme="minorBidi"/>
                <w:sz w:val="24"/>
                <w:szCs w:val="24"/>
              </w:rPr>
              <w:t xml:space="preserve"> include </w:t>
            </w:r>
            <w:r w:rsidR="00F271C8" w:rsidRPr="059052A8">
              <w:rPr>
                <w:rFonts w:asciiTheme="minorHAnsi" w:hAnsiTheme="minorHAnsi" w:cstheme="minorBidi"/>
                <w:sz w:val="24"/>
                <w:szCs w:val="24"/>
              </w:rPr>
              <w:t xml:space="preserve">evidence to support: </w:t>
            </w:r>
          </w:p>
          <w:p w14:paraId="72540A7C" w14:textId="77777777" w:rsidR="002C6A5A" w:rsidRPr="00165704" w:rsidRDefault="002C6A5A" w:rsidP="00696CC1">
            <w:pPr>
              <w:pStyle w:val="ListParagraph"/>
              <w:numPr>
                <w:ilvl w:val="0"/>
                <w:numId w:val="34"/>
              </w:num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Disabled adults, older people and children can stay at home in a safe environment;</w:t>
            </w:r>
          </w:p>
          <w:p w14:paraId="1D231CCD" w14:textId="28A70514" w:rsidR="002C6A5A" w:rsidRPr="00165704" w:rsidRDefault="002C6A5A" w:rsidP="00696CC1">
            <w:pPr>
              <w:pStyle w:val="ListParagraph"/>
              <w:numPr>
                <w:ilvl w:val="0"/>
                <w:numId w:val="34"/>
              </w:num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 xml:space="preserve">The provision of </w:t>
            </w:r>
            <w:r w:rsidR="00733841">
              <w:rPr>
                <w:rFonts w:asciiTheme="minorHAnsi" w:hAnsiTheme="minorHAnsi" w:cstheme="minorHAnsi"/>
                <w:color w:val="000000" w:themeColor="text1"/>
                <w:sz w:val="24"/>
                <w:szCs w:val="24"/>
              </w:rPr>
              <w:t>Equipment</w:t>
            </w:r>
            <w:r w:rsidRPr="00165704">
              <w:rPr>
                <w:rFonts w:asciiTheme="minorHAnsi" w:hAnsiTheme="minorHAnsi" w:cstheme="minorHAnsi"/>
                <w:color w:val="000000" w:themeColor="text1"/>
                <w:sz w:val="24"/>
                <w:szCs w:val="24"/>
              </w:rPr>
              <w:t xml:space="preserve"> helps people maintain independent living at home, in education and at work;</w:t>
            </w:r>
          </w:p>
          <w:p w14:paraId="6714B1B9" w14:textId="77777777" w:rsidR="002C6A5A" w:rsidRPr="00165704" w:rsidRDefault="002C6A5A" w:rsidP="00696CC1">
            <w:pPr>
              <w:pStyle w:val="ListParagraph"/>
              <w:numPr>
                <w:ilvl w:val="0"/>
                <w:numId w:val="34"/>
              </w:num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Paid and unpaid carers are supported and safe;</w:t>
            </w:r>
          </w:p>
          <w:p w14:paraId="1FF2EA77" w14:textId="5F5B9ED3" w:rsidR="002C6A5A" w:rsidRPr="00165704" w:rsidRDefault="002C6A5A" w:rsidP="00696CC1">
            <w:pPr>
              <w:pStyle w:val="ListParagraph"/>
              <w:numPr>
                <w:ilvl w:val="0"/>
                <w:numId w:val="34"/>
              </w:num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 xml:space="preserve">Statutory </w:t>
            </w:r>
            <w:r w:rsidR="00615134" w:rsidRPr="00165704">
              <w:rPr>
                <w:rFonts w:asciiTheme="minorHAnsi" w:hAnsiTheme="minorHAnsi" w:cstheme="minorHAnsi"/>
                <w:color w:val="000000" w:themeColor="text1"/>
                <w:sz w:val="24"/>
                <w:szCs w:val="24"/>
              </w:rPr>
              <w:t>organisation</w:t>
            </w:r>
            <w:r w:rsidR="00615134">
              <w:rPr>
                <w:rFonts w:asciiTheme="minorHAnsi" w:hAnsiTheme="minorHAnsi" w:cstheme="minorHAnsi"/>
                <w:color w:val="000000" w:themeColor="text1"/>
                <w:sz w:val="24"/>
                <w:szCs w:val="24"/>
              </w:rPr>
              <w:t xml:space="preserve">s' </w:t>
            </w:r>
            <w:r w:rsidR="00615134" w:rsidRPr="00165704">
              <w:rPr>
                <w:rFonts w:asciiTheme="minorHAnsi" w:hAnsiTheme="minorHAnsi" w:cstheme="minorHAnsi"/>
                <w:color w:val="000000" w:themeColor="text1"/>
                <w:sz w:val="24"/>
                <w:szCs w:val="24"/>
              </w:rPr>
              <w:t>risks</w:t>
            </w:r>
            <w:r w:rsidRPr="00165704">
              <w:rPr>
                <w:rFonts w:asciiTheme="minorHAnsi" w:hAnsiTheme="minorHAnsi" w:cstheme="minorHAnsi"/>
                <w:color w:val="000000" w:themeColor="text1"/>
                <w:sz w:val="24"/>
                <w:szCs w:val="24"/>
              </w:rPr>
              <w:t xml:space="preserve"> are managed;</w:t>
            </w:r>
          </w:p>
          <w:p w14:paraId="45198C0E" w14:textId="77777777" w:rsidR="002C6A5A" w:rsidRPr="00165704" w:rsidRDefault="002C6A5A" w:rsidP="00696CC1">
            <w:pPr>
              <w:pStyle w:val="ListParagraph"/>
              <w:numPr>
                <w:ilvl w:val="0"/>
                <w:numId w:val="34"/>
              </w:num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Prescribers are skilled and working efficiently; and</w:t>
            </w:r>
          </w:p>
          <w:p w14:paraId="001ED11A" w14:textId="496E0CB5" w:rsidR="002C6A5A" w:rsidRPr="00165704" w:rsidRDefault="002C6A5A" w:rsidP="00696CC1">
            <w:pPr>
              <w:pStyle w:val="ListParagraph"/>
              <w:numPr>
                <w:ilvl w:val="0"/>
                <w:numId w:val="34"/>
              </w:num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 xml:space="preserve">The service is responsive to the needs of local </w:t>
            </w:r>
            <w:r w:rsidR="00805778">
              <w:rPr>
                <w:rFonts w:asciiTheme="minorHAnsi" w:hAnsiTheme="minorHAnsi" w:cstheme="minorHAnsi"/>
                <w:color w:val="000000" w:themeColor="text1"/>
                <w:sz w:val="24"/>
                <w:szCs w:val="24"/>
              </w:rPr>
              <w:t>people</w:t>
            </w:r>
            <w:r w:rsidRPr="00165704">
              <w:rPr>
                <w:rFonts w:asciiTheme="minorHAnsi" w:hAnsiTheme="minorHAnsi" w:cstheme="minorHAnsi"/>
                <w:color w:val="000000" w:themeColor="text1"/>
                <w:sz w:val="24"/>
                <w:szCs w:val="24"/>
              </w:rPr>
              <w:t xml:space="preserve"> and </w:t>
            </w:r>
            <w:r w:rsidR="00434A05">
              <w:rPr>
                <w:rFonts w:asciiTheme="minorHAnsi" w:hAnsiTheme="minorHAnsi" w:cstheme="minorHAnsi"/>
                <w:color w:val="000000" w:themeColor="text1"/>
                <w:sz w:val="24"/>
                <w:szCs w:val="24"/>
              </w:rPr>
              <w:t>Prescriber</w:t>
            </w:r>
            <w:r w:rsidRPr="00165704">
              <w:rPr>
                <w:rFonts w:asciiTheme="minorHAnsi" w:hAnsiTheme="minorHAnsi" w:cstheme="minorHAnsi"/>
                <w:color w:val="000000" w:themeColor="text1"/>
                <w:sz w:val="24"/>
                <w:szCs w:val="24"/>
              </w:rPr>
              <w:t>s.</w:t>
            </w:r>
          </w:p>
          <w:p w14:paraId="36365739" w14:textId="77777777" w:rsidR="006B1BD4" w:rsidRPr="00165704" w:rsidRDefault="006B1BD4" w:rsidP="001F2BCB">
            <w:pPr>
              <w:pStyle w:val="ListParagraph"/>
              <w:rPr>
                <w:rFonts w:asciiTheme="minorHAnsi" w:eastAsiaTheme="minorHAnsi" w:hAnsiTheme="minorHAnsi" w:cstheme="minorHAnsi"/>
                <w:b/>
                <w:bCs/>
                <w:color w:val="000000" w:themeColor="text1"/>
                <w:sz w:val="24"/>
                <w:szCs w:val="24"/>
                <w:u w:val="single"/>
              </w:rPr>
            </w:pPr>
          </w:p>
        </w:tc>
      </w:tr>
      <w:tr w:rsidR="006B1BD4" w:rsidRPr="00165704" w14:paraId="698BB0EE" w14:textId="77777777" w:rsidTr="5E429097">
        <w:tc>
          <w:tcPr>
            <w:tcW w:w="959" w:type="dxa"/>
          </w:tcPr>
          <w:p w14:paraId="346B4924" w14:textId="721E90DB" w:rsidR="006B1BD4" w:rsidRPr="00165704" w:rsidRDefault="006B1BD4" w:rsidP="006B1BD4">
            <w:pPr>
              <w:rPr>
                <w:rFonts w:asciiTheme="minorHAnsi" w:eastAsiaTheme="majorEastAsia" w:hAnsiTheme="minorHAnsi" w:cstheme="minorHAnsi"/>
                <w:color w:val="000000" w:themeColor="text1"/>
                <w:sz w:val="24"/>
                <w:szCs w:val="24"/>
              </w:rPr>
            </w:pPr>
            <w:r w:rsidRPr="00165704">
              <w:rPr>
                <w:rFonts w:asciiTheme="minorHAnsi" w:eastAsiaTheme="majorEastAsia" w:hAnsiTheme="minorHAnsi" w:cstheme="minorHAnsi"/>
                <w:color w:val="000000" w:themeColor="text1"/>
                <w:sz w:val="24"/>
                <w:szCs w:val="24"/>
              </w:rPr>
              <w:t>4.2.1</w:t>
            </w:r>
            <w:r w:rsidR="00535B73">
              <w:rPr>
                <w:rFonts w:asciiTheme="minorHAnsi" w:eastAsiaTheme="majorEastAsia" w:hAnsiTheme="minorHAnsi" w:cstheme="minorHAnsi"/>
                <w:color w:val="000000" w:themeColor="text1"/>
                <w:sz w:val="24"/>
                <w:szCs w:val="24"/>
              </w:rPr>
              <w:t>2</w:t>
            </w:r>
          </w:p>
        </w:tc>
        <w:tc>
          <w:tcPr>
            <w:tcW w:w="8470" w:type="dxa"/>
          </w:tcPr>
          <w:p w14:paraId="24F4E19E" w14:textId="2E8FD6AD" w:rsidR="006B1BD4" w:rsidRPr="00165704" w:rsidRDefault="006B1BD4" w:rsidP="008E6F6D">
            <w:pPr>
              <w:rPr>
                <w:rFonts w:asciiTheme="minorHAnsi" w:hAnsiTheme="minorHAnsi" w:cstheme="minorBidi"/>
                <w:b/>
                <w:sz w:val="24"/>
                <w:szCs w:val="24"/>
              </w:rPr>
            </w:pPr>
            <w:r w:rsidRPr="48FA83C0">
              <w:rPr>
                <w:rFonts w:asciiTheme="minorHAnsi" w:hAnsiTheme="minorHAnsi" w:cstheme="minorBidi"/>
                <w:sz w:val="24"/>
                <w:szCs w:val="24"/>
              </w:rPr>
              <w:t xml:space="preserve">The Provider will also produce case studies from different aspects of the service, at a frequency to be agreed with </w:t>
            </w:r>
            <w:r w:rsidR="00B54D90" w:rsidRPr="48FA83C0">
              <w:rPr>
                <w:rFonts w:asciiTheme="minorHAnsi" w:hAnsiTheme="minorHAnsi" w:cstheme="minorBidi"/>
                <w:sz w:val="24"/>
                <w:szCs w:val="24"/>
              </w:rPr>
              <w:t xml:space="preserve">the </w:t>
            </w:r>
            <w:r w:rsidRPr="48FA83C0">
              <w:rPr>
                <w:rFonts w:asciiTheme="minorHAnsi" w:hAnsiTheme="minorHAnsi" w:cstheme="minorBidi"/>
                <w:sz w:val="24"/>
                <w:szCs w:val="24"/>
              </w:rPr>
              <w:t>Commission</w:t>
            </w:r>
            <w:r w:rsidR="00400806" w:rsidRPr="48FA83C0">
              <w:rPr>
                <w:rFonts w:asciiTheme="minorHAnsi" w:hAnsiTheme="minorHAnsi" w:cstheme="minorBidi"/>
                <w:sz w:val="24"/>
                <w:szCs w:val="24"/>
              </w:rPr>
              <w:t>ing Partnership</w:t>
            </w:r>
            <w:r w:rsidR="00B54D90" w:rsidRPr="48FA83C0">
              <w:rPr>
                <w:rFonts w:asciiTheme="minorHAnsi" w:hAnsiTheme="minorHAnsi" w:cstheme="minorBidi"/>
                <w:sz w:val="24"/>
                <w:szCs w:val="24"/>
              </w:rPr>
              <w:t>.</w:t>
            </w:r>
          </w:p>
          <w:p w14:paraId="75E1912F" w14:textId="77777777" w:rsidR="006B1BD4" w:rsidRPr="00165704" w:rsidRDefault="006B1BD4" w:rsidP="00BD756E">
            <w:pPr>
              <w:pStyle w:val="H2Spec"/>
              <w:spacing w:after="0"/>
              <w:rPr>
                <w:rFonts w:asciiTheme="minorHAnsi" w:eastAsiaTheme="minorHAnsi" w:hAnsiTheme="minorHAnsi" w:cstheme="minorHAnsi"/>
                <w:b w:val="0"/>
                <w:bCs w:val="0"/>
                <w:color w:val="000000" w:themeColor="text1"/>
                <w:sz w:val="24"/>
                <w:szCs w:val="24"/>
              </w:rPr>
            </w:pPr>
          </w:p>
        </w:tc>
      </w:tr>
      <w:tr w:rsidR="006B1BD4" w:rsidRPr="00165704" w14:paraId="50A42FB4" w14:textId="77777777" w:rsidTr="5E429097">
        <w:tc>
          <w:tcPr>
            <w:tcW w:w="959" w:type="dxa"/>
          </w:tcPr>
          <w:p w14:paraId="2F0F9A37" w14:textId="5EF3AC50" w:rsidR="006B1BD4" w:rsidRPr="00165704" w:rsidRDefault="006B1BD4" w:rsidP="006B1BD4">
            <w:pPr>
              <w:rPr>
                <w:rFonts w:asciiTheme="minorHAnsi" w:eastAsiaTheme="majorEastAsia" w:hAnsiTheme="minorHAnsi" w:cstheme="minorHAnsi"/>
                <w:color w:val="000000" w:themeColor="text1"/>
                <w:sz w:val="24"/>
                <w:szCs w:val="24"/>
              </w:rPr>
            </w:pPr>
            <w:r w:rsidRPr="00165704">
              <w:rPr>
                <w:rFonts w:asciiTheme="minorHAnsi" w:eastAsiaTheme="majorEastAsia" w:hAnsiTheme="minorHAnsi" w:cstheme="minorHAnsi"/>
                <w:color w:val="000000" w:themeColor="text1"/>
                <w:sz w:val="24"/>
                <w:szCs w:val="24"/>
              </w:rPr>
              <w:t>4.2.1</w:t>
            </w:r>
            <w:r w:rsidR="00535B73">
              <w:rPr>
                <w:rFonts w:asciiTheme="minorHAnsi" w:eastAsiaTheme="majorEastAsia" w:hAnsiTheme="minorHAnsi" w:cstheme="minorHAnsi"/>
                <w:color w:val="000000" w:themeColor="text1"/>
                <w:sz w:val="24"/>
                <w:szCs w:val="24"/>
              </w:rPr>
              <w:t>3</w:t>
            </w:r>
          </w:p>
        </w:tc>
        <w:tc>
          <w:tcPr>
            <w:tcW w:w="8470" w:type="dxa"/>
          </w:tcPr>
          <w:p w14:paraId="52B2B08E" w14:textId="77777777" w:rsidR="006B1BD4" w:rsidRPr="00165704" w:rsidRDefault="006B1BD4" w:rsidP="00BD756E">
            <w:pPr>
              <w:rPr>
                <w:rFonts w:asciiTheme="minorHAnsi" w:hAnsiTheme="minorHAnsi" w:cstheme="minorHAnsi"/>
                <w:b/>
                <w:color w:val="000000" w:themeColor="text1"/>
                <w:sz w:val="24"/>
                <w:szCs w:val="24"/>
                <w:u w:val="single"/>
              </w:rPr>
            </w:pPr>
            <w:r w:rsidRPr="00165704">
              <w:rPr>
                <w:rFonts w:asciiTheme="minorHAnsi" w:hAnsiTheme="minorHAnsi" w:cstheme="minorHAnsi"/>
                <w:b/>
                <w:color w:val="000000" w:themeColor="text1"/>
                <w:sz w:val="24"/>
                <w:szCs w:val="24"/>
                <w:u w:val="single"/>
              </w:rPr>
              <w:t>Compliance</w:t>
            </w:r>
          </w:p>
          <w:p w14:paraId="2C2C2894" w14:textId="13E08797" w:rsidR="006B1BD4" w:rsidRPr="00165704" w:rsidRDefault="75F3A600" w:rsidP="4958824A">
            <w:pPr>
              <w:autoSpaceDE w:val="0"/>
              <w:autoSpaceDN w:val="0"/>
              <w:adjustRightInd w:val="0"/>
              <w:rPr>
                <w:rFonts w:asciiTheme="minorHAnsi" w:eastAsia="Times New Roman" w:hAnsiTheme="minorHAnsi" w:cstheme="minorBidi"/>
                <w:color w:val="000000" w:themeColor="text1"/>
                <w:sz w:val="24"/>
                <w:szCs w:val="24"/>
                <w:lang w:eastAsia="en-GB"/>
              </w:rPr>
            </w:pPr>
            <w:r w:rsidRPr="4958824A">
              <w:rPr>
                <w:rFonts w:asciiTheme="minorHAnsi" w:hAnsiTheme="minorHAnsi" w:cstheme="minorBidi"/>
                <w:color w:val="000000" w:themeColor="text1"/>
                <w:sz w:val="24"/>
                <w:szCs w:val="24"/>
              </w:rPr>
              <w:lastRenderedPageBreak/>
              <w:t xml:space="preserve">The performance data required under this specification </w:t>
            </w:r>
            <w:r w:rsidR="00D3775D">
              <w:rPr>
                <w:rFonts w:asciiTheme="minorHAnsi" w:hAnsiTheme="minorHAnsi" w:cstheme="minorBidi"/>
                <w:color w:val="000000" w:themeColor="text1"/>
                <w:sz w:val="24"/>
                <w:szCs w:val="24"/>
              </w:rPr>
              <w:t xml:space="preserve">is </w:t>
            </w:r>
            <w:r w:rsidRPr="4958824A">
              <w:rPr>
                <w:rFonts w:asciiTheme="minorHAnsi" w:hAnsiTheme="minorHAnsi" w:cstheme="minorBidi"/>
                <w:color w:val="000000" w:themeColor="text1"/>
                <w:sz w:val="24"/>
                <w:szCs w:val="24"/>
              </w:rPr>
              <w:t>subject to change by the Commissio</w:t>
            </w:r>
            <w:r w:rsidR="4F868176" w:rsidRPr="4958824A">
              <w:rPr>
                <w:rFonts w:asciiTheme="minorHAnsi" w:hAnsiTheme="minorHAnsi" w:cstheme="minorBidi"/>
                <w:color w:val="000000" w:themeColor="text1"/>
                <w:sz w:val="24"/>
                <w:szCs w:val="24"/>
              </w:rPr>
              <w:t>ning Partnership</w:t>
            </w:r>
            <w:r w:rsidRPr="4958824A">
              <w:rPr>
                <w:rFonts w:asciiTheme="minorHAnsi" w:hAnsiTheme="minorHAnsi" w:cstheme="minorBidi"/>
                <w:color w:val="000000" w:themeColor="text1"/>
                <w:sz w:val="24"/>
                <w:szCs w:val="24"/>
              </w:rPr>
              <w:t>. Such changes will be discussed in advance and managed by the Co</w:t>
            </w:r>
            <w:r w:rsidR="4F868176" w:rsidRPr="4958824A">
              <w:rPr>
                <w:rFonts w:asciiTheme="minorHAnsi" w:hAnsiTheme="minorHAnsi" w:cstheme="minorBidi"/>
                <w:color w:val="000000" w:themeColor="text1"/>
                <w:sz w:val="24"/>
                <w:szCs w:val="24"/>
              </w:rPr>
              <w:t>ntract Manager</w:t>
            </w:r>
            <w:r w:rsidRPr="4958824A">
              <w:rPr>
                <w:rFonts w:asciiTheme="minorHAnsi" w:hAnsiTheme="minorHAnsi" w:cstheme="minorBidi"/>
                <w:color w:val="000000" w:themeColor="text1"/>
                <w:sz w:val="24"/>
                <w:szCs w:val="24"/>
              </w:rPr>
              <w:t xml:space="preserve">. </w:t>
            </w:r>
          </w:p>
          <w:p w14:paraId="6F740301" w14:textId="77777777" w:rsidR="006B1BD4" w:rsidRPr="00165704" w:rsidRDefault="006B1BD4" w:rsidP="00BD756E">
            <w:pPr>
              <w:autoSpaceDE w:val="0"/>
              <w:autoSpaceDN w:val="0"/>
              <w:adjustRightInd w:val="0"/>
              <w:rPr>
                <w:rFonts w:asciiTheme="minorHAnsi" w:eastAsiaTheme="minorHAnsi" w:hAnsiTheme="minorHAnsi" w:cstheme="minorHAnsi"/>
                <w:bCs/>
                <w:color w:val="000000" w:themeColor="text1"/>
                <w:sz w:val="24"/>
                <w:szCs w:val="24"/>
              </w:rPr>
            </w:pPr>
          </w:p>
        </w:tc>
      </w:tr>
      <w:tr w:rsidR="006B1BD4" w:rsidRPr="00165704" w14:paraId="5A2CE64B" w14:textId="77777777" w:rsidTr="5E429097">
        <w:tc>
          <w:tcPr>
            <w:tcW w:w="959" w:type="dxa"/>
          </w:tcPr>
          <w:p w14:paraId="45C6ED6C" w14:textId="6E2CACB6" w:rsidR="006B1BD4" w:rsidRPr="00165704" w:rsidRDefault="006B1BD4" w:rsidP="006B1BD4">
            <w:pPr>
              <w:rPr>
                <w:rFonts w:asciiTheme="minorHAnsi" w:eastAsiaTheme="majorEastAsia" w:hAnsiTheme="minorHAnsi" w:cstheme="minorHAnsi"/>
                <w:color w:val="000000" w:themeColor="text1"/>
                <w:sz w:val="24"/>
                <w:szCs w:val="24"/>
              </w:rPr>
            </w:pPr>
            <w:r w:rsidRPr="00165704">
              <w:rPr>
                <w:rFonts w:asciiTheme="minorHAnsi" w:eastAsiaTheme="majorEastAsia" w:hAnsiTheme="minorHAnsi" w:cstheme="minorHAnsi"/>
                <w:color w:val="000000" w:themeColor="text1"/>
                <w:sz w:val="24"/>
                <w:szCs w:val="24"/>
              </w:rPr>
              <w:lastRenderedPageBreak/>
              <w:t>4.2.1</w:t>
            </w:r>
            <w:r w:rsidR="00535B73">
              <w:rPr>
                <w:rFonts w:asciiTheme="minorHAnsi" w:eastAsiaTheme="majorEastAsia" w:hAnsiTheme="minorHAnsi" w:cstheme="minorHAnsi"/>
                <w:color w:val="000000" w:themeColor="text1"/>
                <w:sz w:val="24"/>
                <w:szCs w:val="24"/>
              </w:rPr>
              <w:t>4</w:t>
            </w:r>
          </w:p>
        </w:tc>
        <w:tc>
          <w:tcPr>
            <w:tcW w:w="8470" w:type="dxa"/>
          </w:tcPr>
          <w:p w14:paraId="351D8C4F" w14:textId="2486BE6E" w:rsidR="006B1BD4" w:rsidRPr="00165704" w:rsidRDefault="006B1BD4" w:rsidP="00BD756E">
            <w:pPr>
              <w:pStyle w:val="NoSpacing"/>
              <w:rPr>
                <w:rStyle w:val="apple-style-span"/>
                <w:rFonts w:asciiTheme="minorHAnsi" w:eastAsia="Calibri" w:hAnsiTheme="minorHAnsi" w:cstheme="minorHAnsi"/>
                <w:color w:val="000000" w:themeColor="text1"/>
                <w:sz w:val="24"/>
                <w:szCs w:val="24"/>
                <w:lang w:eastAsia="en-US"/>
              </w:rPr>
            </w:pPr>
            <w:r w:rsidRPr="00165704">
              <w:rPr>
                <w:rStyle w:val="apple-style-span"/>
                <w:rFonts w:asciiTheme="minorHAnsi" w:hAnsiTheme="minorHAnsi" w:cstheme="minorHAnsi"/>
                <w:color w:val="000000" w:themeColor="text1"/>
                <w:sz w:val="24"/>
                <w:szCs w:val="24"/>
              </w:rPr>
              <w:t>A final agreement will be reached during the set-up phase as to the precise monthly and quarterly returns and quality reporting required by the Co</w:t>
            </w:r>
            <w:r w:rsidR="00BD1F04">
              <w:rPr>
                <w:rStyle w:val="apple-style-span"/>
                <w:rFonts w:asciiTheme="minorHAnsi" w:hAnsiTheme="minorHAnsi" w:cstheme="minorHAnsi"/>
                <w:color w:val="000000" w:themeColor="text1"/>
                <w:sz w:val="24"/>
                <w:szCs w:val="24"/>
              </w:rPr>
              <w:t>mmissioning Partnership and the Contract Manager</w:t>
            </w:r>
            <w:r w:rsidRPr="00165704">
              <w:rPr>
                <w:rStyle w:val="apple-style-span"/>
                <w:rFonts w:asciiTheme="minorHAnsi" w:hAnsiTheme="minorHAnsi" w:cstheme="minorHAnsi"/>
                <w:color w:val="000000" w:themeColor="text1"/>
                <w:sz w:val="24"/>
                <w:szCs w:val="24"/>
              </w:rPr>
              <w:t>.</w:t>
            </w:r>
          </w:p>
          <w:p w14:paraId="3E6595B4" w14:textId="77777777" w:rsidR="006B1BD4" w:rsidRPr="00165704" w:rsidRDefault="006B1BD4" w:rsidP="00BD756E">
            <w:pPr>
              <w:rPr>
                <w:rFonts w:asciiTheme="minorHAnsi" w:eastAsiaTheme="minorHAnsi" w:hAnsiTheme="minorHAnsi" w:cstheme="minorHAnsi"/>
                <w:bCs/>
                <w:color w:val="000000" w:themeColor="text1"/>
                <w:sz w:val="24"/>
                <w:szCs w:val="24"/>
              </w:rPr>
            </w:pPr>
          </w:p>
        </w:tc>
      </w:tr>
      <w:tr w:rsidR="006B1BD4" w:rsidRPr="00165704" w14:paraId="314EF53C" w14:textId="77777777" w:rsidTr="5E429097">
        <w:tc>
          <w:tcPr>
            <w:tcW w:w="959" w:type="dxa"/>
          </w:tcPr>
          <w:p w14:paraId="078BA52A" w14:textId="41870879" w:rsidR="006B1BD4" w:rsidRPr="00165704" w:rsidRDefault="006B1BD4" w:rsidP="006B1BD4">
            <w:pPr>
              <w:rPr>
                <w:rFonts w:asciiTheme="minorHAnsi" w:eastAsiaTheme="majorEastAsia" w:hAnsiTheme="minorHAnsi" w:cstheme="minorHAnsi"/>
                <w:color w:val="000000" w:themeColor="text1"/>
                <w:sz w:val="24"/>
                <w:szCs w:val="24"/>
              </w:rPr>
            </w:pPr>
            <w:r w:rsidRPr="00165704">
              <w:rPr>
                <w:rFonts w:asciiTheme="minorHAnsi" w:eastAsiaTheme="majorEastAsia" w:hAnsiTheme="minorHAnsi" w:cstheme="minorHAnsi"/>
                <w:color w:val="000000" w:themeColor="text1"/>
                <w:sz w:val="24"/>
                <w:szCs w:val="24"/>
              </w:rPr>
              <w:t>4.2.1</w:t>
            </w:r>
            <w:r w:rsidR="00535B73">
              <w:rPr>
                <w:rFonts w:asciiTheme="minorHAnsi" w:eastAsiaTheme="majorEastAsia" w:hAnsiTheme="minorHAnsi" w:cstheme="minorHAnsi"/>
                <w:color w:val="000000" w:themeColor="text1"/>
                <w:sz w:val="24"/>
                <w:szCs w:val="24"/>
              </w:rPr>
              <w:t>5</w:t>
            </w:r>
          </w:p>
        </w:tc>
        <w:tc>
          <w:tcPr>
            <w:tcW w:w="8470" w:type="dxa"/>
          </w:tcPr>
          <w:p w14:paraId="499C84AC" w14:textId="2360D673" w:rsidR="006B1BD4" w:rsidRDefault="006B1BD4" w:rsidP="006B1BD4">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In relation to overall compliance, the Provider will:</w:t>
            </w:r>
          </w:p>
          <w:p w14:paraId="26F9C427" w14:textId="5E063D06" w:rsidR="00B517A1" w:rsidRPr="00B517A1" w:rsidRDefault="00B517A1" w:rsidP="00696CC1">
            <w:pPr>
              <w:pStyle w:val="ListParagraph"/>
              <w:numPr>
                <w:ilvl w:val="0"/>
                <w:numId w:val="36"/>
              </w:numPr>
              <w:rPr>
                <w:rFonts w:asciiTheme="minorHAnsi" w:hAnsiTheme="minorHAnsi" w:cstheme="minorHAnsi"/>
                <w:bCs/>
                <w:sz w:val="24"/>
                <w:szCs w:val="24"/>
              </w:rPr>
            </w:pPr>
            <w:r w:rsidRPr="00B517A1">
              <w:rPr>
                <w:rFonts w:asciiTheme="minorHAnsi" w:hAnsiTheme="minorHAnsi" w:cstheme="minorHAnsi"/>
                <w:bCs/>
                <w:sz w:val="24"/>
                <w:szCs w:val="24"/>
              </w:rPr>
              <w:t>Follow the guidance set out in Community Equipment Code of Practice Scheme (CECOPS) Code Standards 11 and 12</w:t>
            </w:r>
            <w:r w:rsidR="000D2FFC">
              <w:rPr>
                <w:rFonts w:asciiTheme="minorHAnsi" w:hAnsiTheme="minorHAnsi" w:cstheme="minorHAnsi"/>
                <w:bCs/>
                <w:sz w:val="24"/>
                <w:szCs w:val="24"/>
              </w:rPr>
              <w:t>;</w:t>
            </w:r>
            <w:r w:rsidRPr="00B517A1">
              <w:rPr>
                <w:rFonts w:asciiTheme="minorHAnsi" w:hAnsiTheme="minorHAnsi" w:cstheme="minorHAnsi"/>
                <w:bCs/>
                <w:sz w:val="24"/>
                <w:szCs w:val="24"/>
              </w:rPr>
              <w:t xml:space="preserve"> </w:t>
            </w:r>
          </w:p>
          <w:p w14:paraId="079558B6" w14:textId="77777777" w:rsidR="006B1BD4" w:rsidRPr="00165704" w:rsidRDefault="006B1BD4" w:rsidP="00696CC1">
            <w:pPr>
              <w:pStyle w:val="ListParagraph"/>
              <w:numPr>
                <w:ilvl w:val="0"/>
                <w:numId w:val="10"/>
              </w:num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Provide the following financial, performance and governance functions:</w:t>
            </w:r>
          </w:p>
          <w:p w14:paraId="0778E502" w14:textId="77777777" w:rsidR="006B1BD4" w:rsidRPr="00165704" w:rsidRDefault="006B1BD4" w:rsidP="00696CC1">
            <w:pPr>
              <w:pStyle w:val="ListParagraph"/>
              <w:numPr>
                <w:ilvl w:val="1"/>
                <w:numId w:val="11"/>
              </w:num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Information governance reporting (quarterly and ad hoc)</w:t>
            </w:r>
          </w:p>
          <w:p w14:paraId="43F63B9E" w14:textId="12633B03" w:rsidR="006B1BD4" w:rsidRPr="00165704" w:rsidRDefault="006B1BD4" w:rsidP="00696CC1">
            <w:pPr>
              <w:pStyle w:val="ListParagraph"/>
              <w:numPr>
                <w:ilvl w:val="1"/>
                <w:numId w:val="11"/>
              </w:num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Financial reporting (</w:t>
            </w:r>
            <w:r w:rsidR="004E6045">
              <w:rPr>
                <w:rFonts w:asciiTheme="minorHAnsi" w:hAnsiTheme="minorHAnsi" w:cstheme="minorHAnsi"/>
                <w:color w:val="000000" w:themeColor="text1"/>
                <w:sz w:val="24"/>
                <w:szCs w:val="24"/>
              </w:rPr>
              <w:t>monthly</w:t>
            </w:r>
            <w:r w:rsidRPr="00165704">
              <w:rPr>
                <w:rFonts w:asciiTheme="minorHAnsi" w:hAnsiTheme="minorHAnsi" w:cstheme="minorHAnsi"/>
                <w:color w:val="000000" w:themeColor="text1"/>
                <w:sz w:val="24"/>
                <w:szCs w:val="24"/>
              </w:rPr>
              <w:t>)</w:t>
            </w:r>
          </w:p>
          <w:p w14:paraId="5859F796" w14:textId="77777777" w:rsidR="006B1BD4" w:rsidRPr="00165704" w:rsidRDefault="006B1BD4" w:rsidP="00696CC1">
            <w:pPr>
              <w:pStyle w:val="ListParagraph"/>
              <w:numPr>
                <w:ilvl w:val="1"/>
                <w:numId w:val="11"/>
              </w:num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Workforce reporting (quarterly)</w:t>
            </w:r>
          </w:p>
          <w:p w14:paraId="0E7C1182" w14:textId="305FFF6C" w:rsidR="006B1BD4" w:rsidRPr="00165704" w:rsidRDefault="006B1BD4" w:rsidP="00696CC1">
            <w:pPr>
              <w:pStyle w:val="ListParagraph"/>
              <w:numPr>
                <w:ilvl w:val="1"/>
                <w:numId w:val="11"/>
              </w:num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Social value reporting (quarterly)</w:t>
            </w:r>
            <w:r w:rsidR="000D2FFC">
              <w:rPr>
                <w:rFonts w:asciiTheme="minorHAnsi" w:hAnsiTheme="minorHAnsi" w:cstheme="minorHAnsi"/>
                <w:color w:val="000000" w:themeColor="text1"/>
                <w:sz w:val="24"/>
                <w:szCs w:val="24"/>
              </w:rPr>
              <w:t>;</w:t>
            </w:r>
          </w:p>
          <w:p w14:paraId="48B85DCD" w14:textId="77777777" w:rsidR="006B1BD4" w:rsidRPr="00165704" w:rsidRDefault="006B1BD4" w:rsidP="00696CC1">
            <w:pPr>
              <w:pStyle w:val="ListParagraph"/>
              <w:numPr>
                <w:ilvl w:val="0"/>
                <w:numId w:val="10"/>
              </w:num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Make full use of performance information as part of continuous service development; and</w:t>
            </w:r>
          </w:p>
          <w:p w14:paraId="63F35671" w14:textId="192C4B8C" w:rsidR="006B1BD4" w:rsidRPr="00165704" w:rsidRDefault="006B1BD4" w:rsidP="00696CC1">
            <w:pPr>
              <w:pStyle w:val="ListParagraph"/>
              <w:numPr>
                <w:ilvl w:val="0"/>
                <w:numId w:val="10"/>
              </w:num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Assist the Commission</w:t>
            </w:r>
            <w:r w:rsidR="00400806">
              <w:rPr>
                <w:rFonts w:asciiTheme="minorHAnsi" w:hAnsiTheme="minorHAnsi" w:cstheme="minorHAnsi"/>
                <w:color w:val="000000" w:themeColor="text1"/>
                <w:sz w:val="24"/>
                <w:szCs w:val="24"/>
              </w:rPr>
              <w:t>ing Partnership</w:t>
            </w:r>
            <w:r w:rsidR="009D398B" w:rsidRPr="00165704">
              <w:rPr>
                <w:rFonts w:asciiTheme="minorHAnsi" w:hAnsiTheme="minorHAnsi" w:cstheme="minorHAnsi"/>
                <w:color w:val="000000" w:themeColor="text1"/>
                <w:sz w:val="24"/>
                <w:szCs w:val="24"/>
              </w:rPr>
              <w:t xml:space="preserve"> </w:t>
            </w:r>
            <w:r w:rsidRPr="00165704">
              <w:rPr>
                <w:rFonts w:asciiTheme="minorHAnsi" w:hAnsiTheme="minorHAnsi" w:cstheme="minorHAnsi"/>
                <w:color w:val="000000" w:themeColor="text1"/>
                <w:sz w:val="24"/>
                <w:szCs w:val="24"/>
              </w:rPr>
              <w:t>in servicing strategic commissioning functions.</w:t>
            </w:r>
          </w:p>
          <w:p w14:paraId="630AD309" w14:textId="77777777" w:rsidR="006B1BD4" w:rsidRPr="00165704" w:rsidRDefault="006B1BD4" w:rsidP="006B1BD4">
            <w:pPr>
              <w:autoSpaceDE w:val="0"/>
              <w:autoSpaceDN w:val="0"/>
              <w:adjustRightInd w:val="0"/>
              <w:rPr>
                <w:rFonts w:asciiTheme="minorHAnsi" w:hAnsiTheme="minorHAnsi" w:cstheme="minorHAnsi"/>
                <w:color w:val="000000" w:themeColor="text1"/>
                <w:sz w:val="24"/>
                <w:szCs w:val="24"/>
              </w:rPr>
            </w:pPr>
          </w:p>
        </w:tc>
      </w:tr>
      <w:tr w:rsidR="006B1BD4" w:rsidRPr="00165704" w14:paraId="6C662F48" w14:textId="77777777" w:rsidTr="5E429097">
        <w:tc>
          <w:tcPr>
            <w:tcW w:w="959" w:type="dxa"/>
          </w:tcPr>
          <w:p w14:paraId="3D22C707" w14:textId="29570966" w:rsidR="006B1BD4" w:rsidRPr="00165704" w:rsidRDefault="006B1BD4" w:rsidP="006B1BD4">
            <w:pPr>
              <w:rPr>
                <w:rFonts w:asciiTheme="minorHAnsi" w:eastAsiaTheme="majorEastAsia" w:hAnsiTheme="minorHAnsi" w:cstheme="minorHAnsi"/>
                <w:color w:val="000000" w:themeColor="text1"/>
                <w:sz w:val="24"/>
                <w:szCs w:val="24"/>
              </w:rPr>
            </w:pPr>
            <w:r w:rsidRPr="00165704">
              <w:rPr>
                <w:rFonts w:asciiTheme="minorHAnsi" w:eastAsiaTheme="majorEastAsia" w:hAnsiTheme="minorHAnsi" w:cstheme="minorHAnsi"/>
                <w:color w:val="000000" w:themeColor="text1"/>
                <w:sz w:val="24"/>
                <w:szCs w:val="24"/>
              </w:rPr>
              <w:t>4.2.1</w:t>
            </w:r>
            <w:r w:rsidR="00535B73">
              <w:rPr>
                <w:rFonts w:asciiTheme="minorHAnsi" w:eastAsiaTheme="majorEastAsia" w:hAnsiTheme="minorHAnsi" w:cstheme="minorHAnsi"/>
                <w:color w:val="000000" w:themeColor="text1"/>
                <w:sz w:val="24"/>
                <w:szCs w:val="24"/>
              </w:rPr>
              <w:t>6</w:t>
            </w:r>
          </w:p>
        </w:tc>
        <w:tc>
          <w:tcPr>
            <w:tcW w:w="8470" w:type="dxa"/>
          </w:tcPr>
          <w:p w14:paraId="149ED0D0" w14:textId="294A2BD9" w:rsidR="006B1BD4" w:rsidRPr="00165704" w:rsidRDefault="00DB103B" w:rsidP="006B1BD4">
            <w:pPr>
              <w:rPr>
                <w:rFonts w:asciiTheme="minorHAnsi" w:hAnsiTheme="minorHAnsi" w:cstheme="minorHAnsi"/>
                <w:b/>
                <w:color w:val="000000" w:themeColor="text1"/>
                <w:sz w:val="24"/>
                <w:szCs w:val="24"/>
                <w:u w:val="single"/>
              </w:rPr>
            </w:pPr>
            <w:r>
              <w:rPr>
                <w:rFonts w:asciiTheme="minorHAnsi" w:hAnsiTheme="minorHAnsi" w:cstheme="minorHAnsi"/>
                <w:b/>
                <w:color w:val="000000" w:themeColor="text1"/>
                <w:sz w:val="24"/>
                <w:szCs w:val="24"/>
                <w:u w:val="single"/>
              </w:rPr>
              <w:t>Community Equipment Board</w:t>
            </w:r>
            <w:r w:rsidR="006B1BD4" w:rsidRPr="00165704">
              <w:rPr>
                <w:rFonts w:asciiTheme="minorHAnsi" w:hAnsiTheme="minorHAnsi" w:cstheme="minorHAnsi"/>
                <w:b/>
                <w:color w:val="000000" w:themeColor="text1"/>
                <w:sz w:val="24"/>
                <w:szCs w:val="24"/>
                <w:u w:val="single"/>
              </w:rPr>
              <w:t xml:space="preserve"> meetings</w:t>
            </w:r>
          </w:p>
          <w:p w14:paraId="4BCA328A" w14:textId="3C578069" w:rsidR="001543D4" w:rsidRDefault="1C196603" w:rsidP="001543D4">
            <w:pPr>
              <w:rPr>
                <w:rFonts w:asciiTheme="minorHAnsi" w:hAnsiTheme="minorHAnsi" w:cstheme="minorBidi"/>
                <w:color w:val="000000" w:themeColor="text1"/>
                <w:sz w:val="24"/>
                <w:szCs w:val="24"/>
              </w:rPr>
            </w:pPr>
            <w:r w:rsidRPr="5E429097">
              <w:rPr>
                <w:rFonts w:asciiTheme="minorHAnsi" w:hAnsiTheme="minorHAnsi" w:cstheme="minorBidi"/>
                <w:color w:val="000000" w:themeColor="text1"/>
                <w:sz w:val="24"/>
                <w:szCs w:val="24"/>
              </w:rPr>
              <w:t>Community Equipment Board</w:t>
            </w:r>
            <w:r w:rsidR="6AD398CB" w:rsidRPr="5E429097">
              <w:rPr>
                <w:rFonts w:asciiTheme="minorHAnsi" w:hAnsiTheme="minorHAnsi" w:cstheme="minorBidi"/>
                <w:color w:val="000000" w:themeColor="text1"/>
                <w:sz w:val="24"/>
                <w:szCs w:val="24"/>
              </w:rPr>
              <w:t xml:space="preserve"> meetings will be </w:t>
            </w:r>
            <w:r w:rsidR="001543D4" w:rsidRPr="001543D4">
              <w:rPr>
                <w:rFonts w:asciiTheme="minorHAnsi" w:hAnsiTheme="minorHAnsi" w:cstheme="minorBidi"/>
                <w:color w:val="000000" w:themeColor="text1"/>
                <w:sz w:val="24"/>
                <w:szCs w:val="24"/>
              </w:rPr>
              <w:t>formal strategic governance meetings and will take place on a quarterly basis.</w:t>
            </w:r>
          </w:p>
          <w:p w14:paraId="2AAD0FD4" w14:textId="77777777" w:rsidR="00403023" w:rsidRPr="001543D4" w:rsidRDefault="00403023" w:rsidP="001543D4">
            <w:pPr>
              <w:rPr>
                <w:rFonts w:asciiTheme="minorHAnsi" w:hAnsiTheme="minorHAnsi" w:cstheme="minorBidi"/>
                <w:color w:val="000000" w:themeColor="text1"/>
                <w:sz w:val="24"/>
                <w:szCs w:val="24"/>
              </w:rPr>
            </w:pPr>
          </w:p>
          <w:p w14:paraId="2701AB3B" w14:textId="77777777" w:rsidR="001543D4" w:rsidRPr="001543D4" w:rsidRDefault="001543D4" w:rsidP="001543D4">
            <w:pPr>
              <w:rPr>
                <w:rFonts w:asciiTheme="minorHAnsi" w:hAnsiTheme="minorHAnsi" w:cstheme="minorBidi"/>
                <w:color w:val="000000" w:themeColor="text1"/>
                <w:sz w:val="24"/>
                <w:szCs w:val="24"/>
              </w:rPr>
            </w:pPr>
            <w:r w:rsidRPr="001543D4">
              <w:rPr>
                <w:rFonts w:asciiTheme="minorHAnsi" w:hAnsiTheme="minorHAnsi" w:cstheme="minorBidi"/>
                <w:color w:val="000000" w:themeColor="text1"/>
                <w:sz w:val="24"/>
                <w:szCs w:val="24"/>
              </w:rPr>
              <w:t>The purpose of the Community Equipment Board is to provide strategic oversight of the Service, including:</w:t>
            </w:r>
          </w:p>
          <w:p w14:paraId="0612BAC6" w14:textId="4B322FAA" w:rsidR="001543D4" w:rsidRPr="001543D4" w:rsidRDefault="00FB24E8" w:rsidP="001543D4">
            <w:pPr>
              <w:numPr>
                <w:ilvl w:val="0"/>
                <w:numId w:val="111"/>
              </w:numPr>
              <w:rPr>
                <w:rFonts w:asciiTheme="minorHAnsi" w:hAnsiTheme="minorHAnsi" w:cstheme="minorBidi"/>
                <w:color w:val="000000" w:themeColor="text1"/>
                <w:sz w:val="24"/>
                <w:szCs w:val="24"/>
              </w:rPr>
            </w:pPr>
            <w:r>
              <w:rPr>
                <w:rFonts w:asciiTheme="minorHAnsi" w:hAnsiTheme="minorHAnsi" w:cstheme="minorBidi"/>
                <w:color w:val="000000" w:themeColor="text1"/>
                <w:sz w:val="24"/>
                <w:szCs w:val="24"/>
              </w:rPr>
              <w:t>O</w:t>
            </w:r>
            <w:r w:rsidR="001543D4" w:rsidRPr="001543D4">
              <w:rPr>
                <w:rFonts w:asciiTheme="minorHAnsi" w:hAnsiTheme="minorHAnsi" w:cstheme="minorBidi"/>
                <w:color w:val="000000" w:themeColor="text1"/>
                <w:sz w:val="24"/>
                <w:szCs w:val="24"/>
              </w:rPr>
              <w:t>verall service performance and outcomes</w:t>
            </w:r>
            <w:r>
              <w:rPr>
                <w:rFonts w:asciiTheme="minorHAnsi" w:hAnsiTheme="minorHAnsi" w:cstheme="minorBidi"/>
                <w:color w:val="000000" w:themeColor="text1"/>
                <w:sz w:val="24"/>
                <w:szCs w:val="24"/>
              </w:rPr>
              <w:t>;</w:t>
            </w:r>
          </w:p>
          <w:p w14:paraId="1793E439" w14:textId="23AB441F" w:rsidR="001543D4" w:rsidRPr="001543D4" w:rsidRDefault="00FB24E8" w:rsidP="001543D4">
            <w:pPr>
              <w:numPr>
                <w:ilvl w:val="0"/>
                <w:numId w:val="111"/>
              </w:numPr>
              <w:rPr>
                <w:rFonts w:asciiTheme="minorHAnsi" w:hAnsiTheme="minorHAnsi" w:cstheme="minorBidi"/>
                <w:color w:val="000000" w:themeColor="text1"/>
                <w:sz w:val="24"/>
                <w:szCs w:val="24"/>
              </w:rPr>
            </w:pPr>
            <w:r w:rsidRPr="001543D4">
              <w:rPr>
                <w:rFonts w:asciiTheme="minorHAnsi" w:hAnsiTheme="minorHAnsi" w:cstheme="minorBidi"/>
                <w:color w:val="000000" w:themeColor="text1"/>
                <w:sz w:val="24"/>
                <w:szCs w:val="24"/>
              </w:rPr>
              <w:t>S</w:t>
            </w:r>
            <w:r w:rsidR="001543D4" w:rsidRPr="001543D4">
              <w:rPr>
                <w:rFonts w:asciiTheme="minorHAnsi" w:hAnsiTheme="minorHAnsi" w:cstheme="minorBidi"/>
                <w:color w:val="000000" w:themeColor="text1"/>
                <w:sz w:val="24"/>
                <w:szCs w:val="24"/>
              </w:rPr>
              <w:t>ystem</w:t>
            </w:r>
            <w:r>
              <w:rPr>
                <w:rFonts w:asciiTheme="minorHAnsi" w:hAnsiTheme="minorHAnsi" w:cstheme="minorBidi"/>
                <w:color w:val="000000" w:themeColor="text1"/>
                <w:sz w:val="24"/>
                <w:szCs w:val="24"/>
              </w:rPr>
              <w:t xml:space="preserve"> </w:t>
            </w:r>
            <w:r w:rsidR="001543D4" w:rsidRPr="001543D4">
              <w:rPr>
                <w:rFonts w:asciiTheme="minorHAnsi" w:hAnsiTheme="minorHAnsi" w:cstheme="minorBidi"/>
                <w:color w:val="000000" w:themeColor="text1"/>
                <w:sz w:val="24"/>
                <w:szCs w:val="24"/>
              </w:rPr>
              <w:t>wide risks and opportunities</w:t>
            </w:r>
            <w:r>
              <w:rPr>
                <w:rFonts w:asciiTheme="minorHAnsi" w:hAnsiTheme="minorHAnsi" w:cstheme="minorBidi"/>
                <w:color w:val="000000" w:themeColor="text1"/>
                <w:sz w:val="24"/>
                <w:szCs w:val="24"/>
              </w:rPr>
              <w:t>;</w:t>
            </w:r>
          </w:p>
          <w:p w14:paraId="1FA70B37" w14:textId="238C1085" w:rsidR="001543D4" w:rsidRPr="001543D4" w:rsidRDefault="00FB24E8" w:rsidP="001543D4">
            <w:pPr>
              <w:numPr>
                <w:ilvl w:val="0"/>
                <w:numId w:val="111"/>
              </w:numPr>
              <w:rPr>
                <w:rFonts w:asciiTheme="minorHAnsi" w:hAnsiTheme="minorHAnsi" w:cstheme="minorBidi"/>
                <w:color w:val="000000" w:themeColor="text1"/>
                <w:sz w:val="24"/>
                <w:szCs w:val="24"/>
              </w:rPr>
            </w:pPr>
            <w:r>
              <w:rPr>
                <w:rFonts w:asciiTheme="minorHAnsi" w:hAnsiTheme="minorHAnsi" w:cstheme="minorBidi"/>
                <w:color w:val="000000" w:themeColor="text1"/>
                <w:sz w:val="24"/>
                <w:szCs w:val="24"/>
              </w:rPr>
              <w:t>F</w:t>
            </w:r>
            <w:r w:rsidR="001543D4" w:rsidRPr="001543D4">
              <w:rPr>
                <w:rFonts w:asciiTheme="minorHAnsi" w:hAnsiTheme="minorHAnsi" w:cstheme="minorBidi"/>
                <w:color w:val="000000" w:themeColor="text1"/>
                <w:sz w:val="24"/>
                <w:szCs w:val="24"/>
              </w:rPr>
              <w:t>inancial performance and value for money</w:t>
            </w:r>
            <w:r>
              <w:rPr>
                <w:rFonts w:asciiTheme="minorHAnsi" w:hAnsiTheme="minorHAnsi" w:cstheme="minorBidi"/>
                <w:color w:val="000000" w:themeColor="text1"/>
                <w:sz w:val="24"/>
                <w:szCs w:val="24"/>
              </w:rPr>
              <w:t>; and</w:t>
            </w:r>
          </w:p>
          <w:p w14:paraId="666612C5" w14:textId="42EA0833" w:rsidR="001543D4" w:rsidRPr="001543D4" w:rsidRDefault="00FB24E8" w:rsidP="001543D4">
            <w:pPr>
              <w:numPr>
                <w:ilvl w:val="0"/>
                <w:numId w:val="111"/>
              </w:numPr>
              <w:rPr>
                <w:rFonts w:asciiTheme="minorHAnsi" w:hAnsiTheme="minorHAnsi" w:cstheme="minorBidi"/>
                <w:color w:val="000000" w:themeColor="text1"/>
                <w:sz w:val="24"/>
                <w:szCs w:val="24"/>
              </w:rPr>
            </w:pPr>
            <w:r>
              <w:rPr>
                <w:rFonts w:asciiTheme="minorHAnsi" w:hAnsiTheme="minorHAnsi" w:cstheme="minorBidi"/>
                <w:color w:val="000000" w:themeColor="text1"/>
                <w:sz w:val="24"/>
                <w:szCs w:val="24"/>
              </w:rPr>
              <w:t>S</w:t>
            </w:r>
            <w:r w:rsidR="001543D4" w:rsidRPr="001543D4">
              <w:rPr>
                <w:rFonts w:asciiTheme="minorHAnsi" w:hAnsiTheme="minorHAnsi" w:cstheme="minorBidi"/>
                <w:color w:val="000000" w:themeColor="text1"/>
                <w:sz w:val="24"/>
                <w:szCs w:val="24"/>
              </w:rPr>
              <w:t>ervice development, innovation and transformation</w:t>
            </w:r>
            <w:r>
              <w:rPr>
                <w:rFonts w:asciiTheme="minorHAnsi" w:hAnsiTheme="minorHAnsi" w:cstheme="minorBidi"/>
                <w:color w:val="000000" w:themeColor="text1"/>
                <w:sz w:val="24"/>
                <w:szCs w:val="24"/>
              </w:rPr>
              <w:t>.</w:t>
            </w:r>
          </w:p>
          <w:p w14:paraId="0C868161" w14:textId="77777777" w:rsidR="00403023" w:rsidRDefault="00403023" w:rsidP="001543D4">
            <w:pPr>
              <w:rPr>
                <w:rFonts w:asciiTheme="minorHAnsi" w:hAnsiTheme="minorHAnsi" w:cstheme="minorBidi"/>
                <w:color w:val="000000" w:themeColor="text1"/>
                <w:sz w:val="24"/>
                <w:szCs w:val="24"/>
              </w:rPr>
            </w:pPr>
          </w:p>
          <w:p w14:paraId="74EB0EF1" w14:textId="4C44F562" w:rsidR="001543D4" w:rsidRDefault="001543D4" w:rsidP="001543D4">
            <w:pPr>
              <w:rPr>
                <w:rFonts w:asciiTheme="minorHAnsi" w:hAnsiTheme="minorHAnsi" w:cstheme="minorBidi"/>
                <w:color w:val="000000" w:themeColor="text1"/>
                <w:sz w:val="24"/>
                <w:szCs w:val="24"/>
              </w:rPr>
            </w:pPr>
            <w:r w:rsidRPr="001543D4">
              <w:rPr>
                <w:rFonts w:asciiTheme="minorHAnsi" w:hAnsiTheme="minorHAnsi" w:cstheme="minorBidi"/>
                <w:color w:val="000000" w:themeColor="text1"/>
                <w:sz w:val="24"/>
                <w:szCs w:val="24"/>
              </w:rPr>
              <w:t>Prior to the meetings, the Contract Manager will inform the Provider of any areas of underperformance or concern. The Provider will provide exception reports to address these issues.</w:t>
            </w:r>
          </w:p>
          <w:p w14:paraId="261AC78D" w14:textId="77777777" w:rsidR="006B1BD4" w:rsidRPr="00165704" w:rsidRDefault="006B1BD4" w:rsidP="00403023">
            <w:pPr>
              <w:rPr>
                <w:rFonts w:asciiTheme="minorHAnsi" w:hAnsiTheme="minorHAnsi" w:cstheme="minorHAnsi"/>
                <w:color w:val="000000" w:themeColor="text1"/>
                <w:sz w:val="24"/>
                <w:szCs w:val="24"/>
              </w:rPr>
            </w:pPr>
          </w:p>
        </w:tc>
      </w:tr>
      <w:tr w:rsidR="00403023" w:rsidRPr="00165704" w14:paraId="2F06BBFF" w14:textId="77777777" w:rsidTr="5E429097">
        <w:tc>
          <w:tcPr>
            <w:tcW w:w="959" w:type="dxa"/>
          </w:tcPr>
          <w:p w14:paraId="3CCC8BDA" w14:textId="5A790333" w:rsidR="00403023" w:rsidRPr="00165704" w:rsidRDefault="00403023" w:rsidP="006B1BD4">
            <w:pPr>
              <w:rPr>
                <w:rFonts w:asciiTheme="minorHAnsi" w:eastAsiaTheme="majorEastAsia" w:hAnsiTheme="minorHAnsi" w:cstheme="minorHAnsi"/>
                <w:color w:val="000000" w:themeColor="text1"/>
                <w:sz w:val="24"/>
                <w:szCs w:val="24"/>
              </w:rPr>
            </w:pPr>
            <w:r>
              <w:rPr>
                <w:rFonts w:asciiTheme="minorHAnsi" w:eastAsiaTheme="majorEastAsia" w:hAnsiTheme="minorHAnsi" w:cstheme="minorHAnsi"/>
                <w:color w:val="000000" w:themeColor="text1"/>
                <w:sz w:val="24"/>
                <w:szCs w:val="24"/>
              </w:rPr>
              <w:t>4.2.17</w:t>
            </w:r>
          </w:p>
        </w:tc>
        <w:tc>
          <w:tcPr>
            <w:tcW w:w="8470" w:type="dxa"/>
          </w:tcPr>
          <w:p w14:paraId="6E2D1F80" w14:textId="77777777" w:rsidR="00403023" w:rsidRPr="001543D4" w:rsidRDefault="00403023" w:rsidP="00403023">
            <w:pPr>
              <w:rPr>
                <w:rFonts w:asciiTheme="minorHAnsi" w:hAnsiTheme="minorHAnsi" w:cstheme="minorBidi"/>
                <w:color w:val="000000" w:themeColor="text1"/>
                <w:sz w:val="24"/>
                <w:szCs w:val="24"/>
              </w:rPr>
            </w:pPr>
            <w:r w:rsidRPr="001543D4">
              <w:rPr>
                <w:rFonts w:asciiTheme="minorHAnsi" w:hAnsiTheme="minorHAnsi" w:cstheme="minorBidi"/>
                <w:color w:val="000000" w:themeColor="text1"/>
                <w:sz w:val="24"/>
                <w:szCs w:val="24"/>
              </w:rPr>
              <w:t>These meetings are distinct from monthly contract monitoring meetings, which will focus on operational performance and day-to-day service management, including:</w:t>
            </w:r>
          </w:p>
          <w:p w14:paraId="541E6C02" w14:textId="16779620" w:rsidR="00403023" w:rsidRPr="001543D4" w:rsidRDefault="00AC79EF" w:rsidP="00403023">
            <w:pPr>
              <w:numPr>
                <w:ilvl w:val="0"/>
                <w:numId w:val="112"/>
              </w:numPr>
              <w:rPr>
                <w:rFonts w:asciiTheme="minorHAnsi" w:hAnsiTheme="minorHAnsi" w:cstheme="minorBidi"/>
                <w:color w:val="000000" w:themeColor="text1"/>
                <w:sz w:val="24"/>
                <w:szCs w:val="24"/>
              </w:rPr>
            </w:pPr>
            <w:r>
              <w:rPr>
                <w:rFonts w:asciiTheme="minorHAnsi" w:hAnsiTheme="minorHAnsi" w:cstheme="minorBidi"/>
                <w:color w:val="000000" w:themeColor="text1"/>
                <w:sz w:val="24"/>
                <w:szCs w:val="24"/>
              </w:rPr>
              <w:t>A</w:t>
            </w:r>
            <w:r w:rsidR="00403023" w:rsidRPr="001543D4">
              <w:rPr>
                <w:rFonts w:asciiTheme="minorHAnsi" w:hAnsiTheme="minorHAnsi" w:cstheme="minorBidi"/>
                <w:color w:val="000000" w:themeColor="text1"/>
                <w:sz w:val="24"/>
                <w:szCs w:val="24"/>
              </w:rPr>
              <w:t>ctivity levels and key performance indicators</w:t>
            </w:r>
            <w:r>
              <w:rPr>
                <w:rFonts w:asciiTheme="minorHAnsi" w:hAnsiTheme="minorHAnsi" w:cstheme="minorBidi"/>
                <w:color w:val="000000" w:themeColor="text1"/>
                <w:sz w:val="24"/>
                <w:szCs w:val="24"/>
              </w:rPr>
              <w:t>;</w:t>
            </w:r>
          </w:p>
          <w:p w14:paraId="2E2261F8" w14:textId="07D8A6BE" w:rsidR="00403023" w:rsidRPr="001543D4" w:rsidRDefault="00AC79EF" w:rsidP="00403023">
            <w:pPr>
              <w:numPr>
                <w:ilvl w:val="0"/>
                <w:numId w:val="112"/>
              </w:numPr>
              <w:rPr>
                <w:rFonts w:asciiTheme="minorHAnsi" w:hAnsiTheme="minorHAnsi" w:cstheme="minorBidi"/>
                <w:color w:val="000000" w:themeColor="text1"/>
                <w:sz w:val="24"/>
                <w:szCs w:val="24"/>
              </w:rPr>
            </w:pPr>
            <w:r>
              <w:rPr>
                <w:rFonts w:asciiTheme="minorHAnsi" w:hAnsiTheme="minorHAnsi" w:cstheme="minorBidi"/>
                <w:color w:val="000000" w:themeColor="text1"/>
                <w:sz w:val="24"/>
                <w:szCs w:val="24"/>
              </w:rPr>
              <w:t>S</w:t>
            </w:r>
            <w:r w:rsidR="00403023" w:rsidRPr="001543D4">
              <w:rPr>
                <w:rFonts w:asciiTheme="minorHAnsi" w:hAnsiTheme="minorHAnsi" w:cstheme="minorBidi"/>
                <w:color w:val="000000" w:themeColor="text1"/>
                <w:sz w:val="24"/>
                <w:szCs w:val="24"/>
              </w:rPr>
              <w:t>ervice delivery issues and resolutions</w:t>
            </w:r>
            <w:r>
              <w:rPr>
                <w:rFonts w:asciiTheme="minorHAnsi" w:hAnsiTheme="minorHAnsi" w:cstheme="minorBidi"/>
                <w:color w:val="000000" w:themeColor="text1"/>
                <w:sz w:val="24"/>
                <w:szCs w:val="24"/>
              </w:rPr>
              <w:t>;</w:t>
            </w:r>
          </w:p>
          <w:p w14:paraId="78152761" w14:textId="6170DF06" w:rsidR="00403023" w:rsidRPr="001543D4" w:rsidRDefault="00AC79EF" w:rsidP="00403023">
            <w:pPr>
              <w:numPr>
                <w:ilvl w:val="0"/>
                <w:numId w:val="112"/>
              </w:numPr>
              <w:rPr>
                <w:rFonts w:asciiTheme="minorHAnsi" w:hAnsiTheme="minorHAnsi" w:cstheme="minorBidi"/>
                <w:color w:val="000000" w:themeColor="text1"/>
                <w:sz w:val="24"/>
                <w:szCs w:val="24"/>
              </w:rPr>
            </w:pPr>
            <w:r>
              <w:rPr>
                <w:rFonts w:asciiTheme="minorHAnsi" w:hAnsiTheme="minorHAnsi" w:cstheme="minorBidi"/>
                <w:color w:val="000000" w:themeColor="text1"/>
                <w:sz w:val="24"/>
                <w:szCs w:val="24"/>
              </w:rPr>
              <w:t>O</w:t>
            </w:r>
            <w:r w:rsidR="00403023" w:rsidRPr="001543D4">
              <w:rPr>
                <w:rFonts w:asciiTheme="minorHAnsi" w:hAnsiTheme="minorHAnsi" w:cstheme="minorBidi"/>
                <w:color w:val="000000" w:themeColor="text1"/>
                <w:sz w:val="24"/>
                <w:szCs w:val="24"/>
              </w:rPr>
              <w:t>perational risks and immediate actions</w:t>
            </w:r>
            <w:r>
              <w:rPr>
                <w:rFonts w:asciiTheme="minorHAnsi" w:hAnsiTheme="minorHAnsi" w:cstheme="minorBidi"/>
                <w:color w:val="000000" w:themeColor="text1"/>
                <w:sz w:val="24"/>
                <w:szCs w:val="24"/>
              </w:rPr>
              <w:t>; and</w:t>
            </w:r>
          </w:p>
          <w:p w14:paraId="5E94AE98" w14:textId="362C6AAC" w:rsidR="00403023" w:rsidRPr="001543D4" w:rsidRDefault="00AC79EF" w:rsidP="00403023">
            <w:pPr>
              <w:numPr>
                <w:ilvl w:val="0"/>
                <w:numId w:val="112"/>
              </w:numPr>
              <w:rPr>
                <w:rFonts w:asciiTheme="minorHAnsi" w:hAnsiTheme="minorHAnsi" w:cstheme="minorBidi"/>
                <w:color w:val="000000" w:themeColor="text1"/>
                <w:sz w:val="24"/>
                <w:szCs w:val="24"/>
              </w:rPr>
            </w:pPr>
            <w:r>
              <w:rPr>
                <w:rFonts w:asciiTheme="minorHAnsi" w:hAnsiTheme="minorHAnsi" w:cstheme="minorBidi"/>
                <w:color w:val="000000" w:themeColor="text1"/>
                <w:sz w:val="24"/>
                <w:szCs w:val="24"/>
              </w:rPr>
              <w:t>R</w:t>
            </w:r>
            <w:r w:rsidR="00403023" w:rsidRPr="001543D4">
              <w:rPr>
                <w:rFonts w:asciiTheme="minorHAnsi" w:hAnsiTheme="minorHAnsi" w:cstheme="minorBidi"/>
                <w:color w:val="000000" w:themeColor="text1"/>
                <w:sz w:val="24"/>
                <w:szCs w:val="24"/>
              </w:rPr>
              <w:t>outine performance reporting</w:t>
            </w:r>
          </w:p>
          <w:p w14:paraId="1AF1B39F" w14:textId="77777777" w:rsidR="00AC79EF" w:rsidRDefault="00AC79EF" w:rsidP="00403023">
            <w:pPr>
              <w:rPr>
                <w:rFonts w:asciiTheme="minorHAnsi" w:hAnsiTheme="minorHAnsi" w:cstheme="minorBidi"/>
                <w:color w:val="000000" w:themeColor="text1"/>
                <w:sz w:val="24"/>
                <w:szCs w:val="24"/>
              </w:rPr>
            </w:pPr>
          </w:p>
          <w:p w14:paraId="08FAEEE3" w14:textId="1B4E89B5" w:rsidR="00403023" w:rsidRPr="001543D4" w:rsidRDefault="00403023" w:rsidP="00403023">
            <w:pPr>
              <w:rPr>
                <w:rFonts w:asciiTheme="minorHAnsi" w:hAnsiTheme="minorHAnsi" w:cstheme="minorBidi"/>
                <w:color w:val="000000" w:themeColor="text1"/>
                <w:sz w:val="24"/>
                <w:szCs w:val="24"/>
              </w:rPr>
            </w:pPr>
            <w:r w:rsidRPr="001543D4">
              <w:rPr>
                <w:rFonts w:asciiTheme="minorHAnsi" w:hAnsiTheme="minorHAnsi" w:cstheme="minorBidi"/>
                <w:color w:val="000000" w:themeColor="text1"/>
                <w:sz w:val="24"/>
                <w:szCs w:val="24"/>
              </w:rPr>
              <w:t>The Community Equipment Board will consider escalated issues, trends and strategic matters arising from contract monitoring, ensuring appropriate oversight, decision</w:t>
            </w:r>
            <w:r w:rsidR="00C10F6E">
              <w:rPr>
                <w:rFonts w:asciiTheme="minorHAnsi" w:hAnsiTheme="minorHAnsi" w:cstheme="minorBidi"/>
                <w:color w:val="000000" w:themeColor="text1"/>
                <w:sz w:val="24"/>
                <w:szCs w:val="24"/>
              </w:rPr>
              <w:t xml:space="preserve"> </w:t>
            </w:r>
            <w:r w:rsidRPr="001543D4">
              <w:rPr>
                <w:rFonts w:asciiTheme="minorHAnsi" w:hAnsiTheme="minorHAnsi" w:cstheme="minorBidi"/>
                <w:color w:val="000000" w:themeColor="text1"/>
                <w:sz w:val="24"/>
                <w:szCs w:val="24"/>
              </w:rPr>
              <w:t>making and continuous improvement of the Service.</w:t>
            </w:r>
          </w:p>
          <w:p w14:paraId="0E1DF9D9" w14:textId="77777777" w:rsidR="00403023" w:rsidRDefault="00403023" w:rsidP="006B1BD4">
            <w:pPr>
              <w:rPr>
                <w:rFonts w:asciiTheme="minorHAnsi" w:hAnsiTheme="minorHAnsi" w:cstheme="minorHAnsi"/>
                <w:b/>
                <w:color w:val="000000" w:themeColor="text1"/>
                <w:sz w:val="24"/>
                <w:szCs w:val="24"/>
                <w:u w:val="single"/>
              </w:rPr>
            </w:pPr>
          </w:p>
        </w:tc>
      </w:tr>
    </w:tbl>
    <w:p w14:paraId="4216B4A6" w14:textId="77777777" w:rsidR="0064656A" w:rsidRPr="00165704" w:rsidRDefault="0064656A" w:rsidP="00F06973">
      <w:pPr>
        <w:spacing w:after="0"/>
        <w:rPr>
          <w:rFonts w:asciiTheme="minorHAnsi" w:hAnsiTheme="minorHAnsi" w:cstheme="minorHAnsi"/>
          <w:sz w:val="24"/>
          <w:szCs w:val="24"/>
        </w:rPr>
      </w:pPr>
    </w:p>
    <w:p w14:paraId="7C1D2ED9" w14:textId="77777777" w:rsidR="0064656A" w:rsidRPr="00165704" w:rsidRDefault="0064656A" w:rsidP="00EF7A93">
      <w:pPr>
        <w:pStyle w:val="HeadingSpec"/>
        <w:numPr>
          <w:ilvl w:val="1"/>
          <w:numId w:val="1"/>
        </w:numPr>
        <w:pBdr>
          <w:bottom w:val="single" w:sz="4" w:space="1" w:color="404040" w:themeColor="text1" w:themeTint="BF"/>
        </w:pBdr>
        <w:spacing w:before="0"/>
        <w:ind w:left="284" w:hanging="294"/>
        <w:outlineLvl w:val="1"/>
        <w:rPr>
          <w:rFonts w:asciiTheme="minorHAnsi" w:hAnsiTheme="minorHAnsi" w:cstheme="minorHAnsi"/>
          <w:bCs w:val="0"/>
          <w:color w:val="000000" w:themeColor="text1"/>
          <w:sz w:val="24"/>
          <w:szCs w:val="24"/>
        </w:rPr>
      </w:pPr>
      <w:bookmarkStart w:id="65" w:name="_Toc45281184"/>
      <w:bookmarkStart w:id="66" w:name="_Toc228710835"/>
      <w:bookmarkStart w:id="67" w:name="_Toc228719134"/>
      <w:r w:rsidRPr="00165704">
        <w:rPr>
          <w:rFonts w:asciiTheme="minorHAnsi" w:hAnsiTheme="minorHAnsi" w:cstheme="minorHAnsi"/>
          <w:bCs w:val="0"/>
          <w:color w:val="000000" w:themeColor="text1"/>
          <w:sz w:val="24"/>
          <w:szCs w:val="24"/>
        </w:rPr>
        <w:lastRenderedPageBreak/>
        <w:t>Communication</w:t>
      </w:r>
      <w:bookmarkEnd w:id="65"/>
      <w:bookmarkEnd w:id="66"/>
      <w:bookmarkEnd w:id="67"/>
    </w:p>
    <w:p w14:paraId="069B4647" w14:textId="6AD23CF4" w:rsidR="0064656A" w:rsidRPr="00165704" w:rsidRDefault="0064656A" w:rsidP="00F06973">
      <w:pPr>
        <w:pStyle w:val="NoSpacing"/>
        <w:rPr>
          <w:rFonts w:asciiTheme="minorHAnsi" w:hAnsiTheme="minorHAnsi" w:cstheme="minorHAnsi"/>
          <w:bCs/>
          <w:color w:val="000000" w:themeColor="text1"/>
          <w:sz w:val="24"/>
          <w:szCs w:val="24"/>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953"/>
        <w:gridCol w:w="8250"/>
      </w:tblGrid>
      <w:tr w:rsidR="0080698B" w:rsidRPr="00165704" w14:paraId="42D40878" w14:textId="77777777" w:rsidTr="4958824A">
        <w:tc>
          <w:tcPr>
            <w:tcW w:w="953" w:type="dxa"/>
          </w:tcPr>
          <w:p w14:paraId="5A7A5B12" w14:textId="77777777" w:rsidR="0080698B" w:rsidRPr="00165704" w:rsidRDefault="0080698B" w:rsidP="0080698B">
            <w:pPr>
              <w:pStyle w:val="NoSpacing"/>
              <w:rPr>
                <w:rFonts w:asciiTheme="minorHAnsi" w:hAnsiTheme="minorHAnsi" w:cstheme="minorHAnsi"/>
                <w:bCs/>
                <w:color w:val="000000" w:themeColor="text1"/>
                <w:sz w:val="24"/>
                <w:szCs w:val="24"/>
              </w:rPr>
            </w:pPr>
            <w:r w:rsidRPr="00165704">
              <w:rPr>
                <w:rFonts w:asciiTheme="minorHAnsi" w:hAnsiTheme="minorHAnsi" w:cstheme="minorHAnsi"/>
                <w:bCs/>
                <w:color w:val="000000" w:themeColor="text1"/>
                <w:sz w:val="24"/>
                <w:szCs w:val="24"/>
              </w:rPr>
              <w:t>4.3.1</w:t>
            </w:r>
          </w:p>
        </w:tc>
        <w:tc>
          <w:tcPr>
            <w:tcW w:w="8250" w:type="dxa"/>
          </w:tcPr>
          <w:p w14:paraId="04958553" w14:textId="77777777" w:rsidR="0080698B" w:rsidRPr="00165704" w:rsidRDefault="0080698B" w:rsidP="0080698B">
            <w:pPr>
              <w:rPr>
                <w:rFonts w:asciiTheme="minorHAnsi" w:hAnsiTheme="minorHAnsi" w:cstheme="minorHAnsi"/>
                <w:b/>
                <w:color w:val="000000" w:themeColor="text1"/>
                <w:sz w:val="24"/>
                <w:szCs w:val="24"/>
                <w:u w:val="single"/>
              </w:rPr>
            </w:pPr>
            <w:bookmarkStart w:id="68" w:name="_Toc378921821"/>
            <w:r w:rsidRPr="00165704">
              <w:rPr>
                <w:rFonts w:asciiTheme="minorHAnsi" w:hAnsiTheme="minorHAnsi" w:cstheme="minorHAnsi"/>
                <w:b/>
                <w:color w:val="000000" w:themeColor="text1"/>
                <w:sz w:val="24"/>
                <w:szCs w:val="24"/>
                <w:u w:val="single"/>
              </w:rPr>
              <w:t>Communications St</w:t>
            </w:r>
            <w:bookmarkEnd w:id="68"/>
            <w:r w:rsidRPr="00165704">
              <w:rPr>
                <w:rFonts w:asciiTheme="minorHAnsi" w:hAnsiTheme="minorHAnsi" w:cstheme="minorHAnsi"/>
                <w:b/>
                <w:color w:val="000000" w:themeColor="text1"/>
                <w:sz w:val="24"/>
                <w:szCs w:val="24"/>
                <w:u w:val="single"/>
              </w:rPr>
              <w:t>andards</w:t>
            </w:r>
          </w:p>
          <w:p w14:paraId="772868A3" w14:textId="478C989F" w:rsidR="0080698B" w:rsidRPr="00165704" w:rsidRDefault="0080698B" w:rsidP="0080698B">
            <w:pPr>
              <w:autoSpaceDE w:val="0"/>
              <w:autoSpaceDN w:val="0"/>
              <w:adjustRightInd w:val="0"/>
              <w:rPr>
                <w:rFonts w:asciiTheme="minorHAnsi" w:eastAsiaTheme="minorHAnsi" w:hAnsiTheme="minorHAnsi" w:cstheme="minorHAnsi"/>
                <w:color w:val="000000"/>
                <w:sz w:val="24"/>
                <w:szCs w:val="24"/>
              </w:rPr>
            </w:pPr>
            <w:r w:rsidRPr="00165704">
              <w:rPr>
                <w:rFonts w:asciiTheme="minorHAnsi" w:eastAsiaTheme="minorHAnsi" w:hAnsiTheme="minorHAnsi" w:cstheme="minorHAnsi"/>
                <w:color w:val="000000"/>
                <w:sz w:val="24"/>
                <w:szCs w:val="24"/>
              </w:rPr>
              <w:t xml:space="preserve">The Provider </w:t>
            </w:r>
            <w:r w:rsidR="0029619B" w:rsidRPr="00165704">
              <w:rPr>
                <w:rFonts w:asciiTheme="minorHAnsi" w:eastAsiaTheme="minorHAnsi" w:hAnsiTheme="minorHAnsi" w:cstheme="minorHAnsi"/>
                <w:color w:val="000000"/>
                <w:sz w:val="24"/>
                <w:szCs w:val="24"/>
              </w:rPr>
              <w:t>is</w:t>
            </w:r>
            <w:r w:rsidRPr="00165704">
              <w:rPr>
                <w:rFonts w:asciiTheme="minorHAnsi" w:eastAsiaTheme="minorHAnsi" w:hAnsiTheme="minorHAnsi" w:cstheme="minorHAnsi"/>
                <w:color w:val="000000"/>
                <w:sz w:val="24"/>
                <w:szCs w:val="24"/>
              </w:rPr>
              <w:t xml:space="preserve"> to respond to written or email communications within </w:t>
            </w:r>
            <w:r w:rsidR="000E3B3C">
              <w:rPr>
                <w:rFonts w:asciiTheme="minorHAnsi" w:eastAsiaTheme="minorHAnsi" w:hAnsiTheme="minorHAnsi" w:cstheme="minorHAnsi"/>
                <w:color w:val="000000"/>
                <w:sz w:val="24"/>
                <w:szCs w:val="24"/>
              </w:rPr>
              <w:t xml:space="preserve">3 </w:t>
            </w:r>
            <w:r w:rsidRPr="00165704">
              <w:rPr>
                <w:rFonts w:asciiTheme="minorHAnsi" w:eastAsiaTheme="minorHAnsi" w:hAnsiTheme="minorHAnsi" w:cstheme="minorHAnsi"/>
                <w:color w:val="000000"/>
                <w:sz w:val="24"/>
                <w:szCs w:val="24"/>
              </w:rPr>
              <w:t xml:space="preserve">working days or earlier if specifically requested. Holding replies or acknowledgements are accepted as good practice but will not constitute a reply. </w:t>
            </w:r>
          </w:p>
          <w:p w14:paraId="020632B5" w14:textId="77777777" w:rsidR="0080698B" w:rsidRPr="00165704" w:rsidRDefault="0080698B" w:rsidP="0080698B">
            <w:pPr>
              <w:rPr>
                <w:rFonts w:asciiTheme="minorHAnsi" w:hAnsiTheme="minorHAnsi" w:cstheme="minorHAnsi"/>
                <w:b/>
                <w:bCs/>
                <w:color w:val="000000" w:themeColor="text1"/>
                <w:sz w:val="24"/>
                <w:szCs w:val="24"/>
                <w:u w:val="single"/>
              </w:rPr>
            </w:pPr>
          </w:p>
        </w:tc>
      </w:tr>
      <w:tr w:rsidR="0080698B" w:rsidRPr="00165704" w14:paraId="67D7F6A6" w14:textId="77777777" w:rsidTr="4958824A">
        <w:tc>
          <w:tcPr>
            <w:tcW w:w="953" w:type="dxa"/>
          </w:tcPr>
          <w:p w14:paraId="5B55BEB5" w14:textId="77777777" w:rsidR="0080698B" w:rsidRPr="00165704" w:rsidRDefault="0080698B" w:rsidP="0080698B">
            <w:pPr>
              <w:pStyle w:val="NoSpacing"/>
              <w:rPr>
                <w:rFonts w:asciiTheme="minorHAnsi" w:hAnsiTheme="minorHAnsi" w:cstheme="minorHAnsi"/>
                <w:bCs/>
                <w:color w:val="000000" w:themeColor="text1"/>
                <w:sz w:val="24"/>
                <w:szCs w:val="24"/>
              </w:rPr>
            </w:pPr>
            <w:r w:rsidRPr="00165704">
              <w:rPr>
                <w:rFonts w:asciiTheme="minorHAnsi" w:hAnsiTheme="minorHAnsi" w:cstheme="minorHAnsi"/>
                <w:bCs/>
                <w:color w:val="000000" w:themeColor="text1"/>
                <w:sz w:val="24"/>
                <w:szCs w:val="24"/>
              </w:rPr>
              <w:t>4.3.2</w:t>
            </w:r>
          </w:p>
        </w:tc>
        <w:tc>
          <w:tcPr>
            <w:tcW w:w="8250" w:type="dxa"/>
          </w:tcPr>
          <w:p w14:paraId="64432ADA" w14:textId="7E1E91DE" w:rsidR="0080698B" w:rsidRPr="00165704" w:rsidRDefault="02FB6E80" w:rsidP="4958824A">
            <w:pPr>
              <w:autoSpaceDE w:val="0"/>
              <w:autoSpaceDN w:val="0"/>
              <w:adjustRightInd w:val="0"/>
              <w:rPr>
                <w:rFonts w:asciiTheme="minorHAnsi" w:eastAsiaTheme="minorEastAsia" w:hAnsiTheme="minorHAnsi" w:cstheme="minorBidi"/>
                <w:color w:val="000000"/>
                <w:sz w:val="24"/>
                <w:szCs w:val="24"/>
              </w:rPr>
            </w:pPr>
            <w:r w:rsidRPr="4958824A">
              <w:rPr>
                <w:rFonts w:asciiTheme="minorHAnsi" w:eastAsiaTheme="minorEastAsia" w:hAnsiTheme="minorHAnsi" w:cstheme="minorBidi"/>
                <w:color w:val="000000" w:themeColor="text1"/>
                <w:sz w:val="24"/>
                <w:szCs w:val="24"/>
              </w:rPr>
              <w:t xml:space="preserve">The Provider will respond to telephone messages within 24 hours except where weekends or bank holidays intervene or where urgent attention is required. The Provider must maintain a dedicated email address to receive and send instructions and </w:t>
            </w:r>
            <w:r w:rsidR="00240DDD" w:rsidRPr="4958824A">
              <w:rPr>
                <w:rFonts w:asciiTheme="minorHAnsi" w:eastAsiaTheme="minorEastAsia" w:hAnsiTheme="minorHAnsi" w:cstheme="minorBidi"/>
                <w:color w:val="000000" w:themeColor="text1"/>
                <w:sz w:val="24"/>
                <w:szCs w:val="24"/>
              </w:rPr>
              <w:t>communications.</w:t>
            </w:r>
          </w:p>
          <w:p w14:paraId="2FF1BC77" w14:textId="77777777" w:rsidR="0080698B" w:rsidRPr="00165704" w:rsidRDefault="0080698B" w:rsidP="0080698B">
            <w:pPr>
              <w:autoSpaceDE w:val="0"/>
              <w:autoSpaceDN w:val="0"/>
              <w:adjustRightInd w:val="0"/>
              <w:rPr>
                <w:rFonts w:asciiTheme="minorHAnsi" w:hAnsiTheme="minorHAnsi" w:cstheme="minorHAnsi"/>
                <w:color w:val="000000" w:themeColor="text1"/>
                <w:sz w:val="24"/>
                <w:szCs w:val="24"/>
              </w:rPr>
            </w:pPr>
          </w:p>
        </w:tc>
      </w:tr>
      <w:tr w:rsidR="0080698B" w:rsidRPr="00165704" w14:paraId="61DAE39F" w14:textId="77777777" w:rsidTr="4958824A">
        <w:tc>
          <w:tcPr>
            <w:tcW w:w="953" w:type="dxa"/>
          </w:tcPr>
          <w:p w14:paraId="631E1AD7" w14:textId="77777777" w:rsidR="0080698B" w:rsidRPr="00165704" w:rsidRDefault="0080698B" w:rsidP="0080698B">
            <w:pPr>
              <w:pStyle w:val="NoSpacing"/>
              <w:rPr>
                <w:rFonts w:asciiTheme="minorHAnsi" w:hAnsiTheme="minorHAnsi" w:cstheme="minorHAnsi"/>
                <w:bCs/>
                <w:color w:val="000000" w:themeColor="text1"/>
                <w:sz w:val="24"/>
                <w:szCs w:val="24"/>
              </w:rPr>
            </w:pPr>
            <w:r w:rsidRPr="00165704">
              <w:rPr>
                <w:rFonts w:asciiTheme="minorHAnsi" w:hAnsiTheme="minorHAnsi" w:cstheme="minorHAnsi"/>
                <w:bCs/>
                <w:color w:val="000000" w:themeColor="text1"/>
                <w:sz w:val="24"/>
                <w:szCs w:val="24"/>
              </w:rPr>
              <w:t>4.3.3</w:t>
            </w:r>
          </w:p>
        </w:tc>
        <w:tc>
          <w:tcPr>
            <w:tcW w:w="8250" w:type="dxa"/>
          </w:tcPr>
          <w:p w14:paraId="7FCFCDED" w14:textId="78FCC0FC" w:rsidR="0080698B" w:rsidRPr="00165704" w:rsidRDefault="0080698B" w:rsidP="0080698B">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The Provider will ensure the design and implementation of a communications strategy detailing how they will respond to the full range of communication requirements including:</w:t>
            </w:r>
          </w:p>
          <w:p w14:paraId="621BEA0B" w14:textId="77777777" w:rsidR="0080698B" w:rsidRPr="00165704" w:rsidRDefault="0080698B" w:rsidP="00696CC1">
            <w:pPr>
              <w:pStyle w:val="ListParagraph"/>
              <w:numPr>
                <w:ilvl w:val="0"/>
                <w:numId w:val="7"/>
              </w:numPr>
              <w:ind w:left="1247" w:hanging="907"/>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Responding to general enquiries;</w:t>
            </w:r>
          </w:p>
          <w:p w14:paraId="63EE8607" w14:textId="77777777" w:rsidR="0080698B" w:rsidRPr="00165704" w:rsidRDefault="0080698B" w:rsidP="00696CC1">
            <w:pPr>
              <w:pStyle w:val="ListParagraph"/>
              <w:numPr>
                <w:ilvl w:val="0"/>
                <w:numId w:val="7"/>
              </w:numPr>
              <w:ind w:left="1247" w:hanging="907"/>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Complaints;</w:t>
            </w:r>
          </w:p>
          <w:p w14:paraId="5098B92C" w14:textId="3B95453F" w:rsidR="0080698B" w:rsidRPr="00165704" w:rsidRDefault="0080698B" w:rsidP="00696CC1">
            <w:pPr>
              <w:pStyle w:val="ListParagraph"/>
              <w:numPr>
                <w:ilvl w:val="0"/>
                <w:numId w:val="7"/>
              </w:numPr>
              <w:ind w:left="1247" w:hanging="907"/>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 xml:space="preserve">On-going </w:t>
            </w:r>
            <w:r w:rsidR="00733841">
              <w:rPr>
                <w:rFonts w:asciiTheme="minorHAnsi" w:hAnsiTheme="minorHAnsi" w:cstheme="minorHAnsi"/>
                <w:color w:val="000000" w:themeColor="text1"/>
                <w:sz w:val="24"/>
                <w:szCs w:val="24"/>
              </w:rPr>
              <w:t>Equipment</w:t>
            </w:r>
            <w:r w:rsidRPr="00165704">
              <w:rPr>
                <w:rFonts w:asciiTheme="minorHAnsi" w:hAnsiTheme="minorHAnsi" w:cstheme="minorHAnsi"/>
                <w:color w:val="000000" w:themeColor="text1"/>
                <w:sz w:val="24"/>
                <w:szCs w:val="24"/>
              </w:rPr>
              <w:t xml:space="preserve"> management issues;</w:t>
            </w:r>
            <w:r w:rsidR="00E55A98" w:rsidRPr="00165704">
              <w:rPr>
                <w:rFonts w:asciiTheme="minorHAnsi" w:hAnsiTheme="minorHAnsi" w:cstheme="minorHAnsi"/>
                <w:color w:val="000000" w:themeColor="text1"/>
                <w:sz w:val="24"/>
                <w:szCs w:val="24"/>
              </w:rPr>
              <w:t xml:space="preserve"> and</w:t>
            </w:r>
          </w:p>
          <w:p w14:paraId="0E04A5C7" w14:textId="77777777" w:rsidR="0080698B" w:rsidRPr="00165704" w:rsidRDefault="0080698B" w:rsidP="00696CC1">
            <w:pPr>
              <w:pStyle w:val="ListParagraph"/>
              <w:numPr>
                <w:ilvl w:val="0"/>
                <w:numId w:val="7"/>
              </w:numPr>
              <w:ind w:left="1247" w:hanging="907"/>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 xml:space="preserve">The handling of crisis and emergency situations. </w:t>
            </w:r>
          </w:p>
          <w:p w14:paraId="1ECAB6FE" w14:textId="77777777" w:rsidR="0080698B" w:rsidRPr="00165704" w:rsidRDefault="0080698B" w:rsidP="0080698B">
            <w:pPr>
              <w:autoSpaceDE w:val="0"/>
              <w:autoSpaceDN w:val="0"/>
              <w:adjustRightInd w:val="0"/>
              <w:rPr>
                <w:rFonts w:asciiTheme="minorHAnsi" w:eastAsiaTheme="minorHAnsi" w:hAnsiTheme="minorHAnsi" w:cstheme="minorHAnsi"/>
                <w:color w:val="000000"/>
                <w:sz w:val="24"/>
                <w:szCs w:val="24"/>
              </w:rPr>
            </w:pPr>
          </w:p>
        </w:tc>
      </w:tr>
      <w:tr w:rsidR="0080698B" w:rsidRPr="00165704" w14:paraId="684F7425" w14:textId="77777777" w:rsidTr="4958824A">
        <w:tc>
          <w:tcPr>
            <w:tcW w:w="953" w:type="dxa"/>
          </w:tcPr>
          <w:p w14:paraId="255B3131" w14:textId="77777777" w:rsidR="0080698B" w:rsidRPr="00165704" w:rsidRDefault="0080698B" w:rsidP="0080698B">
            <w:pPr>
              <w:pStyle w:val="NoSpacing"/>
              <w:rPr>
                <w:rFonts w:asciiTheme="minorHAnsi" w:hAnsiTheme="minorHAnsi" w:cstheme="minorHAnsi"/>
                <w:bCs/>
                <w:color w:val="000000" w:themeColor="text1"/>
                <w:sz w:val="24"/>
                <w:szCs w:val="24"/>
              </w:rPr>
            </w:pPr>
            <w:r w:rsidRPr="00165704">
              <w:rPr>
                <w:rFonts w:asciiTheme="minorHAnsi" w:hAnsiTheme="minorHAnsi" w:cstheme="minorHAnsi"/>
                <w:bCs/>
                <w:color w:val="000000" w:themeColor="text1"/>
                <w:sz w:val="24"/>
                <w:szCs w:val="24"/>
              </w:rPr>
              <w:t>4.3.4</w:t>
            </w:r>
          </w:p>
        </w:tc>
        <w:tc>
          <w:tcPr>
            <w:tcW w:w="8250" w:type="dxa"/>
          </w:tcPr>
          <w:p w14:paraId="50E10C6A" w14:textId="01EFD0DF" w:rsidR="0080698B" w:rsidRPr="00165704" w:rsidRDefault="0080698B" w:rsidP="0080698B">
            <w:pPr>
              <w:rPr>
                <w:rFonts w:asciiTheme="minorHAnsi" w:hAnsiTheme="minorHAnsi" w:cstheme="minorHAnsi"/>
                <w:b/>
                <w:color w:val="000000" w:themeColor="text1"/>
                <w:sz w:val="24"/>
                <w:szCs w:val="24"/>
                <w:u w:val="single"/>
              </w:rPr>
            </w:pPr>
            <w:r w:rsidRPr="00165704">
              <w:rPr>
                <w:rFonts w:asciiTheme="minorHAnsi" w:hAnsiTheme="minorHAnsi" w:cstheme="minorHAnsi"/>
                <w:b/>
                <w:color w:val="000000" w:themeColor="text1"/>
                <w:sz w:val="24"/>
                <w:szCs w:val="24"/>
                <w:u w:val="single"/>
              </w:rPr>
              <w:t>Complaints and Compl</w:t>
            </w:r>
            <w:r w:rsidR="00764DA3">
              <w:rPr>
                <w:rFonts w:asciiTheme="minorHAnsi" w:hAnsiTheme="minorHAnsi" w:cstheme="minorHAnsi"/>
                <w:b/>
                <w:color w:val="000000" w:themeColor="text1"/>
                <w:sz w:val="24"/>
                <w:szCs w:val="24"/>
                <w:u w:val="single"/>
              </w:rPr>
              <w:t>i</w:t>
            </w:r>
            <w:r w:rsidRPr="00165704">
              <w:rPr>
                <w:rFonts w:asciiTheme="minorHAnsi" w:hAnsiTheme="minorHAnsi" w:cstheme="minorHAnsi"/>
                <w:b/>
                <w:color w:val="000000" w:themeColor="text1"/>
                <w:sz w:val="24"/>
                <w:szCs w:val="24"/>
                <w:u w:val="single"/>
              </w:rPr>
              <w:t>ments</w:t>
            </w:r>
          </w:p>
          <w:p w14:paraId="64A60E28" w14:textId="47AC6734" w:rsidR="0080698B" w:rsidRPr="00165704" w:rsidRDefault="0080698B" w:rsidP="0080698B">
            <w:pPr>
              <w:autoSpaceDE w:val="0"/>
              <w:autoSpaceDN w:val="0"/>
              <w:adjustRightInd w:val="0"/>
              <w:rPr>
                <w:rFonts w:asciiTheme="minorHAnsi" w:eastAsiaTheme="minorHAnsi" w:hAnsiTheme="minorHAnsi" w:cstheme="minorHAnsi"/>
                <w:color w:val="000000"/>
                <w:sz w:val="24"/>
                <w:szCs w:val="24"/>
              </w:rPr>
            </w:pPr>
            <w:r w:rsidRPr="00165704">
              <w:rPr>
                <w:rFonts w:asciiTheme="minorHAnsi" w:eastAsiaTheme="minorHAnsi" w:hAnsiTheme="minorHAnsi" w:cstheme="minorHAnsi"/>
                <w:color w:val="000000"/>
                <w:sz w:val="24"/>
                <w:szCs w:val="24"/>
              </w:rPr>
              <w:t xml:space="preserve">All complaints and compliments will be recorded by the Provider in writing or within a spreadsheet or database for assessment and </w:t>
            </w:r>
            <w:r w:rsidR="0089434D" w:rsidRPr="00165704">
              <w:rPr>
                <w:rFonts w:asciiTheme="minorHAnsi" w:eastAsiaTheme="minorHAnsi" w:hAnsiTheme="minorHAnsi" w:cstheme="minorHAnsi"/>
                <w:color w:val="000000"/>
                <w:sz w:val="24"/>
                <w:szCs w:val="24"/>
              </w:rPr>
              <w:t>analysis and</w:t>
            </w:r>
            <w:r w:rsidRPr="00165704">
              <w:rPr>
                <w:rFonts w:asciiTheme="minorHAnsi" w:eastAsiaTheme="minorHAnsi" w:hAnsiTheme="minorHAnsi" w:cstheme="minorHAnsi"/>
                <w:color w:val="000000"/>
                <w:sz w:val="24"/>
                <w:szCs w:val="24"/>
              </w:rPr>
              <w:t xml:space="preserve"> will be discussed at the </w:t>
            </w:r>
            <w:r w:rsidR="008E1B76">
              <w:rPr>
                <w:rFonts w:asciiTheme="minorHAnsi" w:eastAsiaTheme="minorHAnsi" w:hAnsiTheme="minorHAnsi" w:cstheme="minorHAnsi"/>
                <w:color w:val="000000"/>
                <w:sz w:val="24"/>
                <w:szCs w:val="24"/>
              </w:rPr>
              <w:t>monthly</w:t>
            </w:r>
            <w:r w:rsidRPr="00165704">
              <w:rPr>
                <w:rFonts w:asciiTheme="minorHAnsi" w:eastAsiaTheme="minorHAnsi" w:hAnsiTheme="minorHAnsi" w:cstheme="minorHAnsi"/>
                <w:color w:val="000000"/>
                <w:sz w:val="24"/>
                <w:szCs w:val="24"/>
              </w:rPr>
              <w:t xml:space="preserve"> contract monitoring meeting. </w:t>
            </w:r>
          </w:p>
          <w:p w14:paraId="0C4C5B19" w14:textId="77777777" w:rsidR="0080698B" w:rsidRPr="00165704" w:rsidRDefault="0080698B" w:rsidP="0080698B">
            <w:pPr>
              <w:pStyle w:val="NoSpacing"/>
              <w:rPr>
                <w:rFonts w:asciiTheme="minorHAnsi" w:hAnsiTheme="minorHAnsi" w:cstheme="minorHAnsi"/>
                <w:bCs/>
                <w:color w:val="000000" w:themeColor="text1"/>
                <w:sz w:val="24"/>
                <w:szCs w:val="24"/>
              </w:rPr>
            </w:pPr>
          </w:p>
        </w:tc>
      </w:tr>
      <w:tr w:rsidR="0080698B" w:rsidRPr="00165704" w14:paraId="05470666" w14:textId="77777777" w:rsidTr="4958824A">
        <w:tc>
          <w:tcPr>
            <w:tcW w:w="953" w:type="dxa"/>
          </w:tcPr>
          <w:p w14:paraId="4B2793C5" w14:textId="77777777" w:rsidR="0080698B" w:rsidRPr="00165704" w:rsidRDefault="0080698B" w:rsidP="0080698B">
            <w:pPr>
              <w:pStyle w:val="NoSpacing"/>
              <w:rPr>
                <w:rFonts w:asciiTheme="minorHAnsi" w:hAnsiTheme="minorHAnsi" w:cstheme="minorHAnsi"/>
                <w:bCs/>
                <w:color w:val="000000" w:themeColor="text1"/>
                <w:sz w:val="24"/>
                <w:szCs w:val="24"/>
              </w:rPr>
            </w:pPr>
            <w:r w:rsidRPr="00165704">
              <w:rPr>
                <w:rFonts w:asciiTheme="minorHAnsi" w:hAnsiTheme="minorHAnsi" w:cstheme="minorHAnsi"/>
                <w:bCs/>
                <w:color w:val="000000" w:themeColor="text1"/>
                <w:sz w:val="24"/>
                <w:szCs w:val="24"/>
              </w:rPr>
              <w:t>4.3.5</w:t>
            </w:r>
          </w:p>
        </w:tc>
        <w:tc>
          <w:tcPr>
            <w:tcW w:w="8250" w:type="dxa"/>
          </w:tcPr>
          <w:p w14:paraId="5179F197" w14:textId="77777777" w:rsidR="0080698B" w:rsidRPr="00165704" w:rsidRDefault="0080698B" w:rsidP="0080698B">
            <w:pPr>
              <w:autoSpaceDE w:val="0"/>
              <w:autoSpaceDN w:val="0"/>
              <w:adjustRightInd w:val="0"/>
              <w:rPr>
                <w:rFonts w:asciiTheme="minorHAnsi" w:eastAsiaTheme="minorHAnsi" w:hAnsiTheme="minorHAnsi" w:cstheme="minorHAnsi"/>
                <w:color w:val="000000"/>
                <w:sz w:val="24"/>
                <w:szCs w:val="24"/>
              </w:rPr>
            </w:pPr>
            <w:r w:rsidRPr="00165704">
              <w:rPr>
                <w:rFonts w:asciiTheme="minorHAnsi" w:eastAsiaTheme="minorHAnsi" w:hAnsiTheme="minorHAnsi" w:cstheme="minorHAnsi"/>
                <w:color w:val="000000"/>
                <w:sz w:val="24"/>
                <w:szCs w:val="24"/>
              </w:rPr>
              <w:t xml:space="preserve">The record of the complaint/compliment will state: </w:t>
            </w:r>
          </w:p>
          <w:p w14:paraId="4E361E9F" w14:textId="77777777" w:rsidR="0080698B" w:rsidRPr="00165704" w:rsidRDefault="0080698B" w:rsidP="00696CC1">
            <w:pPr>
              <w:pStyle w:val="ListParagraph"/>
              <w:numPr>
                <w:ilvl w:val="0"/>
                <w:numId w:val="7"/>
              </w:numPr>
              <w:autoSpaceDE w:val="0"/>
              <w:autoSpaceDN w:val="0"/>
              <w:adjustRightInd w:val="0"/>
              <w:ind w:left="1247" w:hanging="907"/>
              <w:rPr>
                <w:rFonts w:asciiTheme="minorHAnsi" w:eastAsiaTheme="minorHAnsi" w:hAnsiTheme="minorHAnsi" w:cstheme="minorHAnsi"/>
                <w:sz w:val="24"/>
                <w:szCs w:val="24"/>
              </w:rPr>
            </w:pPr>
            <w:r w:rsidRPr="00165704">
              <w:rPr>
                <w:rFonts w:asciiTheme="minorHAnsi" w:eastAsiaTheme="minorHAnsi" w:hAnsiTheme="minorHAnsi" w:cstheme="minorHAnsi"/>
                <w:color w:val="000000"/>
                <w:sz w:val="24"/>
                <w:szCs w:val="24"/>
              </w:rPr>
              <w:t xml:space="preserve">The location; </w:t>
            </w:r>
          </w:p>
          <w:p w14:paraId="0D41A1C4" w14:textId="6DE26480" w:rsidR="0080698B" w:rsidRPr="00165704" w:rsidRDefault="0080698B" w:rsidP="00696CC1">
            <w:pPr>
              <w:pStyle w:val="ListParagraph"/>
              <w:numPr>
                <w:ilvl w:val="0"/>
                <w:numId w:val="7"/>
              </w:numPr>
              <w:autoSpaceDE w:val="0"/>
              <w:autoSpaceDN w:val="0"/>
              <w:adjustRightInd w:val="0"/>
              <w:ind w:left="1247" w:hanging="907"/>
              <w:rPr>
                <w:rFonts w:asciiTheme="minorHAnsi" w:eastAsiaTheme="minorHAnsi" w:hAnsiTheme="minorHAnsi" w:cstheme="minorHAnsi"/>
                <w:sz w:val="24"/>
                <w:szCs w:val="24"/>
              </w:rPr>
            </w:pPr>
            <w:r w:rsidRPr="00165704">
              <w:rPr>
                <w:rFonts w:asciiTheme="minorHAnsi" w:eastAsiaTheme="minorHAnsi" w:hAnsiTheme="minorHAnsi" w:cstheme="minorHAnsi"/>
                <w:sz w:val="24"/>
                <w:szCs w:val="24"/>
              </w:rPr>
              <w:t>A description of the issue in sufficient detail to define whether it relates to the employee</w:t>
            </w:r>
            <w:r w:rsidR="00DE69D3">
              <w:rPr>
                <w:rFonts w:asciiTheme="minorHAnsi" w:eastAsiaTheme="minorHAnsi" w:hAnsiTheme="minorHAnsi" w:cstheme="minorHAnsi"/>
                <w:sz w:val="24"/>
                <w:szCs w:val="24"/>
              </w:rPr>
              <w:t>, the Equipment or the service</w:t>
            </w:r>
            <w:r w:rsidRPr="00165704">
              <w:rPr>
                <w:rFonts w:asciiTheme="minorHAnsi" w:eastAsiaTheme="minorHAnsi" w:hAnsiTheme="minorHAnsi" w:cstheme="minorHAnsi"/>
                <w:sz w:val="24"/>
                <w:szCs w:val="24"/>
              </w:rPr>
              <w:t xml:space="preserve">; </w:t>
            </w:r>
          </w:p>
          <w:p w14:paraId="29E7942D" w14:textId="55DB2973" w:rsidR="0080698B" w:rsidRPr="00165704" w:rsidRDefault="0080698B" w:rsidP="00696CC1">
            <w:pPr>
              <w:pStyle w:val="ListParagraph"/>
              <w:numPr>
                <w:ilvl w:val="0"/>
                <w:numId w:val="7"/>
              </w:numPr>
              <w:autoSpaceDE w:val="0"/>
              <w:autoSpaceDN w:val="0"/>
              <w:adjustRightInd w:val="0"/>
              <w:ind w:left="1247" w:hanging="907"/>
              <w:rPr>
                <w:rFonts w:asciiTheme="minorHAnsi" w:eastAsiaTheme="minorHAnsi" w:hAnsiTheme="minorHAnsi" w:cstheme="minorHAnsi"/>
                <w:sz w:val="24"/>
                <w:szCs w:val="24"/>
              </w:rPr>
            </w:pPr>
            <w:r w:rsidRPr="00165704">
              <w:rPr>
                <w:rFonts w:asciiTheme="minorHAnsi" w:eastAsiaTheme="minorHAnsi" w:hAnsiTheme="minorHAnsi" w:cstheme="minorHAnsi"/>
                <w:sz w:val="24"/>
                <w:szCs w:val="24"/>
              </w:rPr>
              <w:t xml:space="preserve">The date of the complaint/compliment; </w:t>
            </w:r>
            <w:r w:rsidR="00CC500D" w:rsidRPr="00165704">
              <w:rPr>
                <w:rFonts w:asciiTheme="minorHAnsi" w:eastAsiaTheme="minorHAnsi" w:hAnsiTheme="minorHAnsi" w:cstheme="minorHAnsi"/>
                <w:sz w:val="24"/>
                <w:szCs w:val="24"/>
              </w:rPr>
              <w:t>and</w:t>
            </w:r>
          </w:p>
          <w:p w14:paraId="342C5020" w14:textId="77777777" w:rsidR="0080698B" w:rsidRPr="00165704" w:rsidRDefault="0080698B" w:rsidP="00696CC1">
            <w:pPr>
              <w:pStyle w:val="ListParagraph"/>
              <w:numPr>
                <w:ilvl w:val="0"/>
                <w:numId w:val="7"/>
              </w:numPr>
              <w:autoSpaceDE w:val="0"/>
              <w:autoSpaceDN w:val="0"/>
              <w:adjustRightInd w:val="0"/>
              <w:ind w:left="1247" w:hanging="907"/>
              <w:rPr>
                <w:rFonts w:asciiTheme="minorHAnsi" w:eastAsiaTheme="minorHAnsi" w:hAnsiTheme="minorHAnsi" w:cstheme="minorHAnsi"/>
                <w:sz w:val="24"/>
                <w:szCs w:val="24"/>
              </w:rPr>
            </w:pPr>
            <w:r w:rsidRPr="00165704">
              <w:rPr>
                <w:rFonts w:asciiTheme="minorHAnsi" w:eastAsiaTheme="minorHAnsi" w:hAnsiTheme="minorHAnsi" w:cstheme="minorHAnsi"/>
                <w:sz w:val="24"/>
                <w:szCs w:val="24"/>
              </w:rPr>
              <w:t xml:space="preserve">The referral reference where applicable. </w:t>
            </w:r>
          </w:p>
          <w:p w14:paraId="230AA3EF" w14:textId="77777777" w:rsidR="0080698B" w:rsidRPr="00165704" w:rsidRDefault="0080698B" w:rsidP="0080698B">
            <w:pPr>
              <w:pStyle w:val="ListParagraph"/>
              <w:autoSpaceDE w:val="0"/>
              <w:autoSpaceDN w:val="0"/>
              <w:adjustRightInd w:val="0"/>
              <w:ind w:left="709"/>
              <w:rPr>
                <w:rFonts w:asciiTheme="minorHAnsi" w:eastAsiaTheme="minorHAnsi" w:hAnsiTheme="minorHAnsi" w:cstheme="minorHAnsi"/>
                <w:sz w:val="24"/>
                <w:szCs w:val="24"/>
              </w:rPr>
            </w:pPr>
          </w:p>
          <w:p w14:paraId="6A3FC62A" w14:textId="77777777" w:rsidR="0080698B" w:rsidRPr="00165704" w:rsidRDefault="0080698B" w:rsidP="0080698B">
            <w:pPr>
              <w:autoSpaceDE w:val="0"/>
              <w:autoSpaceDN w:val="0"/>
              <w:adjustRightInd w:val="0"/>
              <w:rPr>
                <w:rFonts w:asciiTheme="minorHAnsi" w:eastAsiaTheme="minorHAnsi" w:hAnsiTheme="minorHAnsi" w:cstheme="minorHAnsi"/>
                <w:sz w:val="24"/>
                <w:szCs w:val="24"/>
              </w:rPr>
            </w:pPr>
            <w:r w:rsidRPr="00165704">
              <w:rPr>
                <w:rFonts w:asciiTheme="minorHAnsi" w:eastAsiaTheme="minorHAnsi" w:hAnsiTheme="minorHAnsi" w:cstheme="minorHAnsi"/>
                <w:sz w:val="24"/>
                <w:szCs w:val="24"/>
              </w:rPr>
              <w:t>Repeat complaints about the same issue will be counted as separate instances.</w:t>
            </w:r>
          </w:p>
          <w:p w14:paraId="2B736719" w14:textId="77777777" w:rsidR="0080698B" w:rsidRPr="00165704" w:rsidRDefault="0080698B" w:rsidP="0080698B">
            <w:pPr>
              <w:rPr>
                <w:rFonts w:asciiTheme="minorHAnsi" w:hAnsiTheme="minorHAnsi" w:cstheme="minorHAnsi"/>
                <w:bCs/>
                <w:color w:val="000000" w:themeColor="text1"/>
                <w:sz w:val="24"/>
                <w:szCs w:val="24"/>
              </w:rPr>
            </w:pPr>
          </w:p>
        </w:tc>
      </w:tr>
      <w:tr w:rsidR="0080698B" w:rsidRPr="00165704" w14:paraId="701E398B" w14:textId="77777777" w:rsidTr="4958824A">
        <w:tc>
          <w:tcPr>
            <w:tcW w:w="953" w:type="dxa"/>
          </w:tcPr>
          <w:p w14:paraId="10CD2224" w14:textId="77777777" w:rsidR="0080698B" w:rsidRPr="00165704" w:rsidRDefault="0080698B" w:rsidP="0080698B">
            <w:pPr>
              <w:pStyle w:val="NoSpacing"/>
              <w:rPr>
                <w:rFonts w:asciiTheme="minorHAnsi" w:hAnsiTheme="minorHAnsi" w:cstheme="minorHAnsi"/>
                <w:bCs/>
                <w:color w:val="000000" w:themeColor="text1"/>
                <w:sz w:val="24"/>
                <w:szCs w:val="24"/>
              </w:rPr>
            </w:pPr>
            <w:r w:rsidRPr="00165704">
              <w:rPr>
                <w:rFonts w:asciiTheme="minorHAnsi" w:hAnsiTheme="minorHAnsi" w:cstheme="minorHAnsi"/>
                <w:bCs/>
                <w:color w:val="000000" w:themeColor="text1"/>
                <w:sz w:val="24"/>
                <w:szCs w:val="24"/>
              </w:rPr>
              <w:t>4.3.6</w:t>
            </w:r>
          </w:p>
        </w:tc>
        <w:tc>
          <w:tcPr>
            <w:tcW w:w="8250" w:type="dxa"/>
          </w:tcPr>
          <w:p w14:paraId="2BA217E5" w14:textId="3AA84B28" w:rsidR="0080698B" w:rsidRPr="00165704" w:rsidRDefault="0080698B" w:rsidP="0080698B">
            <w:pPr>
              <w:autoSpaceDE w:val="0"/>
              <w:autoSpaceDN w:val="0"/>
              <w:adjustRightInd w:val="0"/>
              <w:rPr>
                <w:rFonts w:asciiTheme="minorHAnsi" w:eastAsiaTheme="minorHAnsi" w:hAnsiTheme="minorHAnsi" w:cstheme="minorHAnsi"/>
                <w:color w:val="000000"/>
                <w:sz w:val="24"/>
                <w:szCs w:val="24"/>
              </w:rPr>
            </w:pPr>
            <w:r w:rsidRPr="00165704">
              <w:rPr>
                <w:rFonts w:asciiTheme="minorHAnsi" w:eastAsiaTheme="minorHAnsi" w:hAnsiTheme="minorHAnsi" w:cstheme="minorHAnsi"/>
                <w:color w:val="000000"/>
                <w:sz w:val="24"/>
                <w:szCs w:val="24"/>
              </w:rPr>
              <w:t xml:space="preserve">The Provider shall deal with any complaint as follows: </w:t>
            </w:r>
          </w:p>
          <w:p w14:paraId="047B6F7B" w14:textId="6558133F" w:rsidR="0080698B" w:rsidRPr="00165704" w:rsidRDefault="0080698B" w:rsidP="00696CC1">
            <w:pPr>
              <w:pStyle w:val="ListParagraph"/>
              <w:numPr>
                <w:ilvl w:val="0"/>
                <w:numId w:val="8"/>
              </w:numPr>
              <w:autoSpaceDE w:val="0"/>
              <w:autoSpaceDN w:val="0"/>
              <w:adjustRightInd w:val="0"/>
              <w:rPr>
                <w:rFonts w:asciiTheme="minorHAnsi" w:eastAsiaTheme="minorHAnsi" w:hAnsiTheme="minorHAnsi" w:cstheme="minorHAnsi"/>
                <w:color w:val="000000"/>
                <w:sz w:val="24"/>
                <w:szCs w:val="24"/>
              </w:rPr>
            </w:pPr>
            <w:r w:rsidRPr="00165704">
              <w:rPr>
                <w:rFonts w:asciiTheme="minorHAnsi" w:eastAsiaTheme="minorHAnsi" w:hAnsiTheme="minorHAnsi" w:cstheme="minorHAnsi"/>
                <w:color w:val="000000"/>
                <w:sz w:val="24"/>
                <w:szCs w:val="24"/>
              </w:rPr>
              <w:t xml:space="preserve">The Provider will deal with any complaint that is received in a prompt (within two working days) courteous and efficient manner; </w:t>
            </w:r>
          </w:p>
          <w:p w14:paraId="0E707982" w14:textId="3389DBBA" w:rsidR="0080698B" w:rsidRPr="00165704" w:rsidRDefault="0080698B" w:rsidP="00696CC1">
            <w:pPr>
              <w:pStyle w:val="ListParagraph"/>
              <w:numPr>
                <w:ilvl w:val="0"/>
                <w:numId w:val="8"/>
              </w:numPr>
              <w:autoSpaceDE w:val="0"/>
              <w:autoSpaceDN w:val="0"/>
              <w:adjustRightInd w:val="0"/>
              <w:rPr>
                <w:rFonts w:asciiTheme="minorHAnsi" w:eastAsiaTheme="minorHAnsi" w:hAnsiTheme="minorHAnsi" w:cstheme="minorHAnsi"/>
                <w:color w:val="000000"/>
                <w:sz w:val="24"/>
                <w:szCs w:val="24"/>
              </w:rPr>
            </w:pPr>
            <w:r w:rsidRPr="00165704">
              <w:rPr>
                <w:rFonts w:asciiTheme="minorHAnsi" w:eastAsiaTheme="minorHAnsi" w:hAnsiTheme="minorHAnsi" w:cstheme="minorHAnsi"/>
                <w:color w:val="000000"/>
                <w:sz w:val="24"/>
                <w:szCs w:val="24"/>
              </w:rPr>
              <w:t>Details of any unresolved complaint must be passed to the Co</w:t>
            </w:r>
            <w:r w:rsidR="00BA7380">
              <w:rPr>
                <w:rFonts w:asciiTheme="minorHAnsi" w:eastAsiaTheme="minorHAnsi" w:hAnsiTheme="minorHAnsi" w:cstheme="minorHAnsi"/>
                <w:color w:val="000000"/>
                <w:sz w:val="24"/>
                <w:szCs w:val="24"/>
              </w:rPr>
              <w:t>ntract Manager</w:t>
            </w:r>
            <w:r w:rsidRPr="00165704">
              <w:rPr>
                <w:rFonts w:asciiTheme="minorHAnsi" w:eastAsiaTheme="minorHAnsi" w:hAnsiTheme="minorHAnsi" w:cstheme="minorHAnsi"/>
                <w:color w:val="000000"/>
                <w:sz w:val="24"/>
                <w:szCs w:val="24"/>
              </w:rPr>
              <w:t>, in writing as soon as possible;</w:t>
            </w:r>
          </w:p>
          <w:p w14:paraId="0BF23012" w14:textId="0F2081C7" w:rsidR="0080698B" w:rsidRPr="00165704" w:rsidRDefault="0080698B" w:rsidP="00696CC1">
            <w:pPr>
              <w:pStyle w:val="ListParagraph"/>
              <w:numPr>
                <w:ilvl w:val="0"/>
                <w:numId w:val="8"/>
              </w:numPr>
              <w:autoSpaceDE w:val="0"/>
              <w:autoSpaceDN w:val="0"/>
              <w:adjustRightInd w:val="0"/>
              <w:rPr>
                <w:rFonts w:asciiTheme="minorHAnsi" w:eastAsiaTheme="minorHAnsi" w:hAnsiTheme="minorHAnsi" w:cstheme="minorHAnsi"/>
                <w:color w:val="000000"/>
                <w:sz w:val="24"/>
                <w:szCs w:val="24"/>
              </w:rPr>
            </w:pPr>
            <w:r w:rsidRPr="00165704">
              <w:rPr>
                <w:rFonts w:asciiTheme="minorHAnsi" w:eastAsiaTheme="minorHAnsi" w:hAnsiTheme="minorHAnsi" w:cstheme="minorHAnsi"/>
                <w:color w:val="000000"/>
                <w:sz w:val="24"/>
                <w:szCs w:val="24"/>
              </w:rPr>
              <w:t xml:space="preserve">The Provider shall keep and maintain a record of all complaints received from any source together with any remedial action taken. Copies of such reports shall be supplied to the </w:t>
            </w:r>
            <w:r w:rsidR="005C6A57" w:rsidRPr="00165704">
              <w:rPr>
                <w:rFonts w:asciiTheme="minorHAnsi" w:eastAsiaTheme="minorHAnsi" w:hAnsiTheme="minorHAnsi" w:cstheme="minorHAnsi"/>
                <w:color w:val="000000"/>
                <w:sz w:val="24"/>
                <w:szCs w:val="24"/>
              </w:rPr>
              <w:t>Co</w:t>
            </w:r>
            <w:r w:rsidR="00BA7380">
              <w:rPr>
                <w:rFonts w:asciiTheme="minorHAnsi" w:eastAsiaTheme="minorHAnsi" w:hAnsiTheme="minorHAnsi" w:cstheme="minorHAnsi"/>
                <w:color w:val="000000"/>
                <w:sz w:val="24"/>
                <w:szCs w:val="24"/>
              </w:rPr>
              <w:t>ntract Manager</w:t>
            </w:r>
            <w:r w:rsidR="005C6A57" w:rsidRPr="00165704">
              <w:rPr>
                <w:rFonts w:asciiTheme="minorHAnsi" w:eastAsiaTheme="minorHAnsi" w:hAnsiTheme="minorHAnsi" w:cstheme="minorHAnsi"/>
                <w:color w:val="000000"/>
                <w:sz w:val="24"/>
                <w:szCs w:val="24"/>
              </w:rPr>
              <w:t xml:space="preserve"> </w:t>
            </w:r>
            <w:r w:rsidRPr="00165704">
              <w:rPr>
                <w:rFonts w:asciiTheme="minorHAnsi" w:eastAsiaTheme="minorHAnsi" w:hAnsiTheme="minorHAnsi" w:cstheme="minorHAnsi"/>
                <w:color w:val="000000"/>
                <w:sz w:val="24"/>
                <w:szCs w:val="24"/>
              </w:rPr>
              <w:t xml:space="preserve">on a monthly basis, including all nil returns; </w:t>
            </w:r>
          </w:p>
          <w:p w14:paraId="652ACCB9" w14:textId="4E8D8711" w:rsidR="0080698B" w:rsidRPr="00165704" w:rsidRDefault="0080698B" w:rsidP="00696CC1">
            <w:pPr>
              <w:pStyle w:val="ListParagraph"/>
              <w:numPr>
                <w:ilvl w:val="0"/>
                <w:numId w:val="8"/>
              </w:numPr>
              <w:autoSpaceDE w:val="0"/>
              <w:autoSpaceDN w:val="0"/>
              <w:adjustRightInd w:val="0"/>
              <w:rPr>
                <w:rFonts w:asciiTheme="minorHAnsi" w:eastAsiaTheme="minorHAnsi" w:hAnsiTheme="minorHAnsi" w:cstheme="minorHAnsi"/>
                <w:color w:val="000000"/>
                <w:sz w:val="24"/>
                <w:szCs w:val="24"/>
              </w:rPr>
            </w:pPr>
            <w:r w:rsidRPr="00165704">
              <w:rPr>
                <w:rFonts w:asciiTheme="minorHAnsi" w:eastAsiaTheme="minorHAnsi" w:hAnsiTheme="minorHAnsi" w:cstheme="minorHAnsi"/>
                <w:color w:val="000000"/>
                <w:sz w:val="24"/>
                <w:szCs w:val="24"/>
              </w:rPr>
              <w:t xml:space="preserve">At the end of each quarter, the Provider shall submit a status report of complaints, clearly identifying such complaints alongside results of Provider’s satisfaction survey information. </w:t>
            </w:r>
          </w:p>
          <w:p w14:paraId="23FB05E7" w14:textId="77777777" w:rsidR="0080698B" w:rsidRPr="00165704" w:rsidRDefault="0080698B" w:rsidP="0080698B">
            <w:pPr>
              <w:pStyle w:val="NoSpacing"/>
              <w:rPr>
                <w:rFonts w:asciiTheme="minorHAnsi" w:hAnsiTheme="minorHAnsi" w:cstheme="minorHAnsi"/>
                <w:bCs/>
                <w:color w:val="000000" w:themeColor="text1"/>
                <w:sz w:val="24"/>
                <w:szCs w:val="24"/>
              </w:rPr>
            </w:pPr>
          </w:p>
        </w:tc>
      </w:tr>
      <w:tr w:rsidR="0080698B" w:rsidRPr="00165704" w14:paraId="7BF499F4" w14:textId="77777777" w:rsidTr="4958824A">
        <w:tc>
          <w:tcPr>
            <w:tcW w:w="953" w:type="dxa"/>
          </w:tcPr>
          <w:p w14:paraId="52928667" w14:textId="77777777" w:rsidR="0080698B" w:rsidRPr="00165704" w:rsidRDefault="0080698B" w:rsidP="0080698B">
            <w:pPr>
              <w:pStyle w:val="NoSpacing"/>
              <w:rPr>
                <w:rFonts w:asciiTheme="minorHAnsi" w:hAnsiTheme="minorHAnsi" w:cstheme="minorHAnsi"/>
                <w:bCs/>
                <w:color w:val="000000" w:themeColor="text1"/>
                <w:sz w:val="24"/>
                <w:szCs w:val="24"/>
              </w:rPr>
            </w:pPr>
            <w:r w:rsidRPr="00165704">
              <w:rPr>
                <w:rFonts w:asciiTheme="minorHAnsi" w:hAnsiTheme="minorHAnsi" w:cstheme="minorHAnsi"/>
                <w:bCs/>
                <w:color w:val="000000" w:themeColor="text1"/>
                <w:sz w:val="24"/>
                <w:szCs w:val="24"/>
              </w:rPr>
              <w:t>4.3.7</w:t>
            </w:r>
          </w:p>
        </w:tc>
        <w:tc>
          <w:tcPr>
            <w:tcW w:w="8250" w:type="dxa"/>
          </w:tcPr>
          <w:p w14:paraId="25D53DCB" w14:textId="77777777" w:rsidR="0080698B" w:rsidRPr="00165704" w:rsidRDefault="0080698B" w:rsidP="0080698B">
            <w:pPr>
              <w:rPr>
                <w:rFonts w:asciiTheme="minorHAnsi" w:hAnsiTheme="minorHAnsi" w:cstheme="minorHAnsi"/>
                <w:b/>
                <w:color w:val="000000" w:themeColor="text1"/>
                <w:sz w:val="24"/>
                <w:szCs w:val="24"/>
                <w:u w:val="single"/>
              </w:rPr>
            </w:pPr>
            <w:bookmarkStart w:id="69" w:name="_Ref463290560"/>
            <w:r w:rsidRPr="00165704">
              <w:rPr>
                <w:rFonts w:asciiTheme="minorHAnsi" w:hAnsiTheme="minorHAnsi" w:cstheme="minorHAnsi"/>
                <w:b/>
                <w:color w:val="000000" w:themeColor="text1"/>
                <w:sz w:val="24"/>
                <w:szCs w:val="24"/>
                <w:u w:val="single"/>
              </w:rPr>
              <w:t>Media</w:t>
            </w:r>
            <w:bookmarkEnd w:id="69"/>
          </w:p>
          <w:p w14:paraId="0133DFE4" w14:textId="32B6F37D" w:rsidR="00B924B1" w:rsidRDefault="0080698B" w:rsidP="00B924B1">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lastRenderedPageBreak/>
              <w:t>The Provider will also work with the Co</w:t>
            </w:r>
            <w:r w:rsidR="00BA7380">
              <w:rPr>
                <w:rFonts w:asciiTheme="minorHAnsi" w:hAnsiTheme="minorHAnsi" w:cstheme="minorHAnsi"/>
                <w:color w:val="000000" w:themeColor="text1"/>
                <w:sz w:val="24"/>
                <w:szCs w:val="24"/>
              </w:rPr>
              <w:t>ntract Manager</w:t>
            </w:r>
            <w:r w:rsidR="00F71731" w:rsidRPr="00165704">
              <w:rPr>
                <w:rFonts w:asciiTheme="minorHAnsi" w:hAnsiTheme="minorHAnsi" w:cstheme="minorHAnsi"/>
                <w:color w:val="000000" w:themeColor="text1"/>
                <w:sz w:val="24"/>
                <w:szCs w:val="24"/>
              </w:rPr>
              <w:t xml:space="preserve">, </w:t>
            </w:r>
            <w:r w:rsidRPr="00165704">
              <w:rPr>
                <w:rFonts w:asciiTheme="minorHAnsi" w:hAnsiTheme="minorHAnsi" w:cstheme="minorHAnsi"/>
                <w:color w:val="000000" w:themeColor="text1"/>
                <w:sz w:val="24"/>
                <w:szCs w:val="24"/>
              </w:rPr>
              <w:t>the Council Press Office</w:t>
            </w:r>
            <w:r w:rsidR="007A31D9">
              <w:rPr>
                <w:rFonts w:asciiTheme="minorHAnsi" w:hAnsiTheme="minorHAnsi" w:cstheme="minorHAnsi"/>
                <w:color w:val="000000" w:themeColor="text1"/>
                <w:sz w:val="24"/>
                <w:szCs w:val="24"/>
              </w:rPr>
              <w:t>s</w:t>
            </w:r>
            <w:r w:rsidR="00F71731" w:rsidRPr="00165704">
              <w:rPr>
                <w:rFonts w:asciiTheme="minorHAnsi" w:hAnsiTheme="minorHAnsi" w:cstheme="minorHAnsi"/>
                <w:color w:val="000000" w:themeColor="text1"/>
                <w:sz w:val="24"/>
                <w:szCs w:val="24"/>
              </w:rPr>
              <w:t xml:space="preserve"> and the </w:t>
            </w:r>
            <w:r w:rsidR="00F71731" w:rsidRPr="00003C77">
              <w:rPr>
                <w:rFonts w:asciiTheme="minorHAnsi" w:hAnsiTheme="minorHAnsi" w:cstheme="minorHAnsi"/>
                <w:color w:val="000000" w:themeColor="text1"/>
                <w:sz w:val="24"/>
                <w:szCs w:val="24"/>
              </w:rPr>
              <w:t xml:space="preserve">ICB </w:t>
            </w:r>
            <w:r w:rsidR="0042322B" w:rsidRPr="00003C77">
              <w:rPr>
                <w:rFonts w:asciiTheme="minorHAnsi" w:hAnsiTheme="minorHAnsi" w:cstheme="minorHAnsi"/>
                <w:color w:val="000000" w:themeColor="text1"/>
                <w:sz w:val="24"/>
                <w:szCs w:val="24"/>
              </w:rPr>
              <w:t>Communications</w:t>
            </w:r>
            <w:r w:rsidR="00F71731" w:rsidRPr="00003C77">
              <w:rPr>
                <w:rFonts w:asciiTheme="minorHAnsi" w:hAnsiTheme="minorHAnsi" w:cstheme="minorHAnsi"/>
                <w:color w:val="000000" w:themeColor="text1"/>
                <w:sz w:val="24"/>
                <w:szCs w:val="24"/>
              </w:rPr>
              <w:t xml:space="preserve"> Team</w:t>
            </w:r>
            <w:r w:rsidRPr="00003C77">
              <w:rPr>
                <w:rFonts w:asciiTheme="minorHAnsi" w:hAnsiTheme="minorHAnsi" w:cstheme="minorHAnsi"/>
                <w:color w:val="000000" w:themeColor="text1"/>
                <w:sz w:val="24"/>
                <w:szCs w:val="24"/>
              </w:rPr>
              <w:t xml:space="preserve"> to, where appropriate, jointly respond to media related issues. Press releases and responses to media enquiries will be approved by </w:t>
            </w:r>
            <w:r w:rsidR="00FE0243" w:rsidRPr="00003C77">
              <w:rPr>
                <w:rFonts w:asciiTheme="minorHAnsi" w:hAnsiTheme="minorHAnsi" w:cstheme="minorHAnsi"/>
                <w:color w:val="000000" w:themeColor="text1"/>
                <w:sz w:val="24"/>
                <w:szCs w:val="24"/>
              </w:rPr>
              <w:t>the relevant</w:t>
            </w:r>
            <w:r w:rsidR="00B924B1" w:rsidRPr="00B924B1">
              <w:rPr>
                <w:rFonts w:asciiTheme="minorHAnsi" w:hAnsiTheme="minorHAnsi" w:cstheme="minorHAnsi"/>
                <w:color w:val="000000" w:themeColor="text1"/>
                <w:sz w:val="24"/>
                <w:szCs w:val="24"/>
              </w:rPr>
              <w:t xml:space="preserve"> Partnership Organisation(s). In most instances this will be </w:t>
            </w:r>
            <w:r w:rsidR="00FB7092" w:rsidRPr="00003C77">
              <w:rPr>
                <w:rFonts w:asciiTheme="minorHAnsi" w:hAnsiTheme="minorHAnsi" w:cstheme="minorHAnsi"/>
                <w:color w:val="000000" w:themeColor="text1"/>
                <w:sz w:val="24"/>
                <w:szCs w:val="24"/>
              </w:rPr>
              <w:t xml:space="preserve">Lancashire County </w:t>
            </w:r>
            <w:r w:rsidR="00B924B1" w:rsidRPr="00B924B1">
              <w:rPr>
                <w:rFonts w:asciiTheme="minorHAnsi" w:hAnsiTheme="minorHAnsi" w:cstheme="minorHAnsi"/>
                <w:color w:val="000000" w:themeColor="text1"/>
                <w:sz w:val="24"/>
                <w:szCs w:val="24"/>
              </w:rPr>
              <w:t>Council’s Executive Director, however where the issue relates specifically to another partner organisation, approval will be provided by the appropriate Executive Director or equivalent senior officer within that organisation.</w:t>
            </w:r>
          </w:p>
          <w:p w14:paraId="27B593D2" w14:textId="77777777" w:rsidR="0080698B" w:rsidRPr="00165704" w:rsidRDefault="0080698B" w:rsidP="0080698B">
            <w:pPr>
              <w:autoSpaceDE w:val="0"/>
              <w:autoSpaceDN w:val="0"/>
              <w:adjustRightInd w:val="0"/>
              <w:rPr>
                <w:rFonts w:asciiTheme="minorHAnsi" w:eastAsiaTheme="minorHAnsi" w:hAnsiTheme="minorHAnsi" w:cstheme="minorHAnsi"/>
                <w:color w:val="000000"/>
                <w:sz w:val="24"/>
                <w:szCs w:val="24"/>
              </w:rPr>
            </w:pPr>
          </w:p>
        </w:tc>
      </w:tr>
    </w:tbl>
    <w:p w14:paraId="662A9425" w14:textId="77777777" w:rsidR="0064656A" w:rsidRPr="00165704" w:rsidRDefault="0064656A" w:rsidP="00F06973">
      <w:pPr>
        <w:spacing w:after="0" w:line="240" w:lineRule="auto"/>
        <w:rPr>
          <w:rFonts w:asciiTheme="minorHAnsi" w:hAnsiTheme="minorHAnsi" w:cstheme="minorHAnsi"/>
          <w:b/>
          <w:color w:val="000000" w:themeColor="text1"/>
          <w:sz w:val="24"/>
          <w:szCs w:val="24"/>
        </w:rPr>
      </w:pPr>
    </w:p>
    <w:p w14:paraId="0A8245E8" w14:textId="27C25AD5" w:rsidR="0064656A" w:rsidRPr="00165704" w:rsidRDefault="000E3C0A" w:rsidP="00EF7A93">
      <w:pPr>
        <w:pStyle w:val="HeadingSpec"/>
        <w:numPr>
          <w:ilvl w:val="1"/>
          <w:numId w:val="1"/>
        </w:numPr>
        <w:pBdr>
          <w:bottom w:val="single" w:sz="4" w:space="1" w:color="404040" w:themeColor="text1" w:themeTint="BF"/>
        </w:pBdr>
        <w:spacing w:before="0"/>
        <w:ind w:left="284" w:hanging="294"/>
        <w:outlineLvl w:val="1"/>
        <w:rPr>
          <w:rFonts w:asciiTheme="minorHAnsi" w:hAnsiTheme="minorHAnsi" w:cstheme="minorHAnsi"/>
          <w:bCs w:val="0"/>
          <w:color w:val="000000" w:themeColor="text1"/>
          <w:sz w:val="24"/>
          <w:szCs w:val="24"/>
        </w:rPr>
      </w:pPr>
      <w:bookmarkStart w:id="70" w:name="_Toc228710836"/>
      <w:bookmarkStart w:id="71" w:name="_Toc228719135"/>
      <w:r>
        <w:rPr>
          <w:rFonts w:asciiTheme="minorHAnsi" w:hAnsiTheme="minorHAnsi" w:cstheme="minorHAnsi"/>
          <w:bCs w:val="0"/>
          <w:color w:val="000000" w:themeColor="text1"/>
          <w:sz w:val="24"/>
          <w:szCs w:val="24"/>
        </w:rPr>
        <w:t>Pric</w:t>
      </w:r>
      <w:r w:rsidR="00A93EB7" w:rsidRPr="00165704">
        <w:rPr>
          <w:rFonts w:asciiTheme="minorHAnsi" w:hAnsiTheme="minorHAnsi" w:cstheme="minorHAnsi"/>
          <w:bCs w:val="0"/>
          <w:color w:val="000000" w:themeColor="text1"/>
          <w:sz w:val="24"/>
          <w:szCs w:val="24"/>
        </w:rPr>
        <w:t>ing schedule</w:t>
      </w:r>
      <w:bookmarkEnd w:id="70"/>
      <w:bookmarkEnd w:id="71"/>
    </w:p>
    <w:p w14:paraId="42C08F6D" w14:textId="77777777" w:rsidR="0064656A" w:rsidRDefault="0064656A" w:rsidP="00F06973">
      <w:pPr>
        <w:pStyle w:val="ListParagraph"/>
        <w:spacing w:after="0" w:line="240" w:lineRule="auto"/>
        <w:ind w:left="709" w:hanging="709"/>
        <w:rPr>
          <w:rFonts w:asciiTheme="minorHAnsi" w:hAnsiTheme="minorHAnsi" w:cstheme="minorHAnsi"/>
          <w:color w:val="000000" w:themeColor="text1"/>
          <w:sz w:val="24"/>
          <w:szCs w:val="24"/>
        </w:rPr>
      </w:pPr>
    </w:p>
    <w:tbl>
      <w:tblPr>
        <w:tblStyle w:val="TableGrid"/>
        <w:tblW w:w="0" w:type="auto"/>
        <w:tblBorders>
          <w:top w:val="double" w:sz="4" w:space="0" w:color="D9D9D9" w:themeColor="background1" w:themeShade="D9"/>
          <w:left w:val="double" w:sz="4" w:space="0" w:color="D9D9D9" w:themeColor="background1" w:themeShade="D9"/>
          <w:bottom w:val="double" w:sz="4" w:space="0" w:color="D9D9D9" w:themeColor="background1" w:themeShade="D9"/>
          <w:right w:val="double" w:sz="4" w:space="0" w:color="D9D9D9" w:themeColor="background1" w:themeShade="D9"/>
          <w:insideH w:val="double" w:sz="4" w:space="0" w:color="D9D9D9" w:themeColor="background1" w:themeShade="D9"/>
          <w:insideV w:val="double" w:sz="4" w:space="0" w:color="D9D9D9" w:themeColor="background1" w:themeShade="D9"/>
        </w:tblBorders>
        <w:tblLook w:val="04A0" w:firstRow="1" w:lastRow="0" w:firstColumn="1" w:lastColumn="0" w:noHBand="0" w:noVBand="1"/>
      </w:tblPr>
      <w:tblGrid>
        <w:gridCol w:w="848"/>
        <w:gridCol w:w="8335"/>
      </w:tblGrid>
      <w:tr w:rsidR="00C94C27" w14:paraId="07D806E2" w14:textId="77777777" w:rsidTr="00FE6E3D">
        <w:tc>
          <w:tcPr>
            <w:tcW w:w="848" w:type="dxa"/>
          </w:tcPr>
          <w:p w14:paraId="5245E0D9" w14:textId="70A4EB9A" w:rsidR="00C94C27" w:rsidRDefault="00FE6E3D" w:rsidP="00F06973">
            <w:pPr>
              <w:pStyle w:val="ListParagraph"/>
              <w:ind w:left="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4.</w:t>
            </w:r>
            <w:r w:rsidR="00057633">
              <w:rPr>
                <w:rFonts w:asciiTheme="minorHAnsi" w:hAnsiTheme="minorHAnsi" w:cstheme="minorHAnsi"/>
                <w:color w:val="000000" w:themeColor="text1"/>
                <w:sz w:val="24"/>
                <w:szCs w:val="24"/>
              </w:rPr>
              <w:t>4.1</w:t>
            </w:r>
          </w:p>
        </w:tc>
        <w:tc>
          <w:tcPr>
            <w:tcW w:w="8335" w:type="dxa"/>
          </w:tcPr>
          <w:p w14:paraId="575B09EE" w14:textId="662362D6" w:rsidR="00C94C27" w:rsidRPr="00FE6E3D" w:rsidRDefault="00C94C27" w:rsidP="00FE6E3D">
            <w:pPr>
              <w:rPr>
                <w:rFonts w:asciiTheme="minorHAnsi" w:hAnsiTheme="minorHAnsi" w:cstheme="minorHAnsi"/>
                <w:color w:val="000000" w:themeColor="text1"/>
                <w:sz w:val="24"/>
                <w:szCs w:val="24"/>
              </w:rPr>
            </w:pPr>
            <w:r w:rsidRPr="00FE6E3D">
              <w:rPr>
                <w:rFonts w:asciiTheme="minorHAnsi" w:hAnsiTheme="minorHAnsi" w:cstheme="minorHAnsi"/>
                <w:color w:val="000000" w:themeColor="text1"/>
                <w:sz w:val="24"/>
                <w:szCs w:val="24"/>
              </w:rPr>
              <w:t xml:space="preserve">The </w:t>
            </w:r>
            <w:r w:rsidR="000E3C0A">
              <w:rPr>
                <w:rFonts w:asciiTheme="minorHAnsi" w:hAnsiTheme="minorHAnsi" w:cstheme="minorHAnsi"/>
                <w:color w:val="000000" w:themeColor="text1"/>
                <w:sz w:val="24"/>
                <w:szCs w:val="24"/>
              </w:rPr>
              <w:t>Pric</w:t>
            </w:r>
            <w:r w:rsidRPr="00FE6E3D">
              <w:rPr>
                <w:rFonts w:asciiTheme="minorHAnsi" w:hAnsiTheme="minorHAnsi" w:cstheme="minorHAnsi"/>
                <w:color w:val="000000" w:themeColor="text1"/>
                <w:sz w:val="24"/>
                <w:szCs w:val="24"/>
              </w:rPr>
              <w:t>ing Schedule sets out the pricing structure under which the Services will be delivered. Prices are structured to ensure transparency, auditability, value for money and consistency across all Partnership Organisations.</w:t>
            </w:r>
          </w:p>
          <w:p w14:paraId="3055A318" w14:textId="77777777" w:rsidR="00057633" w:rsidRDefault="00057633" w:rsidP="00057633">
            <w:pPr>
              <w:rPr>
                <w:rFonts w:asciiTheme="minorHAnsi" w:hAnsiTheme="minorHAnsi" w:cstheme="minorHAnsi"/>
                <w:color w:val="000000" w:themeColor="text1"/>
                <w:sz w:val="24"/>
                <w:szCs w:val="24"/>
              </w:rPr>
            </w:pPr>
          </w:p>
          <w:p w14:paraId="5A98D3F0" w14:textId="76939430" w:rsidR="00C94C27" w:rsidRPr="00057633" w:rsidRDefault="00C94C27" w:rsidP="00057633">
            <w:pPr>
              <w:rPr>
                <w:rFonts w:asciiTheme="minorHAnsi" w:hAnsiTheme="minorHAnsi" w:cstheme="minorHAnsi"/>
                <w:color w:val="000000" w:themeColor="text1"/>
                <w:sz w:val="24"/>
                <w:szCs w:val="24"/>
              </w:rPr>
            </w:pPr>
            <w:r w:rsidRPr="00057633">
              <w:rPr>
                <w:rFonts w:asciiTheme="minorHAnsi" w:hAnsiTheme="minorHAnsi" w:cstheme="minorHAnsi"/>
                <w:color w:val="000000" w:themeColor="text1"/>
                <w:sz w:val="24"/>
                <w:szCs w:val="24"/>
              </w:rPr>
              <w:t xml:space="preserve">Unless explicitly stated otherwise within this Specification or the agreed </w:t>
            </w:r>
            <w:r w:rsidR="000E3C0A">
              <w:rPr>
                <w:rFonts w:asciiTheme="minorHAnsi" w:hAnsiTheme="minorHAnsi" w:cstheme="minorHAnsi"/>
                <w:color w:val="000000" w:themeColor="text1"/>
                <w:sz w:val="24"/>
                <w:szCs w:val="24"/>
              </w:rPr>
              <w:t>Pric</w:t>
            </w:r>
            <w:r w:rsidRPr="00057633">
              <w:rPr>
                <w:rFonts w:asciiTheme="minorHAnsi" w:hAnsiTheme="minorHAnsi" w:cstheme="minorHAnsi"/>
                <w:color w:val="000000" w:themeColor="text1"/>
                <w:sz w:val="24"/>
                <w:szCs w:val="24"/>
              </w:rPr>
              <w:t>ing Schedule:</w:t>
            </w:r>
          </w:p>
          <w:p w14:paraId="34078E48" w14:textId="34AD2AEC" w:rsidR="00C94C27" w:rsidRPr="00C94C27" w:rsidRDefault="00C94C27" w:rsidP="00524FE6">
            <w:pPr>
              <w:pStyle w:val="ListParagraph"/>
              <w:numPr>
                <w:ilvl w:val="0"/>
                <w:numId w:val="54"/>
              </w:numPr>
              <w:rPr>
                <w:rFonts w:asciiTheme="minorHAnsi" w:hAnsiTheme="minorHAnsi" w:cstheme="minorHAnsi"/>
                <w:color w:val="000000" w:themeColor="text1"/>
                <w:sz w:val="24"/>
                <w:szCs w:val="24"/>
              </w:rPr>
            </w:pPr>
            <w:r w:rsidRPr="00C94C27">
              <w:rPr>
                <w:rFonts w:asciiTheme="minorHAnsi" w:hAnsiTheme="minorHAnsi" w:cstheme="minorHAnsi"/>
                <w:color w:val="000000" w:themeColor="text1"/>
                <w:sz w:val="24"/>
                <w:szCs w:val="24"/>
              </w:rPr>
              <w:t>No mark</w:t>
            </w:r>
            <w:r w:rsidRPr="00C94C27">
              <w:rPr>
                <w:rFonts w:asciiTheme="minorHAnsi" w:hAnsiTheme="minorHAnsi" w:cstheme="minorHAnsi"/>
                <w:color w:val="000000" w:themeColor="text1"/>
                <w:sz w:val="24"/>
                <w:szCs w:val="24"/>
              </w:rPr>
              <w:noBreakHyphen/>
              <w:t xml:space="preserve">ups or uplifts shall be applied to </w:t>
            </w:r>
            <w:r w:rsidR="00733841">
              <w:rPr>
                <w:rFonts w:asciiTheme="minorHAnsi" w:hAnsiTheme="minorHAnsi" w:cstheme="minorHAnsi"/>
                <w:color w:val="000000" w:themeColor="text1"/>
                <w:sz w:val="24"/>
                <w:szCs w:val="24"/>
              </w:rPr>
              <w:t>Equipment</w:t>
            </w:r>
            <w:r w:rsidRPr="00C94C27">
              <w:rPr>
                <w:rFonts w:asciiTheme="minorHAnsi" w:hAnsiTheme="minorHAnsi" w:cstheme="minorHAnsi"/>
                <w:color w:val="000000" w:themeColor="text1"/>
                <w:sz w:val="24"/>
                <w:szCs w:val="24"/>
              </w:rPr>
              <w:t xml:space="preserve"> costs, spare parts, manufacturer</w:t>
            </w:r>
            <w:r w:rsidR="008F0B09">
              <w:rPr>
                <w:rFonts w:asciiTheme="minorHAnsi" w:hAnsiTheme="minorHAnsi" w:cstheme="minorHAnsi"/>
                <w:color w:val="000000" w:themeColor="text1"/>
                <w:sz w:val="24"/>
                <w:szCs w:val="24"/>
              </w:rPr>
              <w:t xml:space="preserve"> </w:t>
            </w:r>
            <w:r w:rsidRPr="00C94C27">
              <w:rPr>
                <w:rFonts w:asciiTheme="minorHAnsi" w:hAnsiTheme="minorHAnsi" w:cstheme="minorHAnsi"/>
                <w:color w:val="000000" w:themeColor="text1"/>
                <w:sz w:val="24"/>
                <w:szCs w:val="24"/>
              </w:rPr>
              <w:t xml:space="preserve">supplied </w:t>
            </w:r>
            <w:r w:rsidR="00E42D4D">
              <w:rPr>
                <w:rFonts w:asciiTheme="minorHAnsi" w:hAnsiTheme="minorHAnsi" w:cstheme="minorHAnsi"/>
                <w:color w:val="000000" w:themeColor="text1"/>
                <w:sz w:val="24"/>
                <w:szCs w:val="24"/>
              </w:rPr>
              <w:t>Equipment</w:t>
            </w:r>
            <w:r w:rsidRPr="00C94C27">
              <w:rPr>
                <w:rFonts w:asciiTheme="minorHAnsi" w:hAnsiTheme="minorHAnsi" w:cstheme="minorHAnsi"/>
                <w:color w:val="000000" w:themeColor="text1"/>
                <w:sz w:val="24"/>
                <w:szCs w:val="24"/>
              </w:rPr>
              <w:t xml:space="preserve"> or consumables</w:t>
            </w:r>
            <w:r w:rsidR="00F66B9E">
              <w:rPr>
                <w:rFonts w:asciiTheme="minorHAnsi" w:hAnsiTheme="minorHAnsi" w:cstheme="minorHAnsi"/>
                <w:color w:val="000000" w:themeColor="text1"/>
                <w:sz w:val="24"/>
                <w:szCs w:val="24"/>
              </w:rPr>
              <w:t>;</w:t>
            </w:r>
            <w:r w:rsidR="005624CE">
              <w:rPr>
                <w:rFonts w:asciiTheme="minorHAnsi" w:hAnsiTheme="minorHAnsi" w:cstheme="minorHAnsi"/>
                <w:color w:val="000000" w:themeColor="text1"/>
                <w:sz w:val="24"/>
                <w:szCs w:val="24"/>
              </w:rPr>
              <w:t xml:space="preserve"> and</w:t>
            </w:r>
          </w:p>
          <w:p w14:paraId="20EA2FCF" w14:textId="77777777" w:rsidR="00C94C27" w:rsidRPr="00C94C27" w:rsidRDefault="00C94C27" w:rsidP="00524FE6">
            <w:pPr>
              <w:pStyle w:val="ListParagraph"/>
              <w:numPr>
                <w:ilvl w:val="0"/>
                <w:numId w:val="54"/>
              </w:numPr>
              <w:rPr>
                <w:rFonts w:asciiTheme="minorHAnsi" w:hAnsiTheme="minorHAnsi" w:cstheme="minorHAnsi"/>
                <w:color w:val="000000" w:themeColor="text1"/>
                <w:sz w:val="24"/>
                <w:szCs w:val="24"/>
              </w:rPr>
            </w:pPr>
            <w:r w:rsidRPr="00C94C27">
              <w:rPr>
                <w:rFonts w:asciiTheme="minorHAnsi" w:hAnsiTheme="minorHAnsi" w:cstheme="minorHAnsi"/>
                <w:color w:val="000000" w:themeColor="text1"/>
                <w:sz w:val="24"/>
                <w:szCs w:val="24"/>
              </w:rPr>
              <w:t>All prices shall be exclusive of VAT.</w:t>
            </w:r>
          </w:p>
          <w:p w14:paraId="5338CEE5" w14:textId="77777777" w:rsidR="00C94C27" w:rsidRPr="005624CE" w:rsidRDefault="00C94C27" w:rsidP="005624CE">
            <w:pPr>
              <w:rPr>
                <w:rFonts w:asciiTheme="minorHAnsi" w:hAnsiTheme="minorHAnsi" w:cstheme="minorHAnsi"/>
                <w:color w:val="000000" w:themeColor="text1"/>
                <w:sz w:val="24"/>
                <w:szCs w:val="24"/>
              </w:rPr>
            </w:pPr>
            <w:r w:rsidRPr="005624CE">
              <w:rPr>
                <w:rFonts w:asciiTheme="minorHAnsi" w:hAnsiTheme="minorHAnsi" w:cstheme="minorHAnsi"/>
                <w:color w:val="000000" w:themeColor="text1"/>
                <w:sz w:val="24"/>
                <w:szCs w:val="24"/>
              </w:rPr>
              <w:t>The Provider shall ensure that all charges applied under this contract are consistent with the categories and principles set out below.</w:t>
            </w:r>
          </w:p>
          <w:p w14:paraId="5DCFCC28" w14:textId="77777777" w:rsidR="00C94C27" w:rsidRDefault="00C94C27" w:rsidP="00FE6E3D">
            <w:pPr>
              <w:pStyle w:val="ListParagraph"/>
              <w:rPr>
                <w:rFonts w:asciiTheme="minorHAnsi" w:hAnsiTheme="minorHAnsi" w:cstheme="minorHAnsi"/>
                <w:color w:val="000000" w:themeColor="text1"/>
                <w:sz w:val="24"/>
                <w:szCs w:val="24"/>
              </w:rPr>
            </w:pPr>
          </w:p>
        </w:tc>
      </w:tr>
      <w:tr w:rsidR="00FE6E3D" w14:paraId="1E1AFD65" w14:textId="77777777" w:rsidTr="00FE6E3D">
        <w:tc>
          <w:tcPr>
            <w:tcW w:w="848" w:type="dxa"/>
          </w:tcPr>
          <w:p w14:paraId="517972CC" w14:textId="7F5AD4DB" w:rsidR="00FE6E3D" w:rsidRDefault="00D24CBC" w:rsidP="00F06973">
            <w:pPr>
              <w:pStyle w:val="ListParagraph"/>
              <w:ind w:left="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4.4.2</w:t>
            </w:r>
          </w:p>
        </w:tc>
        <w:tc>
          <w:tcPr>
            <w:tcW w:w="8335" w:type="dxa"/>
          </w:tcPr>
          <w:p w14:paraId="034E5588" w14:textId="77777777" w:rsidR="00FE6E3D" w:rsidRPr="00FE6E3D" w:rsidRDefault="00FE6E3D" w:rsidP="00FE6E3D">
            <w:pPr>
              <w:rPr>
                <w:rFonts w:asciiTheme="minorHAnsi" w:hAnsiTheme="minorHAnsi" w:cstheme="minorHAnsi"/>
                <w:color w:val="000000" w:themeColor="text1"/>
                <w:sz w:val="24"/>
                <w:szCs w:val="24"/>
              </w:rPr>
            </w:pPr>
            <w:r w:rsidRPr="00FE6E3D">
              <w:rPr>
                <w:rFonts w:asciiTheme="minorHAnsi" w:hAnsiTheme="minorHAnsi" w:cstheme="minorHAnsi"/>
                <w:color w:val="000000" w:themeColor="text1"/>
                <w:sz w:val="24"/>
                <w:szCs w:val="24"/>
              </w:rPr>
              <w:t>Charges under this Framework Agreement fall into the following distinct categories:</w:t>
            </w:r>
          </w:p>
          <w:p w14:paraId="6F33EA0A" w14:textId="7F597B75" w:rsidR="00FE6E3D" w:rsidRPr="00C94C27" w:rsidRDefault="00FE6E3D" w:rsidP="00FE6E3D">
            <w:pPr>
              <w:pStyle w:val="ListParagraph"/>
              <w:rPr>
                <w:rFonts w:asciiTheme="minorHAnsi" w:hAnsiTheme="minorHAnsi" w:cstheme="minorHAnsi"/>
                <w:color w:val="000000" w:themeColor="text1"/>
                <w:sz w:val="24"/>
                <w:szCs w:val="24"/>
              </w:rPr>
            </w:pPr>
            <w:r w:rsidRPr="00C94C27">
              <w:rPr>
                <w:rFonts w:asciiTheme="minorHAnsi" w:hAnsiTheme="minorHAnsi" w:cstheme="minorHAnsi"/>
                <w:color w:val="000000" w:themeColor="text1"/>
                <w:sz w:val="24"/>
                <w:szCs w:val="24"/>
              </w:rPr>
              <w:t xml:space="preserve">a) </w:t>
            </w:r>
            <w:r w:rsidRPr="00C94C27">
              <w:rPr>
                <w:rFonts w:asciiTheme="minorHAnsi" w:hAnsiTheme="minorHAnsi" w:cstheme="minorHAnsi"/>
                <w:b/>
                <w:bCs/>
                <w:color w:val="000000" w:themeColor="text1"/>
                <w:sz w:val="24"/>
                <w:szCs w:val="24"/>
              </w:rPr>
              <w:t xml:space="preserve">Equipment </w:t>
            </w:r>
            <w:r w:rsidR="001D1109">
              <w:rPr>
                <w:rFonts w:asciiTheme="minorHAnsi" w:hAnsiTheme="minorHAnsi" w:cstheme="minorHAnsi"/>
                <w:b/>
                <w:bCs/>
                <w:color w:val="000000" w:themeColor="text1"/>
                <w:sz w:val="24"/>
                <w:szCs w:val="24"/>
              </w:rPr>
              <w:t>c</w:t>
            </w:r>
            <w:r w:rsidRPr="00C94C27">
              <w:rPr>
                <w:rFonts w:asciiTheme="minorHAnsi" w:hAnsiTheme="minorHAnsi" w:cstheme="minorHAnsi"/>
                <w:b/>
                <w:bCs/>
                <w:color w:val="000000" w:themeColor="text1"/>
                <w:sz w:val="24"/>
                <w:szCs w:val="24"/>
              </w:rPr>
              <w:t>osts</w:t>
            </w:r>
            <w:r w:rsidRPr="00C94C27">
              <w:rPr>
                <w:rFonts w:asciiTheme="minorHAnsi" w:hAnsiTheme="minorHAnsi" w:cstheme="minorHAnsi"/>
                <w:color w:val="000000" w:themeColor="text1"/>
                <w:sz w:val="24"/>
                <w:szCs w:val="24"/>
              </w:rPr>
              <w:br/>
              <w:t xml:space="preserve">Including </w:t>
            </w:r>
            <w:r w:rsidR="00147CEC">
              <w:rPr>
                <w:rFonts w:asciiTheme="minorHAnsi" w:hAnsiTheme="minorHAnsi" w:cstheme="minorHAnsi"/>
                <w:color w:val="000000" w:themeColor="text1"/>
                <w:sz w:val="24"/>
                <w:szCs w:val="24"/>
              </w:rPr>
              <w:t>C</w:t>
            </w:r>
            <w:r w:rsidRPr="00C94C27">
              <w:rPr>
                <w:rFonts w:asciiTheme="minorHAnsi" w:hAnsiTheme="minorHAnsi" w:cstheme="minorHAnsi"/>
                <w:color w:val="000000" w:themeColor="text1"/>
                <w:sz w:val="24"/>
                <w:szCs w:val="24"/>
              </w:rPr>
              <w:t xml:space="preserve">atalogue </w:t>
            </w:r>
            <w:r w:rsidR="00733841">
              <w:rPr>
                <w:rFonts w:asciiTheme="minorHAnsi" w:hAnsiTheme="minorHAnsi" w:cstheme="minorHAnsi"/>
                <w:color w:val="000000" w:themeColor="text1"/>
                <w:sz w:val="24"/>
                <w:szCs w:val="24"/>
              </w:rPr>
              <w:t>Equipment</w:t>
            </w:r>
            <w:r w:rsidRPr="00C94C27">
              <w:rPr>
                <w:rFonts w:asciiTheme="minorHAnsi" w:hAnsiTheme="minorHAnsi" w:cstheme="minorHAnsi"/>
                <w:color w:val="000000" w:themeColor="text1"/>
                <w:sz w:val="24"/>
                <w:szCs w:val="24"/>
              </w:rPr>
              <w:t xml:space="preserve">, </w:t>
            </w:r>
            <w:r w:rsidR="00823A2B">
              <w:rPr>
                <w:rFonts w:asciiTheme="minorHAnsi" w:hAnsiTheme="minorHAnsi" w:cstheme="minorHAnsi"/>
                <w:color w:val="000000" w:themeColor="text1"/>
                <w:sz w:val="24"/>
                <w:szCs w:val="24"/>
              </w:rPr>
              <w:t>E</w:t>
            </w:r>
            <w:r w:rsidRPr="00C94C27">
              <w:rPr>
                <w:rFonts w:asciiTheme="minorHAnsi" w:hAnsiTheme="minorHAnsi" w:cstheme="minorHAnsi"/>
                <w:color w:val="000000" w:themeColor="text1"/>
                <w:sz w:val="24"/>
                <w:szCs w:val="24"/>
              </w:rPr>
              <w:t>x</w:t>
            </w:r>
            <w:r w:rsidRPr="00C94C27">
              <w:rPr>
                <w:rFonts w:asciiTheme="minorHAnsi" w:hAnsiTheme="minorHAnsi" w:cstheme="minorHAnsi"/>
                <w:color w:val="000000" w:themeColor="text1"/>
                <w:sz w:val="24"/>
                <w:szCs w:val="24"/>
              </w:rPr>
              <w:noBreakHyphen/>
              <w:t xml:space="preserve">retail </w:t>
            </w:r>
            <w:r w:rsidR="00E42D4D">
              <w:rPr>
                <w:rFonts w:asciiTheme="minorHAnsi" w:hAnsiTheme="minorHAnsi" w:cstheme="minorHAnsi"/>
                <w:color w:val="000000" w:themeColor="text1"/>
                <w:sz w:val="24"/>
                <w:szCs w:val="24"/>
              </w:rPr>
              <w:t>Equipment</w:t>
            </w:r>
            <w:r w:rsidR="00823A2B">
              <w:rPr>
                <w:rFonts w:asciiTheme="minorHAnsi" w:hAnsiTheme="minorHAnsi" w:cstheme="minorHAnsi"/>
                <w:color w:val="000000" w:themeColor="text1"/>
                <w:sz w:val="24"/>
                <w:szCs w:val="24"/>
              </w:rPr>
              <w:t xml:space="preserve">, </w:t>
            </w:r>
            <w:r w:rsidR="00F460A2">
              <w:rPr>
                <w:rFonts w:asciiTheme="minorHAnsi" w:hAnsiTheme="minorHAnsi" w:cstheme="minorHAnsi"/>
                <w:color w:val="000000" w:themeColor="text1"/>
                <w:sz w:val="24"/>
                <w:szCs w:val="24"/>
              </w:rPr>
              <w:t>B</w:t>
            </w:r>
            <w:r w:rsidRPr="00C94C27">
              <w:rPr>
                <w:rFonts w:asciiTheme="minorHAnsi" w:hAnsiTheme="minorHAnsi" w:cstheme="minorHAnsi"/>
                <w:color w:val="000000" w:themeColor="text1"/>
                <w:sz w:val="24"/>
                <w:szCs w:val="24"/>
              </w:rPr>
              <w:t xml:space="preserve">espoke </w:t>
            </w:r>
            <w:r w:rsidR="00823A2B">
              <w:rPr>
                <w:rFonts w:asciiTheme="minorHAnsi" w:hAnsiTheme="minorHAnsi" w:cstheme="minorHAnsi"/>
                <w:color w:val="000000" w:themeColor="text1"/>
                <w:sz w:val="24"/>
                <w:szCs w:val="24"/>
              </w:rPr>
              <w:t>and</w:t>
            </w:r>
            <w:r w:rsidRPr="00C94C27">
              <w:rPr>
                <w:rFonts w:asciiTheme="minorHAnsi" w:hAnsiTheme="minorHAnsi" w:cstheme="minorHAnsi"/>
                <w:color w:val="000000" w:themeColor="text1"/>
                <w:sz w:val="24"/>
                <w:szCs w:val="24"/>
              </w:rPr>
              <w:t xml:space="preserve"> </w:t>
            </w:r>
            <w:r w:rsidR="00F460A2">
              <w:rPr>
                <w:rFonts w:asciiTheme="minorHAnsi" w:hAnsiTheme="minorHAnsi" w:cstheme="minorHAnsi"/>
                <w:color w:val="000000" w:themeColor="text1"/>
                <w:sz w:val="24"/>
                <w:szCs w:val="24"/>
              </w:rPr>
              <w:t>S</w:t>
            </w:r>
            <w:r w:rsidRPr="00C94C27">
              <w:rPr>
                <w:rFonts w:asciiTheme="minorHAnsi" w:hAnsiTheme="minorHAnsi" w:cstheme="minorHAnsi"/>
                <w:color w:val="000000" w:themeColor="text1"/>
                <w:sz w:val="24"/>
                <w:szCs w:val="24"/>
              </w:rPr>
              <w:t>pecia</w:t>
            </w:r>
            <w:r w:rsidR="00F460A2">
              <w:rPr>
                <w:rFonts w:asciiTheme="minorHAnsi" w:hAnsiTheme="minorHAnsi" w:cstheme="minorHAnsi"/>
                <w:color w:val="000000" w:themeColor="text1"/>
                <w:sz w:val="24"/>
                <w:szCs w:val="24"/>
              </w:rPr>
              <w:t>l</w:t>
            </w:r>
            <w:r w:rsidRPr="00C94C27">
              <w:rPr>
                <w:rFonts w:asciiTheme="minorHAnsi" w:hAnsiTheme="minorHAnsi" w:cstheme="minorHAnsi"/>
                <w:color w:val="000000" w:themeColor="text1"/>
                <w:sz w:val="24"/>
                <w:szCs w:val="24"/>
              </w:rPr>
              <w:t xml:space="preserve"> </w:t>
            </w:r>
            <w:r w:rsidR="00733841">
              <w:rPr>
                <w:rFonts w:asciiTheme="minorHAnsi" w:hAnsiTheme="minorHAnsi" w:cstheme="minorHAnsi"/>
                <w:color w:val="000000" w:themeColor="text1"/>
                <w:sz w:val="24"/>
                <w:szCs w:val="24"/>
              </w:rPr>
              <w:t>Equipment</w:t>
            </w:r>
            <w:r w:rsidRPr="00C94C27">
              <w:rPr>
                <w:rFonts w:asciiTheme="minorHAnsi" w:hAnsiTheme="minorHAnsi" w:cstheme="minorHAnsi"/>
                <w:color w:val="000000" w:themeColor="text1"/>
                <w:sz w:val="24"/>
                <w:szCs w:val="24"/>
              </w:rPr>
              <w:t xml:space="preserve">, priced in accordance with the credit rebate model and </w:t>
            </w:r>
            <w:r w:rsidR="00106C30">
              <w:rPr>
                <w:rFonts w:asciiTheme="minorHAnsi" w:hAnsiTheme="minorHAnsi" w:cstheme="minorHAnsi"/>
                <w:color w:val="000000" w:themeColor="text1"/>
                <w:sz w:val="24"/>
                <w:szCs w:val="24"/>
              </w:rPr>
              <w:t>the C</w:t>
            </w:r>
            <w:r w:rsidRPr="00C94C27">
              <w:rPr>
                <w:rFonts w:asciiTheme="minorHAnsi" w:hAnsiTheme="minorHAnsi" w:cstheme="minorHAnsi"/>
                <w:color w:val="000000" w:themeColor="text1"/>
                <w:sz w:val="24"/>
                <w:szCs w:val="24"/>
              </w:rPr>
              <w:t xml:space="preserve">ost </w:t>
            </w:r>
            <w:r w:rsidR="00106C30">
              <w:rPr>
                <w:rFonts w:asciiTheme="minorHAnsi" w:hAnsiTheme="minorHAnsi" w:cstheme="minorHAnsi"/>
                <w:color w:val="000000" w:themeColor="text1"/>
                <w:sz w:val="24"/>
                <w:szCs w:val="24"/>
              </w:rPr>
              <w:t>S</w:t>
            </w:r>
            <w:r w:rsidRPr="00C94C27">
              <w:rPr>
                <w:rFonts w:asciiTheme="minorHAnsi" w:hAnsiTheme="minorHAnsi" w:cstheme="minorHAnsi"/>
                <w:color w:val="000000" w:themeColor="text1"/>
                <w:sz w:val="24"/>
                <w:szCs w:val="24"/>
              </w:rPr>
              <w:t>chedule.</w:t>
            </w:r>
          </w:p>
          <w:p w14:paraId="35A68536" w14:textId="05198C79" w:rsidR="00FE6E3D" w:rsidRPr="00C94C27" w:rsidRDefault="00FE6E3D" w:rsidP="00FE6E3D">
            <w:pPr>
              <w:pStyle w:val="ListParagraph"/>
              <w:rPr>
                <w:rFonts w:asciiTheme="minorHAnsi" w:hAnsiTheme="minorHAnsi" w:cstheme="minorHAnsi"/>
                <w:color w:val="000000" w:themeColor="text1"/>
                <w:sz w:val="24"/>
                <w:szCs w:val="24"/>
              </w:rPr>
            </w:pPr>
            <w:r w:rsidRPr="00C94C27">
              <w:rPr>
                <w:rFonts w:asciiTheme="minorHAnsi" w:hAnsiTheme="minorHAnsi" w:cstheme="minorHAnsi"/>
                <w:color w:val="000000" w:themeColor="text1"/>
                <w:sz w:val="24"/>
                <w:szCs w:val="24"/>
              </w:rPr>
              <w:t xml:space="preserve">b) </w:t>
            </w:r>
            <w:r w:rsidRPr="00C94C27">
              <w:rPr>
                <w:rFonts w:asciiTheme="minorHAnsi" w:hAnsiTheme="minorHAnsi" w:cstheme="minorHAnsi"/>
                <w:b/>
                <w:bCs/>
                <w:color w:val="000000" w:themeColor="text1"/>
                <w:sz w:val="24"/>
                <w:szCs w:val="24"/>
              </w:rPr>
              <w:t>Activity</w:t>
            </w:r>
            <w:r w:rsidRPr="00C94C27">
              <w:rPr>
                <w:rFonts w:asciiTheme="minorHAnsi" w:hAnsiTheme="minorHAnsi" w:cstheme="minorHAnsi"/>
                <w:b/>
                <w:bCs/>
                <w:color w:val="000000" w:themeColor="text1"/>
                <w:sz w:val="24"/>
                <w:szCs w:val="24"/>
              </w:rPr>
              <w:noBreakHyphen/>
            </w:r>
            <w:r w:rsidR="001D1109">
              <w:rPr>
                <w:rFonts w:asciiTheme="minorHAnsi" w:hAnsiTheme="minorHAnsi" w:cstheme="minorHAnsi"/>
                <w:b/>
                <w:bCs/>
                <w:color w:val="000000" w:themeColor="text1"/>
                <w:sz w:val="24"/>
                <w:szCs w:val="24"/>
              </w:rPr>
              <w:t>b</w:t>
            </w:r>
            <w:r w:rsidRPr="00C94C27">
              <w:rPr>
                <w:rFonts w:asciiTheme="minorHAnsi" w:hAnsiTheme="minorHAnsi" w:cstheme="minorHAnsi"/>
                <w:b/>
                <w:bCs/>
                <w:color w:val="000000" w:themeColor="text1"/>
                <w:sz w:val="24"/>
                <w:szCs w:val="24"/>
              </w:rPr>
              <w:t xml:space="preserve">ased </w:t>
            </w:r>
            <w:r w:rsidR="001D1109">
              <w:rPr>
                <w:rFonts w:asciiTheme="minorHAnsi" w:hAnsiTheme="minorHAnsi" w:cstheme="minorHAnsi"/>
                <w:b/>
                <w:bCs/>
                <w:color w:val="000000" w:themeColor="text1"/>
                <w:sz w:val="24"/>
                <w:szCs w:val="24"/>
              </w:rPr>
              <w:t>f</w:t>
            </w:r>
            <w:r w:rsidRPr="00C94C27">
              <w:rPr>
                <w:rFonts w:asciiTheme="minorHAnsi" w:hAnsiTheme="minorHAnsi" w:cstheme="minorHAnsi"/>
                <w:b/>
                <w:bCs/>
                <w:color w:val="000000" w:themeColor="text1"/>
                <w:sz w:val="24"/>
                <w:szCs w:val="24"/>
              </w:rPr>
              <w:t>ees</w:t>
            </w:r>
            <w:r w:rsidRPr="00C94C27">
              <w:rPr>
                <w:rFonts w:asciiTheme="minorHAnsi" w:hAnsiTheme="minorHAnsi" w:cstheme="minorHAnsi"/>
                <w:color w:val="000000" w:themeColor="text1"/>
                <w:sz w:val="24"/>
                <w:szCs w:val="24"/>
              </w:rPr>
              <w:br/>
              <w:t xml:space="preserve">Including (but not limited to) delivery, collection, transfer, installation, planned preventative maintenance (PPM), repairs, out of hours responses, crisis response and peripheral store activity, charged in accordance with the agreed Activity </w:t>
            </w:r>
            <w:r w:rsidR="00913B15">
              <w:rPr>
                <w:rFonts w:asciiTheme="minorHAnsi" w:hAnsiTheme="minorHAnsi" w:cstheme="minorHAnsi"/>
                <w:color w:val="000000" w:themeColor="text1"/>
                <w:sz w:val="24"/>
                <w:szCs w:val="24"/>
              </w:rPr>
              <w:t xml:space="preserve">Cost </w:t>
            </w:r>
            <w:r w:rsidRPr="00C94C27">
              <w:rPr>
                <w:rFonts w:asciiTheme="minorHAnsi" w:hAnsiTheme="minorHAnsi" w:cstheme="minorHAnsi"/>
                <w:color w:val="000000" w:themeColor="text1"/>
                <w:sz w:val="24"/>
                <w:szCs w:val="24"/>
              </w:rPr>
              <w:t>Schedule.</w:t>
            </w:r>
          </w:p>
          <w:p w14:paraId="505131AC" w14:textId="73C68A89" w:rsidR="00FE6E3D" w:rsidRPr="00C94C27" w:rsidRDefault="00FE6E3D" w:rsidP="00FE6E3D">
            <w:pPr>
              <w:pStyle w:val="ListParagraph"/>
              <w:rPr>
                <w:rFonts w:asciiTheme="minorHAnsi" w:hAnsiTheme="minorHAnsi" w:cstheme="minorHAnsi"/>
                <w:color w:val="000000" w:themeColor="text1"/>
                <w:sz w:val="24"/>
                <w:szCs w:val="24"/>
              </w:rPr>
            </w:pPr>
            <w:r w:rsidRPr="00C94C27">
              <w:rPr>
                <w:rFonts w:asciiTheme="minorHAnsi" w:hAnsiTheme="minorHAnsi" w:cstheme="minorHAnsi"/>
                <w:color w:val="000000" w:themeColor="text1"/>
                <w:sz w:val="24"/>
                <w:szCs w:val="24"/>
              </w:rPr>
              <w:t xml:space="preserve">c) </w:t>
            </w:r>
            <w:r w:rsidRPr="00C94C27">
              <w:rPr>
                <w:rFonts w:asciiTheme="minorHAnsi" w:hAnsiTheme="minorHAnsi" w:cstheme="minorHAnsi"/>
                <w:b/>
                <w:bCs/>
                <w:color w:val="000000" w:themeColor="text1"/>
                <w:sz w:val="24"/>
                <w:szCs w:val="24"/>
              </w:rPr>
              <w:t xml:space="preserve">Specialist and </w:t>
            </w:r>
            <w:r w:rsidR="001D1109">
              <w:rPr>
                <w:rFonts w:asciiTheme="minorHAnsi" w:hAnsiTheme="minorHAnsi" w:cstheme="minorHAnsi"/>
                <w:b/>
                <w:bCs/>
                <w:color w:val="000000" w:themeColor="text1"/>
                <w:sz w:val="24"/>
                <w:szCs w:val="24"/>
              </w:rPr>
              <w:t>e</w:t>
            </w:r>
            <w:r w:rsidRPr="00C94C27">
              <w:rPr>
                <w:rFonts w:asciiTheme="minorHAnsi" w:hAnsiTheme="minorHAnsi" w:cstheme="minorHAnsi"/>
                <w:b/>
                <w:bCs/>
                <w:color w:val="000000" w:themeColor="text1"/>
                <w:sz w:val="24"/>
                <w:szCs w:val="24"/>
              </w:rPr>
              <w:t xml:space="preserve">xceptional </w:t>
            </w:r>
            <w:r w:rsidR="001D1109">
              <w:rPr>
                <w:rFonts w:asciiTheme="minorHAnsi" w:hAnsiTheme="minorHAnsi" w:cstheme="minorHAnsi"/>
                <w:b/>
                <w:bCs/>
                <w:color w:val="000000" w:themeColor="text1"/>
                <w:sz w:val="24"/>
                <w:szCs w:val="24"/>
              </w:rPr>
              <w:t>c</w:t>
            </w:r>
            <w:r w:rsidRPr="00C94C27">
              <w:rPr>
                <w:rFonts w:asciiTheme="minorHAnsi" w:hAnsiTheme="minorHAnsi" w:cstheme="minorHAnsi"/>
                <w:b/>
                <w:bCs/>
                <w:color w:val="000000" w:themeColor="text1"/>
                <w:sz w:val="24"/>
                <w:szCs w:val="24"/>
              </w:rPr>
              <w:t>harges</w:t>
            </w:r>
            <w:r w:rsidRPr="00C94C27">
              <w:rPr>
                <w:rFonts w:asciiTheme="minorHAnsi" w:hAnsiTheme="minorHAnsi" w:cstheme="minorHAnsi"/>
                <w:color w:val="000000" w:themeColor="text1"/>
                <w:sz w:val="24"/>
                <w:szCs w:val="24"/>
              </w:rPr>
              <w:br/>
              <w:t>Including authorised out</w:t>
            </w:r>
            <w:r w:rsidR="004F3467">
              <w:rPr>
                <w:rFonts w:asciiTheme="minorHAnsi" w:hAnsiTheme="minorHAnsi" w:cstheme="minorHAnsi"/>
                <w:color w:val="000000" w:themeColor="text1"/>
                <w:sz w:val="24"/>
                <w:szCs w:val="24"/>
              </w:rPr>
              <w:t xml:space="preserve"> </w:t>
            </w:r>
            <w:r w:rsidRPr="00C94C27">
              <w:rPr>
                <w:rFonts w:asciiTheme="minorHAnsi" w:hAnsiTheme="minorHAnsi" w:cstheme="minorHAnsi"/>
                <w:color w:val="000000" w:themeColor="text1"/>
                <w:sz w:val="24"/>
                <w:szCs w:val="24"/>
              </w:rPr>
              <w:t>of</w:t>
            </w:r>
            <w:r w:rsidR="004F3467">
              <w:rPr>
                <w:rFonts w:asciiTheme="minorHAnsi" w:hAnsiTheme="minorHAnsi" w:cstheme="minorHAnsi"/>
                <w:color w:val="000000" w:themeColor="text1"/>
                <w:sz w:val="24"/>
                <w:szCs w:val="24"/>
              </w:rPr>
              <w:t xml:space="preserve"> </w:t>
            </w:r>
            <w:r w:rsidRPr="00C94C27">
              <w:rPr>
                <w:rFonts w:asciiTheme="minorHAnsi" w:hAnsiTheme="minorHAnsi" w:cstheme="minorHAnsi"/>
                <w:color w:val="000000" w:themeColor="text1"/>
                <w:sz w:val="24"/>
                <w:szCs w:val="24"/>
              </w:rPr>
              <w:t xml:space="preserve">area activity and agreed specialist handling of </w:t>
            </w:r>
            <w:r w:rsidR="00F413A1">
              <w:rPr>
                <w:rFonts w:asciiTheme="minorHAnsi" w:hAnsiTheme="minorHAnsi" w:cstheme="minorHAnsi"/>
                <w:color w:val="000000" w:themeColor="text1"/>
                <w:sz w:val="24"/>
                <w:szCs w:val="24"/>
              </w:rPr>
              <w:t>B</w:t>
            </w:r>
            <w:r w:rsidRPr="00C94C27">
              <w:rPr>
                <w:rFonts w:asciiTheme="minorHAnsi" w:hAnsiTheme="minorHAnsi" w:cstheme="minorHAnsi"/>
                <w:color w:val="000000" w:themeColor="text1"/>
                <w:sz w:val="24"/>
                <w:szCs w:val="24"/>
              </w:rPr>
              <w:t>espoke</w:t>
            </w:r>
            <w:r w:rsidR="00F413A1">
              <w:rPr>
                <w:rFonts w:asciiTheme="minorHAnsi" w:hAnsiTheme="minorHAnsi" w:cstheme="minorHAnsi"/>
                <w:color w:val="000000" w:themeColor="text1"/>
                <w:sz w:val="24"/>
                <w:szCs w:val="24"/>
              </w:rPr>
              <w:t xml:space="preserve"> and Special </w:t>
            </w:r>
            <w:r w:rsidR="00E42D4D">
              <w:rPr>
                <w:rFonts w:asciiTheme="minorHAnsi" w:hAnsiTheme="minorHAnsi" w:cstheme="minorHAnsi"/>
                <w:color w:val="000000" w:themeColor="text1"/>
                <w:sz w:val="24"/>
                <w:szCs w:val="24"/>
              </w:rPr>
              <w:t>Equipment</w:t>
            </w:r>
            <w:r w:rsidRPr="00C94C27">
              <w:rPr>
                <w:rFonts w:asciiTheme="minorHAnsi" w:hAnsiTheme="minorHAnsi" w:cstheme="minorHAnsi"/>
                <w:color w:val="000000" w:themeColor="text1"/>
                <w:sz w:val="24"/>
                <w:szCs w:val="24"/>
              </w:rPr>
              <w:t>.</w:t>
            </w:r>
          </w:p>
          <w:p w14:paraId="55EB7125" w14:textId="77777777" w:rsidR="00FE6E3D" w:rsidRPr="004F3467" w:rsidRDefault="00FE6E3D" w:rsidP="004F3467">
            <w:pPr>
              <w:rPr>
                <w:rFonts w:asciiTheme="minorHAnsi" w:hAnsiTheme="minorHAnsi" w:cstheme="minorHAnsi"/>
                <w:color w:val="000000" w:themeColor="text1"/>
                <w:sz w:val="24"/>
                <w:szCs w:val="24"/>
              </w:rPr>
            </w:pPr>
            <w:r w:rsidRPr="004F3467">
              <w:rPr>
                <w:rFonts w:asciiTheme="minorHAnsi" w:hAnsiTheme="minorHAnsi" w:cstheme="minorHAnsi"/>
                <w:color w:val="000000" w:themeColor="text1"/>
                <w:sz w:val="24"/>
                <w:szCs w:val="24"/>
              </w:rPr>
              <w:t>Each category shall be priced, authorised, invoiced and audited separately.</w:t>
            </w:r>
          </w:p>
          <w:p w14:paraId="3B35E83B" w14:textId="77777777" w:rsidR="00FE6E3D" w:rsidRPr="00C94C27" w:rsidRDefault="00FE6E3D" w:rsidP="00C94C27">
            <w:pPr>
              <w:pStyle w:val="ListParagraph"/>
              <w:rPr>
                <w:rFonts w:asciiTheme="minorHAnsi" w:hAnsiTheme="minorHAnsi" w:cstheme="minorHAnsi"/>
                <w:b/>
                <w:bCs/>
                <w:color w:val="000000" w:themeColor="text1"/>
                <w:sz w:val="24"/>
                <w:szCs w:val="24"/>
              </w:rPr>
            </w:pPr>
          </w:p>
        </w:tc>
      </w:tr>
      <w:tr w:rsidR="00FE6E3D" w14:paraId="4CF3629C" w14:textId="77777777" w:rsidTr="00FE6E3D">
        <w:tc>
          <w:tcPr>
            <w:tcW w:w="848" w:type="dxa"/>
          </w:tcPr>
          <w:p w14:paraId="718A051E" w14:textId="1005D831" w:rsidR="00FE6E3D" w:rsidRDefault="00963607" w:rsidP="00F06973">
            <w:pPr>
              <w:pStyle w:val="ListParagraph"/>
              <w:ind w:left="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4.4.3</w:t>
            </w:r>
          </w:p>
        </w:tc>
        <w:tc>
          <w:tcPr>
            <w:tcW w:w="8335" w:type="dxa"/>
          </w:tcPr>
          <w:p w14:paraId="69C74CDF" w14:textId="6EE5FA79" w:rsidR="00FE6E3D" w:rsidRPr="00FE6E3D" w:rsidRDefault="00FE6E3D" w:rsidP="00FE6E3D">
            <w:pPr>
              <w:rPr>
                <w:rFonts w:asciiTheme="minorHAnsi" w:hAnsiTheme="minorHAnsi" w:cstheme="minorHAnsi"/>
                <w:color w:val="000000" w:themeColor="text1"/>
                <w:sz w:val="24"/>
                <w:szCs w:val="24"/>
              </w:rPr>
            </w:pPr>
            <w:r w:rsidRPr="00FE6E3D">
              <w:rPr>
                <w:rFonts w:asciiTheme="minorHAnsi" w:hAnsiTheme="minorHAnsi" w:cstheme="minorHAnsi"/>
                <w:color w:val="000000" w:themeColor="text1"/>
                <w:sz w:val="24"/>
                <w:szCs w:val="24"/>
              </w:rPr>
              <w:t>Where any item</w:t>
            </w:r>
            <w:r w:rsidR="00AD182A">
              <w:rPr>
                <w:rFonts w:asciiTheme="minorHAnsi" w:hAnsiTheme="minorHAnsi" w:cstheme="minorHAnsi"/>
                <w:color w:val="000000" w:themeColor="text1"/>
                <w:sz w:val="24"/>
                <w:szCs w:val="24"/>
              </w:rPr>
              <w:t xml:space="preserve"> of Equipment</w:t>
            </w:r>
            <w:r w:rsidRPr="00FE6E3D">
              <w:rPr>
                <w:rFonts w:asciiTheme="minorHAnsi" w:hAnsiTheme="minorHAnsi" w:cstheme="minorHAnsi"/>
                <w:color w:val="000000" w:themeColor="text1"/>
                <w:sz w:val="24"/>
                <w:szCs w:val="24"/>
              </w:rPr>
              <w:t xml:space="preserve">, spare part, accessory or component is described as chargeable </w:t>
            </w:r>
            <w:r w:rsidRPr="00CE3A66">
              <w:rPr>
                <w:rFonts w:asciiTheme="minorHAnsi" w:hAnsiTheme="minorHAnsi" w:cstheme="minorHAnsi"/>
                <w:color w:val="000000" w:themeColor="text1"/>
                <w:sz w:val="24"/>
                <w:szCs w:val="24"/>
              </w:rPr>
              <w:t>“at cost”,</w:t>
            </w:r>
            <w:r w:rsidRPr="00FE6E3D">
              <w:rPr>
                <w:rFonts w:asciiTheme="minorHAnsi" w:hAnsiTheme="minorHAnsi" w:cstheme="minorHAnsi"/>
                <w:color w:val="000000" w:themeColor="text1"/>
                <w:sz w:val="24"/>
                <w:szCs w:val="24"/>
              </w:rPr>
              <w:t xml:space="preserve"> this shall mean:</w:t>
            </w:r>
          </w:p>
          <w:p w14:paraId="1DDD0784" w14:textId="29C79358" w:rsidR="00FE6E3D" w:rsidRPr="00C94C27" w:rsidRDefault="00FE6E3D" w:rsidP="00524FE6">
            <w:pPr>
              <w:pStyle w:val="ListParagraph"/>
              <w:numPr>
                <w:ilvl w:val="0"/>
                <w:numId w:val="55"/>
              </w:numPr>
              <w:rPr>
                <w:rFonts w:asciiTheme="minorHAnsi" w:hAnsiTheme="minorHAnsi" w:cstheme="minorHAnsi"/>
                <w:color w:val="000000" w:themeColor="text1"/>
                <w:sz w:val="24"/>
                <w:szCs w:val="24"/>
              </w:rPr>
            </w:pPr>
            <w:r w:rsidRPr="00C94C27">
              <w:rPr>
                <w:rFonts w:asciiTheme="minorHAnsi" w:hAnsiTheme="minorHAnsi" w:cstheme="minorHAnsi"/>
                <w:color w:val="000000" w:themeColor="text1"/>
                <w:sz w:val="24"/>
                <w:szCs w:val="24"/>
              </w:rPr>
              <w:t>The actual price paid by the Provider to the manufacturer or supplier;</w:t>
            </w:r>
            <w:r w:rsidR="00DB660D">
              <w:rPr>
                <w:rFonts w:asciiTheme="minorHAnsi" w:hAnsiTheme="minorHAnsi" w:cstheme="minorHAnsi"/>
                <w:color w:val="000000" w:themeColor="text1"/>
                <w:sz w:val="24"/>
                <w:szCs w:val="24"/>
              </w:rPr>
              <w:t xml:space="preserve"> and</w:t>
            </w:r>
          </w:p>
          <w:p w14:paraId="43761A23" w14:textId="77777777" w:rsidR="00FE6E3D" w:rsidRPr="00C94C27" w:rsidRDefault="00FE6E3D" w:rsidP="00524FE6">
            <w:pPr>
              <w:pStyle w:val="ListParagraph"/>
              <w:numPr>
                <w:ilvl w:val="0"/>
                <w:numId w:val="55"/>
              </w:numPr>
              <w:rPr>
                <w:rFonts w:asciiTheme="minorHAnsi" w:hAnsiTheme="minorHAnsi" w:cstheme="minorHAnsi"/>
                <w:color w:val="000000" w:themeColor="text1"/>
                <w:sz w:val="24"/>
                <w:szCs w:val="24"/>
              </w:rPr>
            </w:pPr>
            <w:r w:rsidRPr="00C94C27">
              <w:rPr>
                <w:rFonts w:asciiTheme="minorHAnsi" w:hAnsiTheme="minorHAnsi" w:cstheme="minorHAnsi"/>
                <w:color w:val="000000" w:themeColor="text1"/>
                <w:sz w:val="24"/>
                <w:szCs w:val="24"/>
              </w:rPr>
              <w:t>With no uplift, margin, overhead or administrative charge applied.</w:t>
            </w:r>
          </w:p>
          <w:p w14:paraId="31DBEE53" w14:textId="77777777" w:rsidR="0013637C" w:rsidRDefault="0013637C" w:rsidP="0013637C">
            <w:pPr>
              <w:rPr>
                <w:rFonts w:asciiTheme="minorHAnsi" w:hAnsiTheme="minorHAnsi" w:cstheme="minorHAnsi"/>
                <w:color w:val="000000" w:themeColor="text1"/>
                <w:sz w:val="24"/>
                <w:szCs w:val="24"/>
              </w:rPr>
            </w:pPr>
          </w:p>
          <w:p w14:paraId="24D5799F" w14:textId="77777777" w:rsidR="00FE6E3D" w:rsidRPr="0013637C" w:rsidRDefault="00FE6E3D" w:rsidP="0013637C">
            <w:pPr>
              <w:rPr>
                <w:rFonts w:asciiTheme="minorHAnsi" w:hAnsiTheme="minorHAnsi" w:cstheme="minorHAnsi"/>
                <w:color w:val="000000" w:themeColor="text1"/>
                <w:sz w:val="24"/>
                <w:szCs w:val="24"/>
              </w:rPr>
            </w:pPr>
            <w:r w:rsidRPr="0013637C">
              <w:rPr>
                <w:rFonts w:asciiTheme="minorHAnsi" w:hAnsiTheme="minorHAnsi" w:cstheme="minorHAnsi"/>
                <w:color w:val="000000" w:themeColor="text1"/>
                <w:sz w:val="24"/>
                <w:szCs w:val="24"/>
              </w:rPr>
              <w:t>The Provider must be able to evidence the original purchase cost on request, including supplier invoices where required.</w:t>
            </w:r>
          </w:p>
          <w:p w14:paraId="47537AC6" w14:textId="77777777" w:rsidR="0013637C" w:rsidRDefault="0013637C" w:rsidP="00FE6E3D">
            <w:pPr>
              <w:pStyle w:val="ListParagraph"/>
              <w:rPr>
                <w:rFonts w:asciiTheme="minorHAnsi" w:hAnsiTheme="minorHAnsi" w:cstheme="minorHAnsi"/>
                <w:color w:val="000000" w:themeColor="text1"/>
                <w:sz w:val="24"/>
                <w:szCs w:val="24"/>
              </w:rPr>
            </w:pPr>
          </w:p>
          <w:p w14:paraId="2CA7987D" w14:textId="77777777" w:rsidR="00FE6E3D" w:rsidRPr="0013637C" w:rsidRDefault="00FE6E3D" w:rsidP="0013637C">
            <w:pPr>
              <w:rPr>
                <w:rFonts w:asciiTheme="minorHAnsi" w:hAnsiTheme="minorHAnsi" w:cstheme="minorHAnsi"/>
                <w:color w:val="000000" w:themeColor="text1"/>
                <w:sz w:val="24"/>
                <w:szCs w:val="24"/>
              </w:rPr>
            </w:pPr>
            <w:r w:rsidRPr="0013637C">
              <w:rPr>
                <w:rFonts w:asciiTheme="minorHAnsi" w:hAnsiTheme="minorHAnsi" w:cstheme="minorHAnsi"/>
                <w:color w:val="000000" w:themeColor="text1"/>
                <w:sz w:val="24"/>
                <w:szCs w:val="24"/>
              </w:rPr>
              <w:lastRenderedPageBreak/>
              <w:t>Failure to provide satisfactory evidence may result in the charge being deemed invalid.</w:t>
            </w:r>
          </w:p>
          <w:p w14:paraId="56F34037" w14:textId="77777777" w:rsidR="00FE6E3D" w:rsidRPr="00C94C27" w:rsidRDefault="00FE6E3D" w:rsidP="00C94C27">
            <w:pPr>
              <w:pStyle w:val="ListParagraph"/>
              <w:rPr>
                <w:rFonts w:asciiTheme="minorHAnsi" w:hAnsiTheme="minorHAnsi" w:cstheme="minorHAnsi"/>
                <w:b/>
                <w:bCs/>
                <w:color w:val="000000" w:themeColor="text1"/>
                <w:sz w:val="24"/>
                <w:szCs w:val="24"/>
              </w:rPr>
            </w:pPr>
          </w:p>
        </w:tc>
      </w:tr>
      <w:tr w:rsidR="00FE6E3D" w14:paraId="639BC850" w14:textId="77777777" w:rsidTr="00FE6E3D">
        <w:tc>
          <w:tcPr>
            <w:tcW w:w="848" w:type="dxa"/>
          </w:tcPr>
          <w:p w14:paraId="2A63FE14" w14:textId="7D5AEBFC" w:rsidR="00FE6E3D" w:rsidRDefault="00963607" w:rsidP="00F06973">
            <w:pPr>
              <w:pStyle w:val="ListParagraph"/>
              <w:ind w:left="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lastRenderedPageBreak/>
              <w:t>4.4.4</w:t>
            </w:r>
          </w:p>
        </w:tc>
        <w:tc>
          <w:tcPr>
            <w:tcW w:w="8335" w:type="dxa"/>
          </w:tcPr>
          <w:p w14:paraId="2E33D69C" w14:textId="16A8FD96" w:rsidR="00FE6E3D" w:rsidRPr="00FE6E3D" w:rsidRDefault="00FE6E3D" w:rsidP="00FE6E3D">
            <w:pPr>
              <w:rPr>
                <w:rFonts w:asciiTheme="minorHAnsi" w:hAnsiTheme="minorHAnsi" w:cstheme="minorHAnsi"/>
                <w:color w:val="000000" w:themeColor="text1"/>
                <w:sz w:val="24"/>
                <w:szCs w:val="24"/>
              </w:rPr>
            </w:pPr>
            <w:r w:rsidRPr="00FE6E3D">
              <w:rPr>
                <w:rFonts w:asciiTheme="minorHAnsi" w:hAnsiTheme="minorHAnsi" w:cstheme="minorHAnsi"/>
                <w:color w:val="000000" w:themeColor="text1"/>
                <w:sz w:val="24"/>
                <w:szCs w:val="24"/>
              </w:rPr>
              <w:t xml:space="preserve">The cost of </w:t>
            </w:r>
            <w:r w:rsidR="00AC2EC0">
              <w:rPr>
                <w:rFonts w:asciiTheme="minorHAnsi" w:hAnsiTheme="minorHAnsi" w:cstheme="minorHAnsi"/>
                <w:color w:val="000000" w:themeColor="text1"/>
                <w:sz w:val="24"/>
                <w:szCs w:val="24"/>
              </w:rPr>
              <w:t>C</w:t>
            </w:r>
            <w:r w:rsidRPr="00FE6E3D">
              <w:rPr>
                <w:rFonts w:asciiTheme="minorHAnsi" w:hAnsiTheme="minorHAnsi" w:cstheme="minorHAnsi"/>
                <w:color w:val="000000" w:themeColor="text1"/>
                <w:sz w:val="24"/>
                <w:szCs w:val="24"/>
              </w:rPr>
              <w:t xml:space="preserve">atalogue and </w:t>
            </w:r>
            <w:r w:rsidR="00AC2EC0">
              <w:rPr>
                <w:rFonts w:asciiTheme="minorHAnsi" w:hAnsiTheme="minorHAnsi" w:cstheme="minorHAnsi"/>
                <w:color w:val="000000" w:themeColor="text1"/>
                <w:sz w:val="24"/>
                <w:szCs w:val="24"/>
              </w:rPr>
              <w:t>E</w:t>
            </w:r>
            <w:r w:rsidRPr="00FE6E3D">
              <w:rPr>
                <w:rFonts w:asciiTheme="minorHAnsi" w:hAnsiTheme="minorHAnsi" w:cstheme="minorHAnsi"/>
                <w:color w:val="000000" w:themeColor="text1"/>
                <w:sz w:val="24"/>
                <w:szCs w:val="24"/>
              </w:rPr>
              <w:t>x</w:t>
            </w:r>
            <w:r w:rsidRPr="00FE6E3D">
              <w:rPr>
                <w:rFonts w:asciiTheme="minorHAnsi" w:hAnsiTheme="minorHAnsi" w:cstheme="minorHAnsi"/>
                <w:color w:val="000000" w:themeColor="text1"/>
                <w:sz w:val="24"/>
                <w:szCs w:val="24"/>
              </w:rPr>
              <w:noBreakHyphen/>
              <w:t xml:space="preserve">retail </w:t>
            </w:r>
            <w:r w:rsidR="00733841">
              <w:rPr>
                <w:rFonts w:asciiTheme="minorHAnsi" w:hAnsiTheme="minorHAnsi" w:cstheme="minorHAnsi"/>
                <w:color w:val="000000" w:themeColor="text1"/>
                <w:sz w:val="24"/>
                <w:szCs w:val="24"/>
              </w:rPr>
              <w:t>Equipment</w:t>
            </w:r>
            <w:r w:rsidRPr="00FE6E3D">
              <w:rPr>
                <w:rFonts w:asciiTheme="minorHAnsi" w:hAnsiTheme="minorHAnsi" w:cstheme="minorHAnsi"/>
                <w:color w:val="000000" w:themeColor="text1"/>
                <w:sz w:val="24"/>
                <w:szCs w:val="24"/>
              </w:rPr>
              <w:t xml:space="preserve"> shall operate on a credit rebate basis</w:t>
            </w:r>
            <w:r w:rsidR="00546DA9">
              <w:rPr>
                <w:rFonts w:asciiTheme="minorHAnsi" w:hAnsiTheme="minorHAnsi" w:cstheme="minorHAnsi"/>
                <w:color w:val="000000" w:themeColor="text1"/>
                <w:sz w:val="24"/>
                <w:szCs w:val="24"/>
              </w:rPr>
              <w:t>:</w:t>
            </w:r>
          </w:p>
          <w:p w14:paraId="0B8A5B20" w14:textId="77777777" w:rsidR="00FE6E3D" w:rsidRDefault="00FE6E3D" w:rsidP="00FE6E3D">
            <w:pPr>
              <w:pStyle w:val="ListParagraph"/>
              <w:rPr>
                <w:rFonts w:asciiTheme="minorHAnsi" w:hAnsiTheme="minorHAnsi" w:cstheme="minorHAnsi"/>
                <w:color w:val="000000" w:themeColor="text1"/>
                <w:sz w:val="24"/>
                <w:szCs w:val="24"/>
              </w:rPr>
            </w:pPr>
          </w:p>
          <w:p w14:paraId="15BCF18C" w14:textId="42F7F37F" w:rsidR="00FE6E3D" w:rsidRDefault="00FE6E3D" w:rsidP="00FE6E3D">
            <w:pPr>
              <w:rPr>
                <w:rFonts w:asciiTheme="minorHAnsi" w:hAnsiTheme="minorHAnsi" w:cstheme="minorBidi"/>
                <w:color w:val="000000" w:themeColor="text1"/>
                <w:sz w:val="24"/>
                <w:szCs w:val="24"/>
              </w:rPr>
            </w:pPr>
            <w:r w:rsidRPr="42C959E1">
              <w:rPr>
                <w:rFonts w:asciiTheme="minorHAnsi" w:hAnsiTheme="minorHAnsi" w:cstheme="minorBidi"/>
                <w:color w:val="000000" w:themeColor="text1"/>
                <w:sz w:val="24"/>
                <w:szCs w:val="24"/>
              </w:rPr>
              <w:t>Under this model:</w:t>
            </w:r>
          </w:p>
          <w:p w14:paraId="0C8B374B" w14:textId="396DC730" w:rsidR="00FE6E3D" w:rsidRPr="00C94C27" w:rsidRDefault="00FE6E3D" w:rsidP="00524FE6">
            <w:pPr>
              <w:pStyle w:val="ListParagraph"/>
              <w:numPr>
                <w:ilvl w:val="0"/>
                <w:numId w:val="56"/>
              </w:numPr>
              <w:rPr>
                <w:rFonts w:asciiTheme="minorHAnsi" w:hAnsiTheme="minorHAnsi" w:cstheme="minorHAnsi"/>
                <w:color w:val="000000" w:themeColor="text1"/>
                <w:sz w:val="24"/>
                <w:szCs w:val="24"/>
              </w:rPr>
            </w:pPr>
            <w:r w:rsidRPr="00C94C27">
              <w:rPr>
                <w:rFonts w:asciiTheme="minorHAnsi" w:hAnsiTheme="minorHAnsi" w:cstheme="minorHAnsi"/>
                <w:color w:val="000000" w:themeColor="text1"/>
                <w:sz w:val="24"/>
                <w:szCs w:val="24"/>
              </w:rPr>
              <w:t>Equipment is charged at the Provider’s price</w:t>
            </w:r>
            <w:r w:rsidR="006B2033">
              <w:rPr>
                <w:rFonts w:asciiTheme="minorHAnsi" w:hAnsiTheme="minorHAnsi" w:cstheme="minorHAnsi"/>
                <w:color w:val="000000" w:themeColor="text1"/>
                <w:sz w:val="24"/>
                <w:szCs w:val="24"/>
              </w:rPr>
              <w:t>;</w:t>
            </w:r>
          </w:p>
          <w:p w14:paraId="53D4EAE6" w14:textId="069C67AD" w:rsidR="00FE6E3D" w:rsidRDefault="00177D09" w:rsidP="00524FE6">
            <w:pPr>
              <w:pStyle w:val="ListParagraph"/>
              <w:numPr>
                <w:ilvl w:val="0"/>
                <w:numId w:val="56"/>
              </w:numPr>
              <w:rPr>
                <w:rFonts w:asciiTheme="minorHAnsi" w:hAnsiTheme="minorHAnsi" w:cstheme="minorBidi"/>
                <w:color w:val="000000" w:themeColor="text1"/>
                <w:sz w:val="24"/>
                <w:szCs w:val="24"/>
              </w:rPr>
            </w:pPr>
            <w:r w:rsidRPr="42C959E1">
              <w:rPr>
                <w:rFonts w:asciiTheme="minorHAnsi" w:hAnsiTheme="minorHAnsi" w:cstheme="minorBidi"/>
                <w:color w:val="000000" w:themeColor="text1"/>
                <w:sz w:val="24"/>
                <w:szCs w:val="24"/>
              </w:rPr>
              <w:t>The</w:t>
            </w:r>
            <w:r w:rsidR="00FE6E3D" w:rsidRPr="42C959E1">
              <w:rPr>
                <w:rFonts w:asciiTheme="minorHAnsi" w:hAnsiTheme="minorHAnsi" w:cstheme="minorBidi"/>
                <w:color w:val="000000" w:themeColor="text1"/>
                <w:sz w:val="24"/>
                <w:szCs w:val="24"/>
              </w:rPr>
              <w:t xml:space="preserve"> </w:t>
            </w:r>
            <w:r w:rsidR="00E32BBA" w:rsidRPr="42C959E1">
              <w:rPr>
                <w:rFonts w:asciiTheme="minorHAnsi" w:hAnsiTheme="minorHAnsi" w:cstheme="minorBidi"/>
                <w:color w:val="000000" w:themeColor="text1"/>
                <w:sz w:val="24"/>
                <w:szCs w:val="24"/>
              </w:rPr>
              <w:t xml:space="preserve">Rebate </w:t>
            </w:r>
            <w:r w:rsidR="00FE6E3D" w:rsidRPr="42C959E1">
              <w:rPr>
                <w:rFonts w:asciiTheme="minorHAnsi" w:hAnsiTheme="minorHAnsi" w:cstheme="minorBidi"/>
                <w:color w:val="000000" w:themeColor="text1"/>
                <w:sz w:val="24"/>
                <w:szCs w:val="24"/>
              </w:rPr>
              <w:t xml:space="preserve">is applied when </w:t>
            </w:r>
            <w:r w:rsidR="00733841" w:rsidRPr="42C959E1">
              <w:rPr>
                <w:rFonts w:asciiTheme="minorHAnsi" w:hAnsiTheme="minorHAnsi" w:cstheme="minorBidi"/>
                <w:color w:val="000000" w:themeColor="text1"/>
                <w:sz w:val="24"/>
                <w:szCs w:val="24"/>
              </w:rPr>
              <w:t>Equipment</w:t>
            </w:r>
            <w:r w:rsidR="00FE6E3D" w:rsidRPr="42C959E1">
              <w:rPr>
                <w:rFonts w:asciiTheme="minorHAnsi" w:hAnsiTheme="minorHAnsi" w:cstheme="minorBidi"/>
                <w:color w:val="000000" w:themeColor="text1"/>
                <w:sz w:val="24"/>
                <w:szCs w:val="24"/>
              </w:rPr>
              <w:t xml:space="preserve"> is returned, refurbished and made available for re</w:t>
            </w:r>
            <w:r w:rsidR="00FE6E3D">
              <w:noBreakHyphen/>
            </w:r>
            <w:r w:rsidR="00FE6E3D" w:rsidRPr="42C959E1">
              <w:rPr>
                <w:rFonts w:asciiTheme="minorHAnsi" w:hAnsiTheme="minorHAnsi" w:cstheme="minorBidi"/>
                <w:color w:val="000000" w:themeColor="text1"/>
                <w:sz w:val="24"/>
                <w:szCs w:val="24"/>
              </w:rPr>
              <w:t>issue</w:t>
            </w:r>
            <w:r w:rsidR="006B2033" w:rsidRPr="42C959E1">
              <w:rPr>
                <w:rFonts w:asciiTheme="minorHAnsi" w:hAnsiTheme="minorHAnsi" w:cstheme="minorBidi"/>
                <w:color w:val="000000" w:themeColor="text1"/>
                <w:sz w:val="24"/>
                <w:szCs w:val="24"/>
              </w:rPr>
              <w:t>;</w:t>
            </w:r>
          </w:p>
          <w:p w14:paraId="5371AAF7" w14:textId="4F50E258" w:rsidR="00A1256E" w:rsidRDefault="001342BB" w:rsidP="00524FE6">
            <w:pPr>
              <w:pStyle w:val="ListParagraph"/>
              <w:numPr>
                <w:ilvl w:val="0"/>
                <w:numId w:val="56"/>
              </w:numPr>
              <w:rPr>
                <w:rFonts w:asciiTheme="minorHAnsi" w:hAnsiTheme="minorHAnsi" w:cstheme="minorHAnsi"/>
                <w:color w:val="000000" w:themeColor="text1"/>
                <w:sz w:val="24"/>
                <w:szCs w:val="24"/>
              </w:rPr>
            </w:pPr>
            <w:r w:rsidRPr="42C959E1">
              <w:rPr>
                <w:rFonts w:asciiTheme="minorHAnsi" w:hAnsiTheme="minorHAnsi" w:cstheme="minorBidi"/>
                <w:color w:val="000000" w:themeColor="text1"/>
                <w:sz w:val="24"/>
                <w:szCs w:val="24"/>
              </w:rPr>
              <w:t xml:space="preserve">The Credit Rebate is 80% of the Providers Price for the </w:t>
            </w:r>
            <w:r w:rsidR="00686747" w:rsidRPr="42C959E1">
              <w:rPr>
                <w:rFonts w:asciiTheme="minorHAnsi" w:hAnsiTheme="minorHAnsi" w:cstheme="minorBidi"/>
                <w:color w:val="000000" w:themeColor="text1"/>
                <w:sz w:val="24"/>
                <w:szCs w:val="24"/>
              </w:rPr>
              <w:t>Catalogue and Ex</w:t>
            </w:r>
            <w:r w:rsidR="00686747">
              <w:noBreakHyphen/>
            </w:r>
            <w:r w:rsidR="00686747" w:rsidRPr="42C959E1">
              <w:rPr>
                <w:rFonts w:asciiTheme="minorHAnsi" w:hAnsiTheme="minorHAnsi" w:cstheme="minorBidi"/>
                <w:color w:val="000000" w:themeColor="text1"/>
                <w:sz w:val="24"/>
                <w:szCs w:val="24"/>
              </w:rPr>
              <w:t xml:space="preserve">retail Equipment </w:t>
            </w:r>
            <w:r w:rsidR="00FE6E3D" w:rsidRPr="00C94C27">
              <w:rPr>
                <w:rFonts w:asciiTheme="minorHAnsi" w:hAnsiTheme="minorHAnsi" w:cstheme="minorHAnsi"/>
                <w:color w:val="000000" w:themeColor="text1"/>
                <w:sz w:val="24"/>
                <w:szCs w:val="24"/>
              </w:rPr>
              <w:t>Credit values and re</w:t>
            </w:r>
            <w:r w:rsidR="00B062C6">
              <w:rPr>
                <w:rFonts w:asciiTheme="minorHAnsi" w:hAnsiTheme="minorHAnsi" w:cstheme="minorHAnsi"/>
                <w:color w:val="000000" w:themeColor="text1"/>
                <w:sz w:val="24"/>
                <w:szCs w:val="24"/>
              </w:rPr>
              <w:t xml:space="preserve">use </w:t>
            </w:r>
            <w:r w:rsidR="00FE6E3D" w:rsidRPr="00C94C27">
              <w:rPr>
                <w:rFonts w:asciiTheme="minorHAnsi" w:hAnsiTheme="minorHAnsi" w:cstheme="minorHAnsi"/>
                <w:color w:val="000000" w:themeColor="text1"/>
                <w:sz w:val="24"/>
                <w:szCs w:val="24"/>
              </w:rPr>
              <w:t xml:space="preserve">assumptions shall align with those stated in the </w:t>
            </w:r>
            <w:r w:rsidR="000E3C0A">
              <w:rPr>
                <w:rFonts w:asciiTheme="minorHAnsi" w:hAnsiTheme="minorHAnsi" w:cstheme="minorHAnsi"/>
                <w:color w:val="000000" w:themeColor="text1"/>
                <w:sz w:val="24"/>
                <w:szCs w:val="24"/>
              </w:rPr>
              <w:t>Pric</w:t>
            </w:r>
            <w:r w:rsidR="00FE6E3D" w:rsidRPr="00C94C27">
              <w:rPr>
                <w:rFonts w:asciiTheme="minorHAnsi" w:hAnsiTheme="minorHAnsi" w:cstheme="minorHAnsi"/>
                <w:color w:val="000000" w:themeColor="text1"/>
                <w:sz w:val="24"/>
                <w:szCs w:val="24"/>
              </w:rPr>
              <w:t>ing Schedule and shall not be independently adjusted by the Provider</w:t>
            </w:r>
            <w:r w:rsidR="006B2033">
              <w:rPr>
                <w:rFonts w:asciiTheme="minorHAnsi" w:hAnsiTheme="minorHAnsi" w:cstheme="minorHAnsi"/>
                <w:color w:val="000000" w:themeColor="text1"/>
                <w:sz w:val="24"/>
                <w:szCs w:val="24"/>
              </w:rPr>
              <w:t>; and</w:t>
            </w:r>
          </w:p>
          <w:p w14:paraId="1909A955" w14:textId="6D083B68" w:rsidR="00FE6E3D" w:rsidRPr="00A1256E" w:rsidRDefault="00FE6E3D" w:rsidP="00524FE6">
            <w:pPr>
              <w:pStyle w:val="ListParagraph"/>
              <w:numPr>
                <w:ilvl w:val="0"/>
                <w:numId w:val="56"/>
              </w:numPr>
              <w:rPr>
                <w:rFonts w:asciiTheme="minorHAnsi" w:hAnsiTheme="minorHAnsi" w:cstheme="minorHAnsi"/>
                <w:color w:val="000000" w:themeColor="text1"/>
                <w:sz w:val="24"/>
                <w:szCs w:val="24"/>
              </w:rPr>
            </w:pPr>
            <w:r w:rsidRPr="00A1256E">
              <w:rPr>
                <w:rFonts w:asciiTheme="minorHAnsi" w:hAnsiTheme="minorHAnsi" w:cstheme="minorHAnsi"/>
                <w:color w:val="000000" w:themeColor="text1"/>
                <w:sz w:val="24"/>
                <w:szCs w:val="24"/>
              </w:rPr>
              <w:t xml:space="preserve">The Provider shall maintain accurate </w:t>
            </w:r>
            <w:r w:rsidR="002C3D82">
              <w:rPr>
                <w:rFonts w:asciiTheme="minorHAnsi" w:hAnsiTheme="minorHAnsi" w:cstheme="minorHAnsi"/>
                <w:color w:val="000000" w:themeColor="text1"/>
                <w:sz w:val="24"/>
                <w:szCs w:val="24"/>
              </w:rPr>
              <w:t>Equipment</w:t>
            </w:r>
            <w:r w:rsidRPr="00A1256E">
              <w:rPr>
                <w:rFonts w:asciiTheme="minorHAnsi" w:hAnsiTheme="minorHAnsi" w:cstheme="minorHAnsi"/>
                <w:color w:val="000000" w:themeColor="text1"/>
                <w:sz w:val="24"/>
                <w:szCs w:val="24"/>
              </w:rPr>
              <w:t>, re</w:t>
            </w:r>
            <w:r w:rsidR="00B062C6">
              <w:rPr>
                <w:rFonts w:asciiTheme="minorHAnsi" w:hAnsiTheme="minorHAnsi" w:cstheme="minorHAnsi"/>
                <w:color w:val="000000" w:themeColor="text1"/>
                <w:sz w:val="24"/>
                <w:szCs w:val="24"/>
              </w:rPr>
              <w:t>use</w:t>
            </w:r>
            <w:r w:rsidRPr="00A1256E">
              <w:rPr>
                <w:rFonts w:asciiTheme="minorHAnsi" w:hAnsiTheme="minorHAnsi" w:cstheme="minorHAnsi"/>
                <w:color w:val="000000" w:themeColor="text1"/>
                <w:sz w:val="24"/>
                <w:szCs w:val="24"/>
              </w:rPr>
              <w:t xml:space="preserve"> and credit data within its systems to support validation of credits applied.</w:t>
            </w:r>
          </w:p>
          <w:p w14:paraId="59170807" w14:textId="77777777" w:rsidR="00FE6E3D" w:rsidRPr="00C94C27" w:rsidRDefault="00FE6E3D" w:rsidP="00C94C27">
            <w:pPr>
              <w:pStyle w:val="ListParagraph"/>
              <w:rPr>
                <w:rFonts w:asciiTheme="minorHAnsi" w:hAnsiTheme="minorHAnsi" w:cstheme="minorHAnsi"/>
                <w:b/>
                <w:bCs/>
                <w:color w:val="000000" w:themeColor="text1"/>
                <w:sz w:val="24"/>
                <w:szCs w:val="24"/>
              </w:rPr>
            </w:pPr>
          </w:p>
        </w:tc>
      </w:tr>
      <w:tr w:rsidR="00FE6E3D" w14:paraId="406AD24F" w14:textId="77777777" w:rsidTr="00FE6E3D">
        <w:tc>
          <w:tcPr>
            <w:tcW w:w="848" w:type="dxa"/>
          </w:tcPr>
          <w:p w14:paraId="29157318" w14:textId="715989B0" w:rsidR="00FE6E3D" w:rsidRDefault="00963607" w:rsidP="00F06973">
            <w:pPr>
              <w:pStyle w:val="ListParagraph"/>
              <w:ind w:left="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4.4.5</w:t>
            </w:r>
          </w:p>
        </w:tc>
        <w:tc>
          <w:tcPr>
            <w:tcW w:w="8335" w:type="dxa"/>
          </w:tcPr>
          <w:p w14:paraId="3C4500B0" w14:textId="53BE8530" w:rsidR="00FE6E3D" w:rsidRPr="00FE6E3D" w:rsidRDefault="00FE6E3D" w:rsidP="00FE6E3D">
            <w:pPr>
              <w:rPr>
                <w:rFonts w:asciiTheme="minorHAnsi" w:hAnsiTheme="minorHAnsi" w:cstheme="minorHAnsi"/>
                <w:color w:val="000000" w:themeColor="text1"/>
                <w:sz w:val="24"/>
                <w:szCs w:val="24"/>
              </w:rPr>
            </w:pPr>
            <w:r w:rsidRPr="00FE6E3D">
              <w:rPr>
                <w:rFonts w:asciiTheme="minorHAnsi" w:hAnsiTheme="minorHAnsi" w:cstheme="minorHAnsi"/>
                <w:color w:val="000000" w:themeColor="text1"/>
                <w:sz w:val="24"/>
                <w:szCs w:val="24"/>
              </w:rPr>
              <w:t>Activity</w:t>
            </w:r>
            <w:r w:rsidR="006B2033">
              <w:rPr>
                <w:rFonts w:asciiTheme="minorHAnsi" w:hAnsiTheme="minorHAnsi" w:cstheme="minorHAnsi"/>
                <w:color w:val="000000" w:themeColor="text1"/>
                <w:sz w:val="24"/>
                <w:szCs w:val="24"/>
              </w:rPr>
              <w:t xml:space="preserve"> </w:t>
            </w:r>
            <w:r w:rsidRPr="00FE6E3D">
              <w:rPr>
                <w:rFonts w:asciiTheme="minorHAnsi" w:hAnsiTheme="minorHAnsi" w:cstheme="minorHAnsi"/>
                <w:color w:val="000000" w:themeColor="text1"/>
                <w:sz w:val="24"/>
                <w:szCs w:val="24"/>
              </w:rPr>
              <w:t>based fees shall be payable only where:</w:t>
            </w:r>
          </w:p>
          <w:p w14:paraId="3E3840D2" w14:textId="77777777" w:rsidR="00FE6E3D" w:rsidRPr="00C94C27" w:rsidRDefault="00FE6E3D" w:rsidP="00524FE6">
            <w:pPr>
              <w:pStyle w:val="ListParagraph"/>
              <w:numPr>
                <w:ilvl w:val="0"/>
                <w:numId w:val="57"/>
              </w:numPr>
              <w:rPr>
                <w:rFonts w:asciiTheme="minorHAnsi" w:hAnsiTheme="minorHAnsi" w:cstheme="minorHAnsi"/>
                <w:color w:val="000000" w:themeColor="text1"/>
                <w:sz w:val="24"/>
                <w:szCs w:val="24"/>
              </w:rPr>
            </w:pPr>
            <w:r w:rsidRPr="00C94C27">
              <w:rPr>
                <w:rFonts w:asciiTheme="minorHAnsi" w:hAnsiTheme="minorHAnsi" w:cstheme="minorHAnsi"/>
                <w:color w:val="000000" w:themeColor="text1"/>
                <w:sz w:val="24"/>
                <w:szCs w:val="24"/>
              </w:rPr>
              <w:t>The activity has been completed in accordance with the Specification; and</w:t>
            </w:r>
          </w:p>
          <w:p w14:paraId="0F1B8CD0" w14:textId="06375001" w:rsidR="00FE6E3D" w:rsidRPr="00C94C27" w:rsidRDefault="00FE6E3D" w:rsidP="00524FE6">
            <w:pPr>
              <w:pStyle w:val="ListParagraph"/>
              <w:numPr>
                <w:ilvl w:val="0"/>
                <w:numId w:val="57"/>
              </w:numPr>
              <w:rPr>
                <w:rFonts w:asciiTheme="minorHAnsi" w:hAnsiTheme="minorHAnsi" w:cstheme="minorHAnsi"/>
                <w:color w:val="000000" w:themeColor="text1"/>
                <w:sz w:val="24"/>
                <w:szCs w:val="24"/>
              </w:rPr>
            </w:pPr>
            <w:r w:rsidRPr="00C94C27">
              <w:rPr>
                <w:rFonts w:asciiTheme="minorHAnsi" w:hAnsiTheme="minorHAnsi" w:cstheme="minorHAnsi"/>
                <w:color w:val="000000" w:themeColor="text1"/>
                <w:sz w:val="24"/>
                <w:szCs w:val="24"/>
              </w:rPr>
              <w:t xml:space="preserve">The activity type, delivery speed and crew configuration correspond to those detailed in the agreed Activity </w:t>
            </w:r>
            <w:r w:rsidR="001B4AA2">
              <w:rPr>
                <w:rFonts w:asciiTheme="minorHAnsi" w:hAnsiTheme="minorHAnsi" w:cstheme="minorHAnsi"/>
                <w:color w:val="000000" w:themeColor="text1"/>
                <w:sz w:val="24"/>
                <w:szCs w:val="24"/>
              </w:rPr>
              <w:t>Costing</w:t>
            </w:r>
            <w:r w:rsidRPr="00C94C27">
              <w:rPr>
                <w:rFonts w:asciiTheme="minorHAnsi" w:hAnsiTheme="minorHAnsi" w:cstheme="minorHAnsi"/>
                <w:color w:val="000000" w:themeColor="text1"/>
                <w:sz w:val="24"/>
                <w:szCs w:val="24"/>
              </w:rPr>
              <w:t xml:space="preserve"> Schedule.</w:t>
            </w:r>
          </w:p>
          <w:p w14:paraId="42691984" w14:textId="77777777" w:rsidR="00FE6E3D" w:rsidRDefault="00FE6E3D" w:rsidP="00FE6E3D">
            <w:pPr>
              <w:rPr>
                <w:rFonts w:asciiTheme="minorHAnsi" w:hAnsiTheme="minorHAnsi" w:cstheme="minorHAnsi"/>
                <w:color w:val="000000" w:themeColor="text1"/>
                <w:sz w:val="24"/>
                <w:szCs w:val="24"/>
              </w:rPr>
            </w:pPr>
          </w:p>
          <w:p w14:paraId="2EF5B6D8" w14:textId="1E627682" w:rsidR="00FE6E3D" w:rsidRPr="00FE6E3D" w:rsidRDefault="00FE6E3D" w:rsidP="00FE6E3D">
            <w:pPr>
              <w:rPr>
                <w:rFonts w:asciiTheme="minorHAnsi" w:hAnsiTheme="minorHAnsi" w:cstheme="minorHAnsi"/>
                <w:color w:val="000000" w:themeColor="text1"/>
                <w:sz w:val="24"/>
                <w:szCs w:val="24"/>
              </w:rPr>
            </w:pPr>
            <w:r w:rsidRPr="00FE6E3D">
              <w:rPr>
                <w:rFonts w:asciiTheme="minorHAnsi" w:hAnsiTheme="minorHAnsi" w:cstheme="minorHAnsi"/>
                <w:color w:val="000000" w:themeColor="text1"/>
                <w:sz w:val="24"/>
                <w:szCs w:val="24"/>
              </w:rPr>
              <w:t>No additional charges shall be applied for:</w:t>
            </w:r>
          </w:p>
          <w:p w14:paraId="2374478D" w14:textId="77777777" w:rsidR="00FE6E3D" w:rsidRPr="00C94C27" w:rsidRDefault="00FE6E3D" w:rsidP="00524FE6">
            <w:pPr>
              <w:pStyle w:val="ListParagraph"/>
              <w:numPr>
                <w:ilvl w:val="0"/>
                <w:numId w:val="58"/>
              </w:numPr>
              <w:rPr>
                <w:rFonts w:asciiTheme="minorHAnsi" w:hAnsiTheme="minorHAnsi" w:cstheme="minorHAnsi"/>
                <w:color w:val="000000" w:themeColor="text1"/>
                <w:sz w:val="24"/>
                <w:szCs w:val="24"/>
              </w:rPr>
            </w:pPr>
            <w:r w:rsidRPr="00C94C27">
              <w:rPr>
                <w:rFonts w:asciiTheme="minorHAnsi" w:hAnsiTheme="minorHAnsi" w:cstheme="minorHAnsi"/>
                <w:color w:val="000000" w:themeColor="text1"/>
                <w:sz w:val="24"/>
                <w:szCs w:val="24"/>
              </w:rPr>
              <w:t>Partial deliveries;</w:t>
            </w:r>
          </w:p>
          <w:p w14:paraId="3EE99FD9" w14:textId="77777777" w:rsidR="00FE6E3D" w:rsidRPr="00C94C27" w:rsidRDefault="00FE6E3D" w:rsidP="00524FE6">
            <w:pPr>
              <w:pStyle w:val="ListParagraph"/>
              <w:numPr>
                <w:ilvl w:val="0"/>
                <w:numId w:val="58"/>
              </w:numPr>
              <w:rPr>
                <w:rFonts w:asciiTheme="minorHAnsi" w:hAnsiTheme="minorHAnsi" w:cstheme="minorHAnsi"/>
                <w:color w:val="000000" w:themeColor="text1"/>
                <w:sz w:val="24"/>
                <w:szCs w:val="24"/>
              </w:rPr>
            </w:pPr>
            <w:r w:rsidRPr="00C94C27">
              <w:rPr>
                <w:rFonts w:asciiTheme="minorHAnsi" w:hAnsiTheme="minorHAnsi" w:cstheme="minorHAnsi"/>
                <w:color w:val="000000" w:themeColor="text1"/>
                <w:sz w:val="24"/>
                <w:szCs w:val="24"/>
              </w:rPr>
              <w:t>Corrective activity required due to Provider error; or</w:t>
            </w:r>
          </w:p>
          <w:p w14:paraId="23A62771" w14:textId="6FDC0521" w:rsidR="00FE6E3D" w:rsidRPr="00C94C27" w:rsidRDefault="00FE6E3D" w:rsidP="00524FE6">
            <w:pPr>
              <w:pStyle w:val="ListParagraph"/>
              <w:numPr>
                <w:ilvl w:val="0"/>
                <w:numId w:val="58"/>
              </w:numPr>
              <w:rPr>
                <w:rFonts w:asciiTheme="minorHAnsi" w:hAnsiTheme="minorHAnsi" w:cstheme="minorHAnsi"/>
                <w:color w:val="000000" w:themeColor="text1"/>
                <w:sz w:val="24"/>
                <w:szCs w:val="24"/>
              </w:rPr>
            </w:pPr>
            <w:r w:rsidRPr="00C94C27">
              <w:rPr>
                <w:rFonts w:asciiTheme="minorHAnsi" w:hAnsiTheme="minorHAnsi" w:cstheme="minorHAnsi"/>
                <w:color w:val="000000" w:themeColor="text1"/>
                <w:sz w:val="24"/>
                <w:szCs w:val="24"/>
              </w:rPr>
              <w:t xml:space="preserve">Activity that falls within servicing expectations unless expressly permitted under the </w:t>
            </w:r>
            <w:r w:rsidR="0071423C">
              <w:rPr>
                <w:rFonts w:asciiTheme="minorHAnsi" w:hAnsiTheme="minorHAnsi" w:cstheme="minorHAnsi"/>
                <w:color w:val="000000" w:themeColor="text1"/>
                <w:sz w:val="24"/>
                <w:szCs w:val="24"/>
              </w:rPr>
              <w:t>Pric</w:t>
            </w:r>
            <w:r w:rsidRPr="00C94C27">
              <w:rPr>
                <w:rFonts w:asciiTheme="minorHAnsi" w:hAnsiTheme="minorHAnsi" w:cstheme="minorHAnsi"/>
                <w:color w:val="000000" w:themeColor="text1"/>
                <w:sz w:val="24"/>
                <w:szCs w:val="24"/>
              </w:rPr>
              <w:t>ing Schedule.</w:t>
            </w:r>
          </w:p>
          <w:p w14:paraId="36ED15D1" w14:textId="77777777" w:rsidR="00FE6E3D" w:rsidRPr="00FE6E3D" w:rsidRDefault="00FE6E3D" w:rsidP="00FE6E3D">
            <w:pPr>
              <w:ind w:left="360"/>
              <w:rPr>
                <w:rFonts w:asciiTheme="minorHAnsi" w:hAnsiTheme="minorHAnsi" w:cstheme="minorHAnsi"/>
                <w:b/>
                <w:bCs/>
                <w:color w:val="000000" w:themeColor="text1"/>
                <w:sz w:val="24"/>
                <w:szCs w:val="24"/>
              </w:rPr>
            </w:pPr>
          </w:p>
        </w:tc>
      </w:tr>
      <w:tr w:rsidR="00FE6E3D" w14:paraId="4D62CD9C" w14:textId="77777777" w:rsidTr="00FE6E3D">
        <w:tc>
          <w:tcPr>
            <w:tcW w:w="848" w:type="dxa"/>
          </w:tcPr>
          <w:p w14:paraId="71D78A6E" w14:textId="308A7CC1" w:rsidR="00FE6E3D" w:rsidRDefault="00963607" w:rsidP="00F06973">
            <w:pPr>
              <w:pStyle w:val="ListParagraph"/>
              <w:ind w:left="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4.4.6</w:t>
            </w:r>
          </w:p>
        </w:tc>
        <w:tc>
          <w:tcPr>
            <w:tcW w:w="8335" w:type="dxa"/>
          </w:tcPr>
          <w:p w14:paraId="66F49379" w14:textId="77777777" w:rsidR="00FE6E3D" w:rsidRPr="00FE6E3D" w:rsidRDefault="00FE6E3D" w:rsidP="00FE6E3D">
            <w:pPr>
              <w:rPr>
                <w:rFonts w:asciiTheme="minorHAnsi" w:hAnsiTheme="minorHAnsi" w:cstheme="minorHAnsi"/>
                <w:color w:val="000000" w:themeColor="text1"/>
                <w:sz w:val="24"/>
                <w:szCs w:val="24"/>
              </w:rPr>
            </w:pPr>
            <w:r w:rsidRPr="00FE6E3D">
              <w:rPr>
                <w:rFonts w:asciiTheme="minorHAnsi" w:hAnsiTheme="minorHAnsi" w:cstheme="minorHAnsi"/>
                <w:color w:val="000000" w:themeColor="text1"/>
                <w:sz w:val="24"/>
                <w:szCs w:val="24"/>
              </w:rPr>
              <w:t>All charges relating to repairs, servicing, refurbishment and maintenance shall be consistent with the principles set out in Section 2.4.</w:t>
            </w:r>
          </w:p>
          <w:p w14:paraId="3E851FE5" w14:textId="77777777" w:rsidR="00FE6E3D" w:rsidRDefault="00FE6E3D" w:rsidP="00FE6E3D">
            <w:pPr>
              <w:rPr>
                <w:rFonts w:asciiTheme="minorHAnsi" w:hAnsiTheme="minorHAnsi" w:cstheme="minorHAnsi"/>
                <w:color w:val="000000" w:themeColor="text1"/>
                <w:sz w:val="24"/>
                <w:szCs w:val="24"/>
              </w:rPr>
            </w:pPr>
          </w:p>
          <w:p w14:paraId="4FCA844A" w14:textId="4DEAA9E9" w:rsidR="00FE6E3D" w:rsidRPr="00FE6E3D" w:rsidRDefault="00FE6E3D" w:rsidP="00FE6E3D">
            <w:pPr>
              <w:rPr>
                <w:rFonts w:asciiTheme="minorHAnsi" w:hAnsiTheme="minorHAnsi" w:cstheme="minorHAnsi"/>
                <w:color w:val="000000" w:themeColor="text1"/>
                <w:sz w:val="24"/>
                <w:szCs w:val="24"/>
              </w:rPr>
            </w:pPr>
            <w:r w:rsidRPr="00FE6E3D">
              <w:rPr>
                <w:rFonts w:asciiTheme="minorHAnsi" w:hAnsiTheme="minorHAnsi" w:cstheme="minorHAnsi"/>
                <w:color w:val="000000" w:themeColor="text1"/>
                <w:sz w:val="24"/>
                <w:szCs w:val="24"/>
              </w:rPr>
              <w:t>In summary:</w:t>
            </w:r>
          </w:p>
          <w:p w14:paraId="2741E3F9" w14:textId="6EC56F4C" w:rsidR="00FE6E3D" w:rsidRPr="00C94C27" w:rsidRDefault="00FE6E3D" w:rsidP="00524FE6">
            <w:pPr>
              <w:pStyle w:val="ListParagraph"/>
              <w:numPr>
                <w:ilvl w:val="0"/>
                <w:numId w:val="59"/>
              </w:numPr>
              <w:rPr>
                <w:rFonts w:asciiTheme="minorHAnsi" w:hAnsiTheme="minorHAnsi" w:cstheme="minorHAnsi"/>
                <w:color w:val="000000" w:themeColor="text1"/>
                <w:sz w:val="24"/>
                <w:szCs w:val="24"/>
              </w:rPr>
            </w:pPr>
            <w:r w:rsidRPr="00C94C27">
              <w:rPr>
                <w:rFonts w:asciiTheme="minorHAnsi" w:hAnsiTheme="minorHAnsi" w:cstheme="minorHAnsi"/>
                <w:color w:val="000000" w:themeColor="text1"/>
                <w:sz w:val="24"/>
                <w:szCs w:val="24"/>
              </w:rPr>
              <w:t xml:space="preserve">Repairs to </w:t>
            </w:r>
            <w:r w:rsidR="00BB6E73">
              <w:rPr>
                <w:rFonts w:asciiTheme="minorHAnsi" w:hAnsiTheme="minorHAnsi" w:cstheme="minorHAnsi"/>
                <w:color w:val="000000" w:themeColor="text1"/>
                <w:sz w:val="24"/>
                <w:szCs w:val="24"/>
              </w:rPr>
              <w:t xml:space="preserve">Catalogue </w:t>
            </w:r>
            <w:r w:rsidR="00733841">
              <w:rPr>
                <w:rFonts w:asciiTheme="minorHAnsi" w:hAnsiTheme="minorHAnsi" w:cstheme="minorHAnsi"/>
                <w:color w:val="000000" w:themeColor="text1"/>
                <w:sz w:val="24"/>
                <w:szCs w:val="24"/>
              </w:rPr>
              <w:t>Equipment</w:t>
            </w:r>
            <w:r w:rsidRPr="00C94C27">
              <w:rPr>
                <w:rFonts w:asciiTheme="minorHAnsi" w:hAnsiTheme="minorHAnsi" w:cstheme="minorHAnsi"/>
                <w:color w:val="000000" w:themeColor="text1"/>
                <w:sz w:val="24"/>
                <w:szCs w:val="24"/>
              </w:rPr>
              <w:t xml:space="preserve"> within warranty shall not be chargeable</w:t>
            </w:r>
            <w:r w:rsidR="00E137C6">
              <w:rPr>
                <w:rFonts w:asciiTheme="minorHAnsi" w:hAnsiTheme="minorHAnsi" w:cstheme="minorHAnsi"/>
                <w:color w:val="000000" w:themeColor="text1"/>
                <w:sz w:val="24"/>
                <w:szCs w:val="24"/>
              </w:rPr>
              <w:t>;</w:t>
            </w:r>
          </w:p>
          <w:p w14:paraId="25D3A02D" w14:textId="0AAFD70A" w:rsidR="00FE6E3D" w:rsidRPr="00C94C27" w:rsidRDefault="00FE6E3D" w:rsidP="00524FE6">
            <w:pPr>
              <w:pStyle w:val="ListParagraph"/>
              <w:numPr>
                <w:ilvl w:val="0"/>
                <w:numId w:val="59"/>
              </w:numPr>
              <w:rPr>
                <w:rFonts w:asciiTheme="minorHAnsi" w:hAnsiTheme="minorHAnsi" w:cstheme="minorHAnsi"/>
                <w:color w:val="000000" w:themeColor="text1"/>
                <w:sz w:val="24"/>
                <w:szCs w:val="24"/>
              </w:rPr>
            </w:pPr>
            <w:r w:rsidRPr="00C94C27">
              <w:rPr>
                <w:rFonts w:asciiTheme="minorHAnsi" w:hAnsiTheme="minorHAnsi" w:cstheme="minorHAnsi"/>
                <w:color w:val="000000" w:themeColor="text1"/>
                <w:sz w:val="24"/>
                <w:szCs w:val="24"/>
              </w:rPr>
              <w:t>Repairs, labour and spare parts outside of warranty shall be chargeable only where permitted and shall be charged at cost or at the agreed labour rate</w:t>
            </w:r>
            <w:r w:rsidR="00E137C6">
              <w:rPr>
                <w:rFonts w:asciiTheme="minorHAnsi" w:hAnsiTheme="minorHAnsi" w:cstheme="minorHAnsi"/>
                <w:color w:val="000000" w:themeColor="text1"/>
                <w:sz w:val="24"/>
                <w:szCs w:val="24"/>
              </w:rPr>
              <w:t>;</w:t>
            </w:r>
          </w:p>
          <w:p w14:paraId="4E377174" w14:textId="77777777" w:rsidR="00285AA3" w:rsidRDefault="00FE6E3D" w:rsidP="00524FE6">
            <w:pPr>
              <w:pStyle w:val="ListParagraph"/>
              <w:numPr>
                <w:ilvl w:val="0"/>
                <w:numId w:val="59"/>
              </w:numPr>
              <w:rPr>
                <w:rFonts w:asciiTheme="minorHAnsi" w:hAnsiTheme="minorHAnsi" w:cstheme="minorHAnsi"/>
                <w:color w:val="000000" w:themeColor="text1"/>
                <w:sz w:val="24"/>
                <w:szCs w:val="24"/>
              </w:rPr>
            </w:pPr>
            <w:r w:rsidRPr="00C94C27">
              <w:rPr>
                <w:rFonts w:asciiTheme="minorHAnsi" w:hAnsiTheme="minorHAnsi" w:cstheme="minorHAnsi"/>
                <w:color w:val="000000" w:themeColor="text1"/>
                <w:sz w:val="24"/>
                <w:szCs w:val="24"/>
              </w:rPr>
              <w:t>Workshop labour charges shall be applied only in accordance with the agreed charging unit and rate</w:t>
            </w:r>
            <w:r w:rsidR="00285AA3">
              <w:rPr>
                <w:rFonts w:asciiTheme="minorHAnsi" w:hAnsiTheme="minorHAnsi" w:cstheme="minorHAnsi"/>
                <w:color w:val="000000" w:themeColor="text1"/>
                <w:sz w:val="24"/>
                <w:szCs w:val="24"/>
              </w:rPr>
              <w:t>; and</w:t>
            </w:r>
          </w:p>
          <w:p w14:paraId="24A71930" w14:textId="66BDC908" w:rsidR="00FE6E3D" w:rsidRPr="00285AA3" w:rsidRDefault="00FE6E3D" w:rsidP="00524FE6">
            <w:pPr>
              <w:pStyle w:val="ListParagraph"/>
              <w:numPr>
                <w:ilvl w:val="0"/>
                <w:numId w:val="59"/>
              </w:numPr>
              <w:rPr>
                <w:rFonts w:asciiTheme="minorHAnsi" w:hAnsiTheme="minorHAnsi" w:cstheme="minorHAnsi"/>
                <w:color w:val="000000" w:themeColor="text1"/>
                <w:sz w:val="24"/>
                <w:szCs w:val="24"/>
              </w:rPr>
            </w:pPr>
            <w:r w:rsidRPr="00285AA3">
              <w:rPr>
                <w:rFonts w:asciiTheme="minorHAnsi" w:hAnsiTheme="minorHAnsi" w:cstheme="minorHAnsi"/>
                <w:color w:val="000000" w:themeColor="text1"/>
                <w:sz w:val="24"/>
                <w:szCs w:val="24"/>
              </w:rPr>
              <w:t xml:space="preserve">No repair or refurbishment charges outside the </w:t>
            </w:r>
            <w:r w:rsidR="0071423C">
              <w:rPr>
                <w:rFonts w:asciiTheme="minorHAnsi" w:hAnsiTheme="minorHAnsi" w:cstheme="minorHAnsi"/>
                <w:color w:val="000000" w:themeColor="text1"/>
                <w:sz w:val="24"/>
                <w:szCs w:val="24"/>
              </w:rPr>
              <w:t>Pric</w:t>
            </w:r>
            <w:r w:rsidRPr="00285AA3">
              <w:rPr>
                <w:rFonts w:asciiTheme="minorHAnsi" w:hAnsiTheme="minorHAnsi" w:cstheme="minorHAnsi"/>
                <w:color w:val="000000" w:themeColor="text1"/>
                <w:sz w:val="24"/>
                <w:szCs w:val="24"/>
              </w:rPr>
              <w:t>ing Schedule may be applied without prior approval from the Contract Manager or relevant Partnership Organisation.</w:t>
            </w:r>
          </w:p>
          <w:p w14:paraId="74E69804" w14:textId="77777777" w:rsidR="00FE6E3D" w:rsidRPr="00C94C27" w:rsidRDefault="00FE6E3D" w:rsidP="00C94C27">
            <w:pPr>
              <w:pStyle w:val="ListParagraph"/>
              <w:rPr>
                <w:rFonts w:asciiTheme="minorHAnsi" w:hAnsiTheme="minorHAnsi" w:cstheme="minorHAnsi"/>
                <w:b/>
                <w:bCs/>
                <w:color w:val="000000" w:themeColor="text1"/>
                <w:sz w:val="24"/>
                <w:szCs w:val="24"/>
              </w:rPr>
            </w:pPr>
          </w:p>
        </w:tc>
      </w:tr>
      <w:tr w:rsidR="00C94C27" w14:paraId="413D9B8A" w14:textId="77777777" w:rsidTr="00FE6E3D">
        <w:tc>
          <w:tcPr>
            <w:tcW w:w="848" w:type="dxa"/>
          </w:tcPr>
          <w:p w14:paraId="058CB23E" w14:textId="31AB6505" w:rsidR="00C94C27" w:rsidRDefault="00963607" w:rsidP="00F06973">
            <w:pPr>
              <w:pStyle w:val="ListParagraph"/>
              <w:ind w:left="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4.4.7</w:t>
            </w:r>
          </w:p>
        </w:tc>
        <w:tc>
          <w:tcPr>
            <w:tcW w:w="8335" w:type="dxa"/>
          </w:tcPr>
          <w:p w14:paraId="08BFAE31" w14:textId="714D990D" w:rsidR="00C94C27" w:rsidRPr="00C94C27" w:rsidRDefault="00C94C27" w:rsidP="00C94C27">
            <w:pPr>
              <w:rPr>
                <w:rFonts w:asciiTheme="minorHAnsi" w:hAnsiTheme="minorHAnsi" w:cstheme="minorHAnsi"/>
                <w:color w:val="000000" w:themeColor="text1"/>
                <w:sz w:val="24"/>
                <w:szCs w:val="24"/>
              </w:rPr>
            </w:pPr>
            <w:r w:rsidRPr="00C94C27">
              <w:rPr>
                <w:rFonts w:asciiTheme="minorHAnsi" w:hAnsiTheme="minorHAnsi" w:cstheme="minorHAnsi"/>
                <w:color w:val="000000" w:themeColor="text1"/>
                <w:sz w:val="24"/>
                <w:szCs w:val="24"/>
              </w:rPr>
              <w:t xml:space="preserve">Charges relating to </w:t>
            </w:r>
            <w:r w:rsidR="006672A5">
              <w:rPr>
                <w:rFonts w:asciiTheme="minorHAnsi" w:hAnsiTheme="minorHAnsi" w:cstheme="minorHAnsi"/>
                <w:color w:val="000000" w:themeColor="text1"/>
                <w:sz w:val="24"/>
                <w:szCs w:val="24"/>
              </w:rPr>
              <w:t>Bespoke or Spe</w:t>
            </w:r>
            <w:r w:rsidR="00F01E2C">
              <w:rPr>
                <w:rFonts w:asciiTheme="minorHAnsi" w:hAnsiTheme="minorHAnsi" w:cstheme="minorHAnsi"/>
                <w:color w:val="000000" w:themeColor="text1"/>
                <w:sz w:val="24"/>
                <w:szCs w:val="24"/>
              </w:rPr>
              <w:t xml:space="preserve">cial </w:t>
            </w:r>
            <w:r w:rsidR="00733841">
              <w:rPr>
                <w:rFonts w:asciiTheme="minorHAnsi" w:hAnsiTheme="minorHAnsi" w:cstheme="minorHAnsi"/>
                <w:color w:val="000000" w:themeColor="text1"/>
                <w:sz w:val="24"/>
                <w:szCs w:val="24"/>
              </w:rPr>
              <w:t>Equipment</w:t>
            </w:r>
            <w:r w:rsidRPr="00C94C27">
              <w:rPr>
                <w:rFonts w:asciiTheme="minorHAnsi" w:hAnsiTheme="minorHAnsi" w:cstheme="minorHAnsi"/>
                <w:color w:val="000000" w:themeColor="text1"/>
                <w:sz w:val="24"/>
                <w:szCs w:val="24"/>
              </w:rPr>
              <w:t xml:space="preserve"> may include:</w:t>
            </w:r>
          </w:p>
          <w:p w14:paraId="34DCBC79" w14:textId="6C78AD7C" w:rsidR="007240FC" w:rsidRDefault="007240FC" w:rsidP="00524FE6">
            <w:pPr>
              <w:pStyle w:val="ListParagraph"/>
              <w:numPr>
                <w:ilvl w:val="0"/>
                <w:numId w:val="60"/>
              </w:numP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Storage</w:t>
            </w:r>
            <w:r w:rsidR="00EF58D5">
              <w:rPr>
                <w:rFonts w:asciiTheme="minorHAnsi" w:hAnsiTheme="minorHAnsi" w:cstheme="minorHAnsi"/>
                <w:color w:val="000000" w:themeColor="text1"/>
                <w:sz w:val="24"/>
                <w:szCs w:val="24"/>
              </w:rPr>
              <w:t xml:space="preserve"> fees;</w:t>
            </w:r>
          </w:p>
          <w:p w14:paraId="24F622AB" w14:textId="277B44D1" w:rsidR="007240FC" w:rsidRDefault="007240FC" w:rsidP="00524FE6">
            <w:pPr>
              <w:pStyle w:val="ListParagraph"/>
              <w:numPr>
                <w:ilvl w:val="0"/>
                <w:numId w:val="60"/>
              </w:numP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Handling</w:t>
            </w:r>
            <w:r w:rsidR="00EF58D5">
              <w:rPr>
                <w:rFonts w:asciiTheme="minorHAnsi" w:hAnsiTheme="minorHAnsi" w:cstheme="minorHAnsi"/>
                <w:color w:val="000000" w:themeColor="text1"/>
                <w:sz w:val="24"/>
                <w:szCs w:val="24"/>
              </w:rPr>
              <w:t xml:space="preserve"> fees;</w:t>
            </w:r>
          </w:p>
          <w:p w14:paraId="3B5125AD" w14:textId="3A0AAFD8" w:rsidR="00CA2876" w:rsidRDefault="007240FC" w:rsidP="00524FE6">
            <w:pPr>
              <w:pStyle w:val="ListParagraph"/>
              <w:numPr>
                <w:ilvl w:val="0"/>
                <w:numId w:val="60"/>
              </w:numP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Cleaning </w:t>
            </w:r>
            <w:r w:rsidR="00EF58D5">
              <w:rPr>
                <w:rFonts w:asciiTheme="minorHAnsi" w:hAnsiTheme="minorHAnsi" w:cstheme="minorHAnsi"/>
                <w:color w:val="000000" w:themeColor="text1"/>
                <w:sz w:val="24"/>
                <w:szCs w:val="24"/>
              </w:rPr>
              <w:t>fees; and</w:t>
            </w:r>
          </w:p>
          <w:p w14:paraId="1F758CC7" w14:textId="2EFBE41C" w:rsidR="00C94C27" w:rsidRPr="00C94C27" w:rsidRDefault="00C94C27" w:rsidP="00524FE6">
            <w:pPr>
              <w:pStyle w:val="ListParagraph"/>
              <w:numPr>
                <w:ilvl w:val="0"/>
                <w:numId w:val="60"/>
              </w:numPr>
              <w:rPr>
                <w:rFonts w:asciiTheme="minorHAnsi" w:hAnsiTheme="minorHAnsi" w:cstheme="minorHAnsi"/>
                <w:color w:val="000000" w:themeColor="text1"/>
                <w:sz w:val="24"/>
                <w:szCs w:val="24"/>
              </w:rPr>
            </w:pPr>
            <w:r w:rsidRPr="00C94C27">
              <w:rPr>
                <w:rFonts w:asciiTheme="minorHAnsi" w:hAnsiTheme="minorHAnsi" w:cstheme="minorHAnsi"/>
                <w:color w:val="000000" w:themeColor="text1"/>
                <w:sz w:val="24"/>
                <w:szCs w:val="24"/>
              </w:rPr>
              <w:t xml:space="preserve">Approved specialist </w:t>
            </w:r>
            <w:r w:rsidR="00733841">
              <w:rPr>
                <w:rFonts w:asciiTheme="minorHAnsi" w:hAnsiTheme="minorHAnsi" w:cstheme="minorHAnsi"/>
                <w:color w:val="000000" w:themeColor="text1"/>
                <w:sz w:val="24"/>
                <w:szCs w:val="24"/>
              </w:rPr>
              <w:t>Equipment</w:t>
            </w:r>
            <w:r w:rsidRPr="00C94C27">
              <w:rPr>
                <w:rFonts w:asciiTheme="minorHAnsi" w:hAnsiTheme="minorHAnsi" w:cstheme="minorHAnsi"/>
                <w:color w:val="000000" w:themeColor="text1"/>
                <w:sz w:val="24"/>
                <w:szCs w:val="24"/>
              </w:rPr>
              <w:t xml:space="preserve"> review activity</w:t>
            </w:r>
            <w:r w:rsidR="00EF58D5">
              <w:rPr>
                <w:rFonts w:asciiTheme="minorHAnsi" w:hAnsiTheme="minorHAnsi" w:cstheme="minorHAnsi"/>
                <w:color w:val="000000" w:themeColor="text1"/>
                <w:sz w:val="24"/>
                <w:szCs w:val="24"/>
              </w:rPr>
              <w:t>.</w:t>
            </w:r>
          </w:p>
          <w:p w14:paraId="60471752" w14:textId="77777777" w:rsidR="00A4699A" w:rsidRDefault="00A4699A" w:rsidP="00A4699A">
            <w:pPr>
              <w:rPr>
                <w:rFonts w:asciiTheme="minorHAnsi" w:hAnsiTheme="minorHAnsi" w:cstheme="minorHAnsi"/>
                <w:color w:val="000000" w:themeColor="text1"/>
                <w:sz w:val="24"/>
                <w:szCs w:val="24"/>
              </w:rPr>
            </w:pPr>
          </w:p>
          <w:p w14:paraId="38F3E211" w14:textId="77777777" w:rsidR="00113F11" w:rsidRDefault="00113F11" w:rsidP="00113F11">
            <w:pPr>
              <w:rPr>
                <w:rFonts w:eastAsia="Times New Roman"/>
                <w:kern w:val="2"/>
                <w:lang w:eastAsia="en-GB"/>
                <w14:ligatures w14:val="standardContextual"/>
              </w:rPr>
            </w:pPr>
            <w:r>
              <w:rPr>
                <w:rFonts w:eastAsia="Times New Roman"/>
                <w:sz w:val="24"/>
                <w:szCs w:val="24"/>
              </w:rPr>
              <w:t>Such charges must:</w:t>
            </w:r>
          </w:p>
          <w:p w14:paraId="7F3468EF" w14:textId="77777777" w:rsidR="00113F11" w:rsidRDefault="00113F11" w:rsidP="00113F11">
            <w:pPr>
              <w:pStyle w:val="ListParagraph"/>
              <w:numPr>
                <w:ilvl w:val="0"/>
                <w:numId w:val="89"/>
              </w:numPr>
              <w:spacing w:line="276" w:lineRule="auto"/>
              <w:contextualSpacing w:val="0"/>
              <w:rPr>
                <w:kern w:val="2"/>
                <w:lang w:eastAsia="en-GB"/>
                <w14:ligatures w14:val="standardContextual"/>
              </w:rPr>
            </w:pPr>
            <w:r>
              <w:rPr>
                <w:sz w:val="24"/>
                <w:szCs w:val="24"/>
              </w:rPr>
              <w:lastRenderedPageBreak/>
              <w:t>be clearly itemised by funding organisation;</w:t>
            </w:r>
          </w:p>
          <w:p w14:paraId="18AA92F6" w14:textId="77777777" w:rsidR="00113F11" w:rsidRDefault="00113F11" w:rsidP="00113F11">
            <w:pPr>
              <w:pStyle w:val="ListParagraph"/>
              <w:numPr>
                <w:ilvl w:val="0"/>
                <w:numId w:val="89"/>
              </w:numPr>
              <w:spacing w:line="276" w:lineRule="auto"/>
              <w:contextualSpacing w:val="0"/>
            </w:pPr>
            <w:r>
              <w:rPr>
                <w:sz w:val="24"/>
                <w:szCs w:val="24"/>
              </w:rPr>
              <w:t>align with the agreed Specials Pricing Schedule; and</w:t>
            </w:r>
          </w:p>
          <w:p w14:paraId="62D49DD7" w14:textId="77777777" w:rsidR="00113F11" w:rsidRDefault="00113F11" w:rsidP="00113F11">
            <w:pPr>
              <w:pStyle w:val="ListParagraph"/>
              <w:numPr>
                <w:ilvl w:val="0"/>
                <w:numId w:val="89"/>
              </w:numPr>
              <w:spacing w:line="276" w:lineRule="auto"/>
              <w:contextualSpacing w:val="0"/>
            </w:pPr>
            <w:r>
              <w:rPr>
                <w:sz w:val="24"/>
                <w:szCs w:val="24"/>
              </w:rPr>
              <w:t>be authorised in advance where required.</w:t>
            </w:r>
          </w:p>
          <w:p w14:paraId="11B81CF9" w14:textId="77777777" w:rsidR="00113F11" w:rsidRDefault="00113F11" w:rsidP="00113F11">
            <w:pPr>
              <w:rPr>
                <w:rFonts w:eastAsia="Times New Roman"/>
                <w:kern w:val="2"/>
                <w:lang w:eastAsia="en-GB"/>
                <w14:ligatures w14:val="standardContextual"/>
              </w:rPr>
            </w:pPr>
            <w:r>
              <w:rPr>
                <w:rFonts w:eastAsia="Times New Roman"/>
                <w:sz w:val="24"/>
                <w:szCs w:val="24"/>
              </w:rPr>
              <w:t>Where the Equipment is health funded, invoices for Bespoke or Special Equipment must be split as follows:</w:t>
            </w:r>
          </w:p>
          <w:p w14:paraId="5F3C2418" w14:textId="355F035E" w:rsidR="00113F11" w:rsidRDefault="00113F11" w:rsidP="00113F11">
            <w:pPr>
              <w:pStyle w:val="ListParagraph"/>
              <w:numPr>
                <w:ilvl w:val="0"/>
                <w:numId w:val="90"/>
              </w:numPr>
              <w:spacing w:line="276" w:lineRule="auto"/>
              <w:contextualSpacing w:val="0"/>
              <w:rPr>
                <w:kern w:val="2"/>
                <w:lang w:eastAsia="en-GB"/>
                <w14:ligatures w14:val="standardContextual"/>
              </w:rPr>
            </w:pPr>
            <w:r>
              <w:rPr>
                <w:sz w:val="24"/>
                <w:szCs w:val="24"/>
              </w:rPr>
              <w:t xml:space="preserve">Equipment for </w:t>
            </w:r>
            <w:r w:rsidR="00B9188D">
              <w:rPr>
                <w:sz w:val="24"/>
                <w:szCs w:val="24"/>
              </w:rPr>
              <w:t xml:space="preserve">people who are eligible for </w:t>
            </w:r>
            <w:r>
              <w:rPr>
                <w:sz w:val="24"/>
                <w:szCs w:val="24"/>
              </w:rPr>
              <w:t xml:space="preserve">CHC funded </w:t>
            </w:r>
            <w:r w:rsidR="00B9188D">
              <w:rPr>
                <w:sz w:val="24"/>
                <w:szCs w:val="24"/>
              </w:rPr>
              <w:t>care</w:t>
            </w:r>
            <w:r>
              <w:rPr>
                <w:sz w:val="24"/>
                <w:szCs w:val="24"/>
              </w:rPr>
              <w:t>; and</w:t>
            </w:r>
          </w:p>
          <w:p w14:paraId="214189EF" w14:textId="620914C6" w:rsidR="00113F11" w:rsidRDefault="00113F11" w:rsidP="00113F11">
            <w:pPr>
              <w:pStyle w:val="ListParagraph"/>
              <w:numPr>
                <w:ilvl w:val="0"/>
                <w:numId w:val="90"/>
              </w:numPr>
              <w:spacing w:line="276" w:lineRule="auto"/>
              <w:contextualSpacing w:val="0"/>
            </w:pPr>
            <w:r>
              <w:rPr>
                <w:sz w:val="24"/>
                <w:szCs w:val="24"/>
              </w:rPr>
              <w:t xml:space="preserve">Equipment for </w:t>
            </w:r>
            <w:r w:rsidR="00B9188D">
              <w:rPr>
                <w:sz w:val="24"/>
                <w:szCs w:val="24"/>
              </w:rPr>
              <w:t xml:space="preserve">people who are not eligible for </w:t>
            </w:r>
            <w:r>
              <w:rPr>
                <w:sz w:val="24"/>
                <w:szCs w:val="24"/>
              </w:rPr>
              <w:t xml:space="preserve">CHC funded </w:t>
            </w:r>
            <w:r w:rsidR="00301F34">
              <w:rPr>
                <w:sz w:val="24"/>
                <w:szCs w:val="24"/>
              </w:rPr>
              <w:t>care</w:t>
            </w:r>
            <w:r>
              <w:rPr>
                <w:sz w:val="24"/>
                <w:szCs w:val="24"/>
              </w:rPr>
              <w:t>.</w:t>
            </w:r>
          </w:p>
          <w:p w14:paraId="019EB976" w14:textId="04972563" w:rsidR="00A84BE0" w:rsidRPr="00113F11" w:rsidRDefault="00A84BE0" w:rsidP="00113F11">
            <w:pPr>
              <w:rPr>
                <w:rFonts w:asciiTheme="minorHAnsi" w:hAnsiTheme="minorHAnsi" w:cstheme="minorBidi"/>
                <w:color w:val="000000" w:themeColor="text1"/>
                <w:sz w:val="24"/>
                <w:szCs w:val="24"/>
              </w:rPr>
            </w:pPr>
          </w:p>
        </w:tc>
      </w:tr>
      <w:tr w:rsidR="004E2BD1" w14:paraId="1BFA6FC3" w14:textId="77777777" w:rsidTr="00FE6E3D">
        <w:tc>
          <w:tcPr>
            <w:tcW w:w="848" w:type="dxa"/>
          </w:tcPr>
          <w:p w14:paraId="313CD5A9" w14:textId="2741582D" w:rsidR="004E2BD1" w:rsidRDefault="00FF4DFD" w:rsidP="00C8253C">
            <w:pPr>
              <w:pStyle w:val="ListParagraph"/>
              <w:ind w:left="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lastRenderedPageBreak/>
              <w:t>4.4.8</w:t>
            </w:r>
          </w:p>
        </w:tc>
        <w:tc>
          <w:tcPr>
            <w:tcW w:w="8335" w:type="dxa"/>
          </w:tcPr>
          <w:p w14:paraId="5F986F23" w14:textId="69EAE315" w:rsidR="004E2BD1" w:rsidRPr="00C8253C" w:rsidRDefault="004E2BD1" w:rsidP="007817B0">
            <w:pPr>
              <w:rPr>
                <w:b/>
                <w:bCs/>
                <w:sz w:val="24"/>
                <w:szCs w:val="24"/>
                <w:u w:val="single"/>
              </w:rPr>
            </w:pPr>
            <w:r w:rsidRPr="00C8253C">
              <w:rPr>
                <w:b/>
                <w:bCs/>
                <w:sz w:val="24"/>
                <w:szCs w:val="24"/>
                <w:u w:val="single"/>
              </w:rPr>
              <w:t>Invoice Requirements</w:t>
            </w:r>
          </w:p>
          <w:p w14:paraId="09825CCA" w14:textId="3E308343" w:rsidR="004E2BD1" w:rsidRPr="00C8253C" w:rsidRDefault="004E2BD1" w:rsidP="007817B0">
            <w:pPr>
              <w:rPr>
                <w:sz w:val="24"/>
                <w:szCs w:val="24"/>
              </w:rPr>
            </w:pPr>
            <w:r w:rsidRPr="00C8253C">
              <w:rPr>
                <w:sz w:val="24"/>
                <w:szCs w:val="24"/>
              </w:rPr>
              <w:t>The Provider shall ensure that every invoice submitted to the</w:t>
            </w:r>
            <w:r w:rsidR="007817B0">
              <w:rPr>
                <w:sz w:val="24"/>
                <w:szCs w:val="24"/>
              </w:rPr>
              <w:t xml:space="preserve"> relevant Partnership Organisation</w:t>
            </w:r>
            <w:r w:rsidRPr="00C8253C">
              <w:rPr>
                <w:sz w:val="24"/>
                <w:szCs w:val="24"/>
              </w:rPr>
              <w:t xml:space="preserve"> is supported by clear, complete and verifiable backing data, together with a concise and easy to understand analysis demonstrating how the invoice has been calculated.</w:t>
            </w:r>
          </w:p>
          <w:p w14:paraId="692E5B44" w14:textId="77777777" w:rsidR="004E2BD1" w:rsidRPr="00C8253C" w:rsidRDefault="004E2BD1" w:rsidP="007817B0">
            <w:pPr>
              <w:rPr>
                <w:sz w:val="24"/>
                <w:szCs w:val="24"/>
              </w:rPr>
            </w:pPr>
            <w:r w:rsidRPr="00C8253C">
              <w:rPr>
                <w:sz w:val="24"/>
                <w:szCs w:val="24"/>
              </w:rPr>
              <w:t>The Authority must be able to independently verify each invoice using the backing data and accompanying analysis, without reliance on proprietary system logic or further explanation from the Provider.</w:t>
            </w:r>
          </w:p>
          <w:p w14:paraId="32702E26" w14:textId="77777777" w:rsidR="004E2BD1" w:rsidRPr="00C8253C" w:rsidRDefault="004E2BD1" w:rsidP="007817B0">
            <w:pPr>
              <w:rPr>
                <w:sz w:val="24"/>
                <w:szCs w:val="24"/>
              </w:rPr>
            </w:pPr>
          </w:p>
          <w:p w14:paraId="6E0CF9F1" w14:textId="77777777" w:rsidR="004E2BD1" w:rsidRPr="00C8253C" w:rsidRDefault="004E2BD1" w:rsidP="007817B0">
            <w:pPr>
              <w:rPr>
                <w:sz w:val="24"/>
                <w:szCs w:val="24"/>
              </w:rPr>
            </w:pPr>
            <w:r w:rsidRPr="00C8253C">
              <w:rPr>
                <w:sz w:val="24"/>
                <w:szCs w:val="24"/>
              </w:rPr>
              <w:t>For each invoice, the Provider shall supply:</w:t>
            </w:r>
          </w:p>
          <w:p w14:paraId="02DD7B14" w14:textId="4A6BBCFA" w:rsidR="004E2BD1" w:rsidRPr="00C8253C" w:rsidRDefault="009D0CA5" w:rsidP="007817B0">
            <w:pPr>
              <w:numPr>
                <w:ilvl w:val="0"/>
                <w:numId w:val="91"/>
              </w:numPr>
              <w:rPr>
                <w:sz w:val="24"/>
                <w:szCs w:val="24"/>
              </w:rPr>
            </w:pPr>
            <w:r>
              <w:rPr>
                <w:sz w:val="24"/>
                <w:szCs w:val="24"/>
              </w:rPr>
              <w:t>T</w:t>
            </w:r>
            <w:r w:rsidR="004E2BD1" w:rsidRPr="00C8253C">
              <w:rPr>
                <w:sz w:val="24"/>
                <w:szCs w:val="24"/>
              </w:rPr>
              <w:t>he backing data evidencing the Services delivered during the invoicing period; and</w:t>
            </w:r>
          </w:p>
          <w:p w14:paraId="4E9B056A" w14:textId="5AE5CE66" w:rsidR="002C5940" w:rsidRDefault="009D0CA5" w:rsidP="007817B0">
            <w:pPr>
              <w:numPr>
                <w:ilvl w:val="0"/>
                <w:numId w:val="91"/>
              </w:numPr>
              <w:rPr>
                <w:sz w:val="24"/>
                <w:szCs w:val="24"/>
              </w:rPr>
            </w:pPr>
            <w:r>
              <w:rPr>
                <w:sz w:val="24"/>
                <w:szCs w:val="24"/>
              </w:rPr>
              <w:t>A</w:t>
            </w:r>
            <w:r w:rsidR="004E2BD1" w:rsidRPr="00C8253C">
              <w:rPr>
                <w:sz w:val="24"/>
                <w:szCs w:val="24"/>
              </w:rPr>
              <w:t xml:space="preserve"> clear reconciliation and analysis showing how that backing data supports the charges invoiced.</w:t>
            </w:r>
          </w:p>
          <w:p w14:paraId="39A3F7B8" w14:textId="77777777" w:rsidR="002C5940" w:rsidRDefault="002C5940" w:rsidP="002C5940">
            <w:pPr>
              <w:rPr>
                <w:sz w:val="24"/>
                <w:szCs w:val="24"/>
              </w:rPr>
            </w:pPr>
          </w:p>
          <w:p w14:paraId="4F3C6DD5" w14:textId="5B887704" w:rsidR="004E2BD1" w:rsidRPr="002C5940" w:rsidRDefault="00783913" w:rsidP="002C5940">
            <w:pPr>
              <w:rPr>
                <w:sz w:val="24"/>
                <w:szCs w:val="24"/>
              </w:rPr>
            </w:pPr>
            <w:r>
              <w:rPr>
                <w:sz w:val="24"/>
                <w:szCs w:val="24"/>
              </w:rPr>
              <w:t>T</w:t>
            </w:r>
            <w:r w:rsidR="004E2BD1" w:rsidRPr="002C5940">
              <w:rPr>
                <w:sz w:val="24"/>
                <w:szCs w:val="24"/>
              </w:rPr>
              <w:t xml:space="preserve">he Provider shall ensure that backing data, analysis and invoicing are provided separately for each </w:t>
            </w:r>
            <w:r w:rsidR="00407AAD">
              <w:rPr>
                <w:sz w:val="24"/>
                <w:szCs w:val="24"/>
              </w:rPr>
              <w:t>Partnership Organisation</w:t>
            </w:r>
            <w:r w:rsidR="004E2BD1" w:rsidRPr="002C5940">
              <w:rPr>
                <w:sz w:val="24"/>
                <w:szCs w:val="24"/>
              </w:rPr>
              <w:t>.</w:t>
            </w:r>
          </w:p>
          <w:p w14:paraId="5C4E622E" w14:textId="77777777" w:rsidR="004E2BD1" w:rsidRPr="00C8253C" w:rsidRDefault="004E2BD1" w:rsidP="007817B0">
            <w:pPr>
              <w:rPr>
                <w:sz w:val="24"/>
                <w:szCs w:val="24"/>
              </w:rPr>
            </w:pPr>
            <w:r w:rsidRPr="00C8253C">
              <w:rPr>
                <w:sz w:val="24"/>
                <w:szCs w:val="24"/>
              </w:rPr>
              <w:t>Backing data and analysis must:</w:t>
            </w:r>
          </w:p>
          <w:p w14:paraId="46195926" w14:textId="0DDE4FB6" w:rsidR="004E2BD1" w:rsidRPr="00C8253C" w:rsidRDefault="009D0CA5" w:rsidP="007817B0">
            <w:pPr>
              <w:numPr>
                <w:ilvl w:val="0"/>
                <w:numId w:val="92"/>
              </w:numPr>
              <w:rPr>
                <w:sz w:val="24"/>
                <w:szCs w:val="24"/>
              </w:rPr>
            </w:pPr>
            <w:r>
              <w:rPr>
                <w:sz w:val="24"/>
                <w:szCs w:val="24"/>
              </w:rPr>
              <w:t>R</w:t>
            </w:r>
            <w:r w:rsidR="004E2BD1" w:rsidRPr="00C8253C">
              <w:rPr>
                <w:sz w:val="24"/>
                <w:szCs w:val="24"/>
              </w:rPr>
              <w:t xml:space="preserve">elate only to the </w:t>
            </w:r>
            <w:r w:rsidR="00B00F71">
              <w:rPr>
                <w:sz w:val="24"/>
                <w:szCs w:val="24"/>
              </w:rPr>
              <w:t>Activity</w:t>
            </w:r>
            <w:r w:rsidR="004E2BD1" w:rsidRPr="00C8253C">
              <w:rPr>
                <w:sz w:val="24"/>
                <w:szCs w:val="24"/>
              </w:rPr>
              <w:t xml:space="preserve"> delivered to the relevant authority;</w:t>
            </w:r>
          </w:p>
          <w:p w14:paraId="557DE9DC" w14:textId="61BD481F" w:rsidR="004E2BD1" w:rsidRPr="00C8253C" w:rsidRDefault="00B00F71" w:rsidP="007817B0">
            <w:pPr>
              <w:numPr>
                <w:ilvl w:val="0"/>
                <w:numId w:val="92"/>
              </w:numPr>
              <w:rPr>
                <w:sz w:val="24"/>
                <w:szCs w:val="24"/>
              </w:rPr>
            </w:pPr>
            <w:r>
              <w:rPr>
                <w:sz w:val="24"/>
                <w:szCs w:val="24"/>
              </w:rPr>
              <w:t>B</w:t>
            </w:r>
            <w:r w:rsidR="004E2BD1" w:rsidRPr="00C8253C">
              <w:rPr>
                <w:sz w:val="24"/>
                <w:szCs w:val="24"/>
              </w:rPr>
              <w:t>e clearly identifiable and segregated from data relating to any other authority or contract; and</w:t>
            </w:r>
          </w:p>
          <w:p w14:paraId="5A817BB4" w14:textId="13B5D31F" w:rsidR="004E2BD1" w:rsidRPr="00C8253C" w:rsidRDefault="00987F00" w:rsidP="007817B0">
            <w:pPr>
              <w:numPr>
                <w:ilvl w:val="0"/>
                <w:numId w:val="92"/>
              </w:numPr>
              <w:rPr>
                <w:sz w:val="24"/>
                <w:szCs w:val="24"/>
              </w:rPr>
            </w:pPr>
            <w:r>
              <w:rPr>
                <w:sz w:val="24"/>
                <w:szCs w:val="24"/>
              </w:rPr>
              <w:t>A</w:t>
            </w:r>
            <w:r w:rsidR="004E2BD1" w:rsidRPr="00C8253C">
              <w:rPr>
                <w:sz w:val="24"/>
                <w:szCs w:val="24"/>
              </w:rPr>
              <w:t xml:space="preserve">llow the </w:t>
            </w:r>
            <w:r>
              <w:rPr>
                <w:sz w:val="24"/>
                <w:szCs w:val="24"/>
              </w:rPr>
              <w:t>Partnership Organisation</w:t>
            </w:r>
            <w:r w:rsidR="004E2BD1" w:rsidRPr="00C8253C">
              <w:rPr>
                <w:sz w:val="24"/>
                <w:szCs w:val="24"/>
              </w:rPr>
              <w:t xml:space="preserve"> to readily understand what</w:t>
            </w:r>
            <w:r>
              <w:rPr>
                <w:sz w:val="24"/>
                <w:szCs w:val="24"/>
              </w:rPr>
              <w:t xml:space="preserve"> Activities </w:t>
            </w:r>
            <w:r w:rsidR="004E2BD1" w:rsidRPr="00C8253C">
              <w:rPr>
                <w:sz w:val="24"/>
                <w:szCs w:val="24"/>
              </w:rPr>
              <w:t>were delivered, how prices or tariffs have been applied, and how the invoice total has been calculated.</w:t>
            </w:r>
          </w:p>
          <w:p w14:paraId="34739FFA" w14:textId="77777777" w:rsidR="004E2BD1" w:rsidRPr="00C8253C" w:rsidRDefault="004E2BD1" w:rsidP="007817B0">
            <w:pPr>
              <w:rPr>
                <w:sz w:val="24"/>
                <w:szCs w:val="24"/>
              </w:rPr>
            </w:pPr>
          </w:p>
          <w:p w14:paraId="1FE292CB" w14:textId="6A3019D0" w:rsidR="004E2BD1" w:rsidRPr="00C8253C" w:rsidRDefault="004E2BD1" w:rsidP="007817B0">
            <w:pPr>
              <w:rPr>
                <w:sz w:val="24"/>
                <w:szCs w:val="24"/>
              </w:rPr>
            </w:pPr>
            <w:r w:rsidRPr="00C8253C">
              <w:rPr>
                <w:sz w:val="24"/>
                <w:szCs w:val="24"/>
              </w:rPr>
              <w:t xml:space="preserve">The format, structure and content of backing data and invoice analysis shall be stipulated by the </w:t>
            </w:r>
            <w:r w:rsidR="0019763C">
              <w:rPr>
                <w:sz w:val="24"/>
                <w:szCs w:val="24"/>
              </w:rPr>
              <w:t>relevant Partnership Organisation</w:t>
            </w:r>
            <w:r w:rsidRPr="00C8253C">
              <w:rPr>
                <w:sz w:val="24"/>
                <w:szCs w:val="24"/>
              </w:rPr>
              <w:t>.</w:t>
            </w:r>
          </w:p>
          <w:p w14:paraId="52263F40" w14:textId="043029B2" w:rsidR="004E2BD1" w:rsidRPr="00C8253C" w:rsidRDefault="00641B58" w:rsidP="007817B0">
            <w:pPr>
              <w:rPr>
                <w:sz w:val="24"/>
                <w:szCs w:val="24"/>
              </w:rPr>
            </w:pPr>
            <w:r>
              <w:rPr>
                <w:sz w:val="24"/>
                <w:szCs w:val="24"/>
              </w:rPr>
              <w:t>Each Partner Organisation</w:t>
            </w:r>
            <w:r w:rsidR="004E2BD1" w:rsidRPr="00C8253C">
              <w:rPr>
                <w:sz w:val="24"/>
                <w:szCs w:val="24"/>
              </w:rPr>
              <w:t xml:space="preserve"> may specify or amend requirements relating to:</w:t>
            </w:r>
          </w:p>
          <w:p w14:paraId="20555B5C" w14:textId="2A7CD2A7" w:rsidR="004E2BD1" w:rsidRPr="00C8253C" w:rsidRDefault="00641B58" w:rsidP="007817B0">
            <w:pPr>
              <w:numPr>
                <w:ilvl w:val="0"/>
                <w:numId w:val="93"/>
              </w:numPr>
              <w:rPr>
                <w:sz w:val="24"/>
                <w:szCs w:val="24"/>
              </w:rPr>
            </w:pPr>
            <w:r>
              <w:rPr>
                <w:sz w:val="24"/>
                <w:szCs w:val="24"/>
              </w:rPr>
              <w:t>D</w:t>
            </w:r>
            <w:r w:rsidR="004E2BD1" w:rsidRPr="00C8253C">
              <w:rPr>
                <w:sz w:val="24"/>
                <w:szCs w:val="24"/>
              </w:rPr>
              <w:t>ata fields and definitions;</w:t>
            </w:r>
          </w:p>
          <w:p w14:paraId="059E9B7D" w14:textId="0F64A814" w:rsidR="004E2BD1" w:rsidRPr="00C8253C" w:rsidRDefault="00641B58" w:rsidP="007817B0">
            <w:pPr>
              <w:numPr>
                <w:ilvl w:val="0"/>
                <w:numId w:val="93"/>
              </w:numPr>
              <w:rPr>
                <w:sz w:val="24"/>
                <w:szCs w:val="24"/>
              </w:rPr>
            </w:pPr>
            <w:r>
              <w:rPr>
                <w:sz w:val="24"/>
                <w:szCs w:val="24"/>
              </w:rPr>
              <w:t>F</w:t>
            </w:r>
            <w:r w:rsidR="004E2BD1" w:rsidRPr="00C8253C">
              <w:rPr>
                <w:sz w:val="24"/>
                <w:szCs w:val="24"/>
              </w:rPr>
              <w:t>ile formats (which must be open and non</w:t>
            </w:r>
            <w:r w:rsidR="004E2BD1" w:rsidRPr="00C8253C">
              <w:rPr>
                <w:sz w:val="24"/>
                <w:szCs w:val="24"/>
              </w:rPr>
              <w:noBreakHyphen/>
              <w:t>proprietary); and</w:t>
            </w:r>
          </w:p>
          <w:p w14:paraId="30BFAD54" w14:textId="3ABFF226" w:rsidR="004E2BD1" w:rsidRPr="00C8253C" w:rsidRDefault="00641B58" w:rsidP="007817B0">
            <w:pPr>
              <w:numPr>
                <w:ilvl w:val="0"/>
                <w:numId w:val="93"/>
              </w:numPr>
              <w:rPr>
                <w:sz w:val="24"/>
                <w:szCs w:val="24"/>
              </w:rPr>
            </w:pPr>
            <w:r>
              <w:rPr>
                <w:sz w:val="24"/>
                <w:szCs w:val="24"/>
              </w:rPr>
              <w:t>R</w:t>
            </w:r>
            <w:r w:rsidR="004E2BD1" w:rsidRPr="00C8253C">
              <w:rPr>
                <w:sz w:val="24"/>
                <w:szCs w:val="24"/>
              </w:rPr>
              <w:t>econciliation or validation rules.</w:t>
            </w:r>
          </w:p>
          <w:p w14:paraId="44693BB8" w14:textId="67770926" w:rsidR="004E2BD1" w:rsidRPr="00C8253C" w:rsidRDefault="004E2BD1" w:rsidP="007817B0">
            <w:pPr>
              <w:rPr>
                <w:sz w:val="24"/>
                <w:szCs w:val="24"/>
              </w:rPr>
            </w:pPr>
            <w:r w:rsidRPr="00C8253C">
              <w:rPr>
                <w:sz w:val="24"/>
                <w:szCs w:val="24"/>
              </w:rPr>
              <w:t xml:space="preserve">The Provider shall comply with </w:t>
            </w:r>
            <w:r w:rsidR="00641B58">
              <w:rPr>
                <w:sz w:val="24"/>
                <w:szCs w:val="24"/>
              </w:rPr>
              <w:t>each Part</w:t>
            </w:r>
            <w:r w:rsidR="00525F5A">
              <w:rPr>
                <w:sz w:val="24"/>
                <w:szCs w:val="24"/>
              </w:rPr>
              <w:t>ner Organisation</w:t>
            </w:r>
            <w:r w:rsidRPr="00C8253C">
              <w:rPr>
                <w:sz w:val="24"/>
                <w:szCs w:val="24"/>
              </w:rPr>
              <w:t xml:space="preserve"> specified requirements. Outputs generated by </w:t>
            </w:r>
            <w:r w:rsidR="00525F5A">
              <w:rPr>
                <w:sz w:val="24"/>
                <w:szCs w:val="24"/>
              </w:rPr>
              <w:t xml:space="preserve">the </w:t>
            </w:r>
            <w:r w:rsidRPr="00C8253C">
              <w:rPr>
                <w:sz w:val="24"/>
                <w:szCs w:val="24"/>
              </w:rPr>
              <w:t>Provider or subcontractor systems will only be accepted where they meet these requirements in full.</w:t>
            </w:r>
          </w:p>
          <w:p w14:paraId="637D0C38" w14:textId="7ECD9115" w:rsidR="004E2BD1" w:rsidRPr="00C8253C" w:rsidRDefault="004E2BD1" w:rsidP="007817B0">
            <w:pPr>
              <w:rPr>
                <w:b/>
                <w:bCs/>
                <w:sz w:val="24"/>
                <w:szCs w:val="24"/>
              </w:rPr>
            </w:pPr>
          </w:p>
          <w:p w14:paraId="0153B1D6" w14:textId="77777777" w:rsidR="004E2BD1" w:rsidRPr="00C8253C" w:rsidRDefault="004E2BD1" w:rsidP="007817B0">
            <w:pPr>
              <w:rPr>
                <w:sz w:val="24"/>
                <w:szCs w:val="24"/>
              </w:rPr>
            </w:pPr>
            <w:r w:rsidRPr="00C8253C">
              <w:rPr>
                <w:sz w:val="24"/>
                <w:szCs w:val="24"/>
              </w:rPr>
              <w:t>The use of subcontractors or third</w:t>
            </w:r>
            <w:r w:rsidRPr="00C8253C">
              <w:rPr>
                <w:sz w:val="24"/>
                <w:szCs w:val="24"/>
              </w:rPr>
              <w:noBreakHyphen/>
              <w:t>party systems shall not limit the Provider’s obligation to:</w:t>
            </w:r>
          </w:p>
          <w:p w14:paraId="02DA2148" w14:textId="0BE571FE" w:rsidR="004E2BD1" w:rsidRPr="00C8253C" w:rsidRDefault="004E2BD1" w:rsidP="007817B0">
            <w:pPr>
              <w:numPr>
                <w:ilvl w:val="0"/>
                <w:numId w:val="94"/>
              </w:numPr>
              <w:rPr>
                <w:sz w:val="24"/>
                <w:szCs w:val="24"/>
              </w:rPr>
            </w:pPr>
            <w:r w:rsidRPr="00C8253C">
              <w:rPr>
                <w:sz w:val="24"/>
                <w:szCs w:val="24"/>
              </w:rPr>
              <w:t xml:space="preserve">provide backing data and analysis in the </w:t>
            </w:r>
            <w:r w:rsidR="00DC2E8E">
              <w:rPr>
                <w:sz w:val="24"/>
                <w:szCs w:val="24"/>
              </w:rPr>
              <w:t>Partner Organisation</w:t>
            </w:r>
            <w:r w:rsidR="0041319A">
              <w:rPr>
                <w:sz w:val="24"/>
                <w:szCs w:val="24"/>
              </w:rPr>
              <w:t>s</w:t>
            </w:r>
            <w:r w:rsidRPr="00C8253C">
              <w:rPr>
                <w:sz w:val="24"/>
                <w:szCs w:val="24"/>
              </w:rPr>
              <w:noBreakHyphen/>
              <w:t>specified format; or</w:t>
            </w:r>
          </w:p>
          <w:p w14:paraId="053B8607" w14:textId="435B78AD" w:rsidR="004E2BD1" w:rsidRPr="00C8253C" w:rsidRDefault="004E2BD1" w:rsidP="007817B0">
            <w:pPr>
              <w:numPr>
                <w:ilvl w:val="0"/>
                <w:numId w:val="94"/>
              </w:numPr>
              <w:rPr>
                <w:sz w:val="24"/>
                <w:szCs w:val="24"/>
              </w:rPr>
            </w:pPr>
            <w:r w:rsidRPr="00C8253C">
              <w:rPr>
                <w:sz w:val="24"/>
                <w:szCs w:val="24"/>
              </w:rPr>
              <w:lastRenderedPageBreak/>
              <w:t xml:space="preserve">maintain clear separation of data between different </w:t>
            </w:r>
            <w:r w:rsidR="0041319A">
              <w:rPr>
                <w:sz w:val="24"/>
                <w:szCs w:val="24"/>
              </w:rPr>
              <w:t>Partner Organisations</w:t>
            </w:r>
            <w:r w:rsidRPr="00C8253C">
              <w:rPr>
                <w:sz w:val="24"/>
                <w:szCs w:val="24"/>
              </w:rPr>
              <w:t xml:space="preserve"> using the Framework.</w:t>
            </w:r>
          </w:p>
          <w:p w14:paraId="5791625D" w14:textId="77777777" w:rsidR="004E2BD1" w:rsidRPr="00C8253C" w:rsidRDefault="004E2BD1" w:rsidP="007817B0">
            <w:pPr>
              <w:rPr>
                <w:sz w:val="24"/>
                <w:szCs w:val="24"/>
              </w:rPr>
            </w:pPr>
            <w:r w:rsidRPr="00C8253C">
              <w:rPr>
                <w:sz w:val="24"/>
                <w:szCs w:val="24"/>
              </w:rPr>
              <w:t>Any system limitations or subcontractor arrangements are the responsibility of the Provider.</w:t>
            </w:r>
          </w:p>
          <w:p w14:paraId="7F77749A" w14:textId="77777777" w:rsidR="004E2BD1" w:rsidRPr="00C8253C" w:rsidRDefault="004E2BD1" w:rsidP="007817B0">
            <w:pPr>
              <w:rPr>
                <w:sz w:val="24"/>
                <w:szCs w:val="24"/>
              </w:rPr>
            </w:pPr>
          </w:p>
          <w:p w14:paraId="24C1317B" w14:textId="7C35021A" w:rsidR="004E2BD1" w:rsidRPr="00C8253C" w:rsidRDefault="004E2BD1" w:rsidP="007817B0">
            <w:pPr>
              <w:rPr>
                <w:b/>
                <w:bCs/>
                <w:sz w:val="24"/>
                <w:szCs w:val="24"/>
              </w:rPr>
            </w:pPr>
            <w:r w:rsidRPr="00C8253C">
              <w:rPr>
                <w:b/>
                <w:bCs/>
                <w:sz w:val="24"/>
                <w:szCs w:val="24"/>
              </w:rPr>
              <w:t xml:space="preserve">Payment and </w:t>
            </w:r>
            <w:r w:rsidR="005B2023">
              <w:rPr>
                <w:b/>
                <w:bCs/>
                <w:sz w:val="24"/>
                <w:szCs w:val="24"/>
              </w:rPr>
              <w:t>v</w:t>
            </w:r>
            <w:r w:rsidRPr="00C8253C">
              <w:rPr>
                <w:b/>
                <w:bCs/>
                <w:sz w:val="24"/>
                <w:szCs w:val="24"/>
              </w:rPr>
              <w:t>erification</w:t>
            </w:r>
          </w:p>
          <w:p w14:paraId="22940723" w14:textId="77777777" w:rsidR="004E2BD1" w:rsidRPr="00C8253C" w:rsidRDefault="004E2BD1" w:rsidP="007817B0">
            <w:pPr>
              <w:rPr>
                <w:sz w:val="24"/>
                <w:szCs w:val="24"/>
              </w:rPr>
            </w:pPr>
            <w:r w:rsidRPr="00C8253C">
              <w:rPr>
                <w:sz w:val="24"/>
                <w:szCs w:val="24"/>
              </w:rPr>
              <w:t>Submission of compliant backing data and analysis is a condition of payment.</w:t>
            </w:r>
          </w:p>
          <w:p w14:paraId="23E2A02F" w14:textId="1A34A6A7" w:rsidR="004E2BD1" w:rsidRPr="00C8253C" w:rsidRDefault="004E2BD1" w:rsidP="007817B0">
            <w:pPr>
              <w:rPr>
                <w:sz w:val="24"/>
                <w:szCs w:val="24"/>
              </w:rPr>
            </w:pPr>
            <w:r w:rsidRPr="00C8253C">
              <w:rPr>
                <w:sz w:val="24"/>
                <w:szCs w:val="24"/>
              </w:rPr>
              <w:t xml:space="preserve">The </w:t>
            </w:r>
            <w:r w:rsidR="005B2023">
              <w:rPr>
                <w:sz w:val="24"/>
                <w:szCs w:val="24"/>
              </w:rPr>
              <w:t>Partner Organisation</w:t>
            </w:r>
            <w:r w:rsidRPr="00C8253C">
              <w:rPr>
                <w:sz w:val="24"/>
                <w:szCs w:val="24"/>
              </w:rPr>
              <w:t xml:space="preserve"> may withhold or reject invoices where:</w:t>
            </w:r>
          </w:p>
          <w:p w14:paraId="4827F614" w14:textId="77777777" w:rsidR="004E2BD1" w:rsidRPr="00C8253C" w:rsidRDefault="004E2BD1" w:rsidP="007817B0">
            <w:pPr>
              <w:numPr>
                <w:ilvl w:val="0"/>
                <w:numId w:val="95"/>
              </w:numPr>
              <w:rPr>
                <w:sz w:val="24"/>
                <w:szCs w:val="24"/>
              </w:rPr>
            </w:pPr>
            <w:r w:rsidRPr="00C8253C">
              <w:rPr>
                <w:sz w:val="24"/>
                <w:szCs w:val="24"/>
              </w:rPr>
              <w:t>backing data is missing, unclear or not authority</w:t>
            </w:r>
            <w:r w:rsidRPr="00C8253C">
              <w:rPr>
                <w:sz w:val="24"/>
                <w:szCs w:val="24"/>
              </w:rPr>
              <w:noBreakHyphen/>
              <w:t>specific;</w:t>
            </w:r>
          </w:p>
          <w:p w14:paraId="40183049" w14:textId="77777777" w:rsidR="004E2BD1" w:rsidRPr="00C8253C" w:rsidRDefault="004E2BD1" w:rsidP="007817B0">
            <w:pPr>
              <w:numPr>
                <w:ilvl w:val="0"/>
                <w:numId w:val="95"/>
              </w:numPr>
              <w:rPr>
                <w:sz w:val="24"/>
                <w:szCs w:val="24"/>
              </w:rPr>
            </w:pPr>
            <w:r w:rsidRPr="00C8253C">
              <w:rPr>
                <w:sz w:val="24"/>
                <w:szCs w:val="24"/>
              </w:rPr>
              <w:t>the analysis does not enable verification; or</w:t>
            </w:r>
          </w:p>
          <w:p w14:paraId="7B01443F" w14:textId="77777777" w:rsidR="004E2BD1" w:rsidRPr="00C8253C" w:rsidRDefault="004E2BD1" w:rsidP="007817B0">
            <w:pPr>
              <w:numPr>
                <w:ilvl w:val="0"/>
                <w:numId w:val="95"/>
              </w:numPr>
              <w:rPr>
                <w:sz w:val="24"/>
                <w:szCs w:val="24"/>
              </w:rPr>
            </w:pPr>
            <w:r w:rsidRPr="00C8253C">
              <w:rPr>
                <w:sz w:val="24"/>
                <w:szCs w:val="24"/>
              </w:rPr>
              <w:t>the invoice cannot be reconciled to the backing data provided.</w:t>
            </w:r>
          </w:p>
          <w:p w14:paraId="7AA41C05" w14:textId="7D041E35" w:rsidR="004E2BD1" w:rsidRPr="00C8253C" w:rsidRDefault="004E2BD1" w:rsidP="007817B0">
            <w:pPr>
              <w:rPr>
                <w:sz w:val="24"/>
                <w:szCs w:val="24"/>
              </w:rPr>
            </w:pPr>
            <w:r w:rsidRPr="00C8253C">
              <w:rPr>
                <w:sz w:val="24"/>
                <w:szCs w:val="24"/>
              </w:rPr>
              <w:t xml:space="preserve">Where discrepancies arise, the </w:t>
            </w:r>
            <w:r w:rsidR="00B411A9">
              <w:rPr>
                <w:sz w:val="24"/>
                <w:szCs w:val="24"/>
              </w:rPr>
              <w:t>Partner Organisation</w:t>
            </w:r>
            <w:r w:rsidRPr="00C8253C">
              <w:rPr>
                <w:sz w:val="24"/>
                <w:szCs w:val="24"/>
              </w:rPr>
              <w:t>’s verification based on the backing data shall apply unless the Provider can demonstrate an error in that data.</w:t>
            </w:r>
          </w:p>
          <w:p w14:paraId="04D3E4D4" w14:textId="77777777" w:rsidR="00B411A9" w:rsidRDefault="00B411A9" w:rsidP="007817B0">
            <w:pPr>
              <w:rPr>
                <w:b/>
                <w:bCs/>
                <w:sz w:val="24"/>
                <w:szCs w:val="24"/>
              </w:rPr>
            </w:pPr>
          </w:p>
          <w:p w14:paraId="4FFE59FA" w14:textId="16C01B8D" w:rsidR="004E2BD1" w:rsidRPr="00C8253C" w:rsidRDefault="004E2BD1" w:rsidP="007817B0">
            <w:pPr>
              <w:rPr>
                <w:b/>
                <w:bCs/>
                <w:sz w:val="24"/>
                <w:szCs w:val="24"/>
              </w:rPr>
            </w:pPr>
            <w:r w:rsidRPr="00C8253C">
              <w:rPr>
                <w:b/>
                <w:bCs/>
                <w:sz w:val="24"/>
                <w:szCs w:val="24"/>
              </w:rPr>
              <w:t>Audit and Assurance</w:t>
            </w:r>
          </w:p>
          <w:p w14:paraId="6BCEB82A" w14:textId="1269EB6C" w:rsidR="004E2BD1" w:rsidRPr="00C8253C" w:rsidRDefault="004E2BD1" w:rsidP="007817B0">
            <w:pPr>
              <w:rPr>
                <w:sz w:val="24"/>
                <w:szCs w:val="24"/>
              </w:rPr>
            </w:pPr>
            <w:r w:rsidRPr="00C8253C">
              <w:rPr>
                <w:sz w:val="24"/>
                <w:szCs w:val="24"/>
              </w:rPr>
              <w:t xml:space="preserve">The </w:t>
            </w:r>
            <w:r w:rsidR="00B411A9">
              <w:rPr>
                <w:sz w:val="24"/>
                <w:szCs w:val="24"/>
              </w:rPr>
              <w:t>Partner Organisation</w:t>
            </w:r>
            <w:r w:rsidRPr="00C8253C">
              <w:rPr>
                <w:sz w:val="24"/>
                <w:szCs w:val="24"/>
              </w:rPr>
              <w:t xml:space="preserve"> may audit invoices, backing data and supporting records to verify compliance. Repeated failure to provide clear, verifiable and </w:t>
            </w:r>
            <w:r w:rsidR="00BC2CD3">
              <w:rPr>
                <w:sz w:val="24"/>
                <w:szCs w:val="24"/>
              </w:rPr>
              <w:t>organisation</w:t>
            </w:r>
            <w:r w:rsidRPr="00C8253C">
              <w:rPr>
                <w:sz w:val="24"/>
                <w:szCs w:val="24"/>
              </w:rPr>
              <w:noBreakHyphen/>
              <w:t>specific backing data and analysis may be treated as non</w:t>
            </w:r>
            <w:r w:rsidRPr="00C8253C">
              <w:rPr>
                <w:sz w:val="24"/>
                <w:szCs w:val="24"/>
              </w:rPr>
              <w:noBreakHyphen/>
              <w:t>compliance with the Specification.</w:t>
            </w:r>
          </w:p>
          <w:p w14:paraId="05DD75BC" w14:textId="77777777" w:rsidR="004E2BD1" w:rsidRPr="00C8253C" w:rsidRDefault="004E2BD1" w:rsidP="007817B0">
            <w:pPr>
              <w:rPr>
                <w:rFonts w:asciiTheme="minorHAnsi" w:hAnsiTheme="minorHAnsi" w:cstheme="minorHAnsi"/>
                <w:color w:val="000000" w:themeColor="text1"/>
                <w:sz w:val="24"/>
                <w:szCs w:val="24"/>
              </w:rPr>
            </w:pPr>
          </w:p>
        </w:tc>
      </w:tr>
      <w:tr w:rsidR="00C94C27" w14:paraId="528F4809" w14:textId="77777777" w:rsidTr="00FE6E3D">
        <w:tc>
          <w:tcPr>
            <w:tcW w:w="848" w:type="dxa"/>
          </w:tcPr>
          <w:p w14:paraId="7384D566" w14:textId="43ED6D36" w:rsidR="00C94C27" w:rsidRDefault="00963607" w:rsidP="00F06973">
            <w:pPr>
              <w:pStyle w:val="ListParagraph"/>
              <w:ind w:left="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lastRenderedPageBreak/>
              <w:t>4.4.</w:t>
            </w:r>
            <w:r w:rsidR="00FF4DFD">
              <w:rPr>
                <w:rFonts w:asciiTheme="minorHAnsi" w:hAnsiTheme="minorHAnsi" w:cstheme="minorHAnsi"/>
                <w:color w:val="000000" w:themeColor="text1"/>
                <w:sz w:val="24"/>
                <w:szCs w:val="24"/>
              </w:rPr>
              <w:t>9</w:t>
            </w:r>
          </w:p>
        </w:tc>
        <w:tc>
          <w:tcPr>
            <w:tcW w:w="8335" w:type="dxa"/>
          </w:tcPr>
          <w:p w14:paraId="4C2CFCCC" w14:textId="19D63676" w:rsidR="00C94C27" w:rsidRPr="00C94C27" w:rsidRDefault="00C94C27" w:rsidP="00C94C27">
            <w:pPr>
              <w:rPr>
                <w:rFonts w:asciiTheme="minorHAnsi" w:hAnsiTheme="minorHAnsi" w:cstheme="minorHAnsi"/>
                <w:color w:val="000000" w:themeColor="text1"/>
                <w:sz w:val="24"/>
                <w:szCs w:val="24"/>
              </w:rPr>
            </w:pPr>
            <w:r w:rsidRPr="00C94C27">
              <w:rPr>
                <w:rFonts w:asciiTheme="minorHAnsi" w:hAnsiTheme="minorHAnsi" w:cstheme="minorHAnsi"/>
                <w:color w:val="000000" w:themeColor="text1"/>
                <w:sz w:val="24"/>
                <w:szCs w:val="24"/>
              </w:rPr>
              <w:t xml:space="preserve">The Contract Manager reserves the right to withhold payment of any charges not supported by sufficient evidence or applied outside the agreed </w:t>
            </w:r>
            <w:r w:rsidR="0071423C">
              <w:rPr>
                <w:rFonts w:asciiTheme="minorHAnsi" w:hAnsiTheme="minorHAnsi" w:cstheme="minorHAnsi"/>
                <w:color w:val="000000" w:themeColor="text1"/>
                <w:sz w:val="24"/>
                <w:szCs w:val="24"/>
              </w:rPr>
              <w:t>Pric</w:t>
            </w:r>
            <w:r w:rsidRPr="00C94C27">
              <w:rPr>
                <w:rFonts w:asciiTheme="minorHAnsi" w:hAnsiTheme="minorHAnsi" w:cstheme="minorHAnsi"/>
                <w:color w:val="000000" w:themeColor="text1"/>
                <w:sz w:val="24"/>
                <w:szCs w:val="24"/>
              </w:rPr>
              <w:t>ing Schedule.</w:t>
            </w:r>
          </w:p>
          <w:p w14:paraId="49FB8E4F" w14:textId="77777777" w:rsidR="00C94C27" w:rsidRDefault="00C94C27" w:rsidP="00F06973">
            <w:pPr>
              <w:pStyle w:val="ListParagraph"/>
              <w:ind w:left="0"/>
              <w:rPr>
                <w:rFonts w:asciiTheme="minorHAnsi" w:hAnsiTheme="minorHAnsi" w:cstheme="minorHAnsi"/>
                <w:color w:val="000000" w:themeColor="text1"/>
                <w:sz w:val="24"/>
                <w:szCs w:val="24"/>
              </w:rPr>
            </w:pPr>
          </w:p>
        </w:tc>
      </w:tr>
      <w:tr w:rsidR="00C94C27" w14:paraId="3FC9B05A" w14:textId="77777777" w:rsidTr="00FE6E3D">
        <w:tc>
          <w:tcPr>
            <w:tcW w:w="848" w:type="dxa"/>
          </w:tcPr>
          <w:p w14:paraId="5DCB6B37" w14:textId="6C14F3FB" w:rsidR="00C94C27" w:rsidRDefault="00963607" w:rsidP="00F06973">
            <w:pPr>
              <w:pStyle w:val="ListParagraph"/>
              <w:ind w:left="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4.4.</w:t>
            </w:r>
            <w:r w:rsidR="00FF4DFD">
              <w:rPr>
                <w:rFonts w:asciiTheme="minorHAnsi" w:hAnsiTheme="minorHAnsi" w:cstheme="minorHAnsi"/>
                <w:color w:val="000000" w:themeColor="text1"/>
                <w:sz w:val="24"/>
                <w:szCs w:val="24"/>
              </w:rPr>
              <w:t>10</w:t>
            </w:r>
          </w:p>
        </w:tc>
        <w:tc>
          <w:tcPr>
            <w:tcW w:w="8335" w:type="dxa"/>
          </w:tcPr>
          <w:p w14:paraId="5A86D60F" w14:textId="77777777" w:rsidR="00C94C27" w:rsidRPr="00C94C27" w:rsidRDefault="00C94C27" w:rsidP="00C94C27">
            <w:pPr>
              <w:rPr>
                <w:rFonts w:asciiTheme="minorHAnsi" w:hAnsiTheme="minorHAnsi" w:cstheme="minorHAnsi"/>
                <w:color w:val="000000" w:themeColor="text1"/>
                <w:sz w:val="24"/>
                <w:szCs w:val="24"/>
              </w:rPr>
            </w:pPr>
            <w:r w:rsidRPr="00C94C27">
              <w:rPr>
                <w:rFonts w:asciiTheme="minorHAnsi" w:hAnsiTheme="minorHAnsi" w:cstheme="minorHAnsi"/>
                <w:color w:val="000000" w:themeColor="text1"/>
                <w:sz w:val="24"/>
                <w:szCs w:val="24"/>
              </w:rPr>
              <w:t>Changes to the Equipment Catalogue, including additions, substitutions or withdrawals, shall not automatically give rise to changes in activity fees or pricing structures.</w:t>
            </w:r>
          </w:p>
          <w:p w14:paraId="5FDD1709" w14:textId="77777777" w:rsidR="00C94C27" w:rsidRDefault="00C94C27" w:rsidP="00F06973">
            <w:pPr>
              <w:pStyle w:val="ListParagraph"/>
              <w:ind w:left="0"/>
              <w:rPr>
                <w:rFonts w:asciiTheme="minorHAnsi" w:hAnsiTheme="minorHAnsi" w:cstheme="minorHAnsi"/>
                <w:color w:val="000000" w:themeColor="text1"/>
                <w:sz w:val="24"/>
                <w:szCs w:val="24"/>
              </w:rPr>
            </w:pPr>
          </w:p>
        </w:tc>
      </w:tr>
    </w:tbl>
    <w:p w14:paraId="2C4761E3" w14:textId="77777777" w:rsidR="009F3AD7" w:rsidRDefault="009F3AD7" w:rsidP="00F06973">
      <w:pPr>
        <w:spacing w:after="0" w:line="240" w:lineRule="auto"/>
        <w:rPr>
          <w:rFonts w:asciiTheme="minorHAnsi" w:hAnsiTheme="minorHAnsi" w:cstheme="minorHAnsi"/>
          <w:b/>
          <w:bCs/>
          <w:color w:val="000000" w:themeColor="text1"/>
          <w:sz w:val="24"/>
          <w:szCs w:val="24"/>
        </w:rPr>
      </w:pPr>
    </w:p>
    <w:p w14:paraId="71512F6E" w14:textId="77777777" w:rsidR="00EA5A49" w:rsidRPr="00165704" w:rsidRDefault="00EA5A49" w:rsidP="00F06973">
      <w:pPr>
        <w:spacing w:after="0" w:line="240" w:lineRule="auto"/>
        <w:rPr>
          <w:rFonts w:asciiTheme="minorHAnsi" w:hAnsiTheme="minorHAnsi" w:cstheme="minorHAnsi"/>
          <w:b/>
          <w:bCs/>
          <w:color w:val="000000" w:themeColor="text1"/>
          <w:sz w:val="24"/>
          <w:szCs w:val="24"/>
        </w:rPr>
      </w:pPr>
    </w:p>
    <w:p w14:paraId="49830EF1" w14:textId="343D5FE5" w:rsidR="009F3AD7" w:rsidRPr="00165704" w:rsidRDefault="009F3AD7" w:rsidP="00EF7A93">
      <w:pPr>
        <w:pStyle w:val="HeadingSpec"/>
        <w:numPr>
          <w:ilvl w:val="1"/>
          <w:numId w:val="1"/>
        </w:numPr>
        <w:pBdr>
          <w:bottom w:val="single" w:sz="4" w:space="1" w:color="404040" w:themeColor="text1" w:themeTint="BF"/>
        </w:pBdr>
        <w:spacing w:before="0"/>
        <w:ind w:left="284" w:hanging="294"/>
        <w:outlineLvl w:val="1"/>
        <w:rPr>
          <w:rFonts w:asciiTheme="minorHAnsi" w:hAnsiTheme="minorHAnsi" w:cstheme="minorHAnsi"/>
          <w:bCs w:val="0"/>
          <w:color w:val="000000" w:themeColor="text1"/>
          <w:sz w:val="24"/>
          <w:szCs w:val="24"/>
        </w:rPr>
      </w:pPr>
      <w:bookmarkStart w:id="72" w:name="_Toc30682011"/>
      <w:bookmarkStart w:id="73" w:name="_Toc228710837"/>
      <w:bookmarkStart w:id="74" w:name="_Toc228719136"/>
      <w:r w:rsidRPr="00165704">
        <w:rPr>
          <w:rFonts w:asciiTheme="minorHAnsi" w:hAnsiTheme="minorHAnsi" w:cstheme="minorHAnsi"/>
          <w:bCs w:val="0"/>
          <w:color w:val="000000" w:themeColor="text1"/>
          <w:sz w:val="24"/>
          <w:szCs w:val="24"/>
        </w:rPr>
        <w:t>Safeguarding</w:t>
      </w:r>
      <w:bookmarkEnd w:id="72"/>
      <w:bookmarkEnd w:id="73"/>
      <w:bookmarkEnd w:id="74"/>
    </w:p>
    <w:p w14:paraId="43E10659" w14:textId="77777777" w:rsidR="009F3AD7" w:rsidRPr="00165704" w:rsidRDefault="009F3AD7" w:rsidP="00F06973">
      <w:pPr>
        <w:pStyle w:val="ListParagraph"/>
        <w:spacing w:after="0" w:line="240" w:lineRule="auto"/>
        <w:ind w:left="709" w:hanging="709"/>
        <w:rPr>
          <w:rFonts w:asciiTheme="minorHAnsi" w:hAnsiTheme="minorHAnsi" w:cstheme="minorHAnsi"/>
          <w:b/>
          <w:color w:val="000000" w:themeColor="text1"/>
          <w:sz w:val="24"/>
          <w:szCs w:val="24"/>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937"/>
        <w:gridCol w:w="8266"/>
      </w:tblGrid>
      <w:tr w:rsidR="009F3AD7" w:rsidRPr="00165704" w14:paraId="66E464A7" w14:textId="77777777" w:rsidTr="2934DA65">
        <w:tc>
          <w:tcPr>
            <w:tcW w:w="509" w:type="pct"/>
          </w:tcPr>
          <w:p w14:paraId="2ABD5329" w14:textId="77777777" w:rsidR="009F3AD7" w:rsidRPr="00165704" w:rsidRDefault="009F3AD7" w:rsidP="00F06973">
            <w:pPr>
              <w:pStyle w:val="ListParagraph"/>
              <w:ind w:left="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4.5.1</w:t>
            </w:r>
          </w:p>
        </w:tc>
        <w:tc>
          <w:tcPr>
            <w:tcW w:w="4491" w:type="pct"/>
          </w:tcPr>
          <w:p w14:paraId="3C2C02AB" w14:textId="57645B4C" w:rsidR="009F3AD7" w:rsidRPr="00165704" w:rsidRDefault="009F3AD7" w:rsidP="4958824A">
            <w:pPr>
              <w:widowControl w:val="0"/>
              <w:rPr>
                <w:rFonts w:asciiTheme="minorHAnsi" w:hAnsiTheme="minorHAnsi" w:cstheme="minorBidi"/>
                <w:sz w:val="24"/>
                <w:szCs w:val="24"/>
              </w:rPr>
            </w:pPr>
            <w:r w:rsidRPr="54778D1D">
              <w:rPr>
                <w:rFonts w:asciiTheme="minorHAnsi" w:hAnsiTheme="minorHAnsi" w:cstheme="minorBidi"/>
                <w:sz w:val="24"/>
                <w:szCs w:val="24"/>
              </w:rPr>
              <w:t xml:space="preserve">The </w:t>
            </w:r>
            <w:r w:rsidR="00176AF7" w:rsidRPr="54778D1D">
              <w:rPr>
                <w:rFonts w:asciiTheme="minorHAnsi" w:hAnsiTheme="minorHAnsi" w:cstheme="minorBidi"/>
                <w:sz w:val="24"/>
                <w:szCs w:val="24"/>
              </w:rPr>
              <w:t>P</w:t>
            </w:r>
            <w:r w:rsidRPr="54778D1D">
              <w:rPr>
                <w:rFonts w:asciiTheme="minorHAnsi" w:hAnsiTheme="minorHAnsi" w:cstheme="minorBidi"/>
                <w:sz w:val="24"/>
                <w:szCs w:val="24"/>
              </w:rPr>
              <w:t xml:space="preserve">rovider is required to ensure that the service has policies and procedures for safeguarding vulnerable </w:t>
            </w:r>
            <w:r w:rsidR="68BDFA68" w:rsidRPr="54778D1D">
              <w:rPr>
                <w:rFonts w:asciiTheme="minorHAnsi" w:hAnsiTheme="minorHAnsi" w:cstheme="minorBidi"/>
                <w:sz w:val="24"/>
                <w:szCs w:val="24"/>
              </w:rPr>
              <w:t xml:space="preserve">children and </w:t>
            </w:r>
            <w:r w:rsidRPr="54778D1D">
              <w:rPr>
                <w:rFonts w:asciiTheme="minorHAnsi" w:hAnsiTheme="minorHAnsi" w:cstheme="minorBidi"/>
                <w:sz w:val="24"/>
                <w:szCs w:val="24"/>
              </w:rPr>
              <w:t>adults</w:t>
            </w:r>
            <w:r w:rsidR="68BDFA68" w:rsidRPr="54778D1D">
              <w:rPr>
                <w:rFonts w:asciiTheme="minorHAnsi" w:hAnsiTheme="minorHAnsi" w:cstheme="minorBidi"/>
                <w:sz w:val="24"/>
                <w:szCs w:val="24"/>
              </w:rPr>
              <w:t xml:space="preserve">. </w:t>
            </w:r>
            <w:r w:rsidRPr="54778D1D">
              <w:rPr>
                <w:rFonts w:asciiTheme="minorHAnsi" w:hAnsiTheme="minorHAnsi" w:cstheme="minorBidi"/>
                <w:sz w:val="24"/>
                <w:szCs w:val="24"/>
              </w:rPr>
              <w:t xml:space="preserve">These </w:t>
            </w:r>
            <w:r w:rsidR="00734C80">
              <w:rPr>
                <w:rFonts w:asciiTheme="minorHAnsi" w:hAnsiTheme="minorHAnsi" w:cstheme="minorBidi"/>
                <w:sz w:val="24"/>
                <w:szCs w:val="24"/>
              </w:rPr>
              <w:t>must</w:t>
            </w:r>
            <w:r w:rsidRPr="54778D1D">
              <w:rPr>
                <w:rFonts w:asciiTheme="minorHAnsi" w:hAnsiTheme="minorHAnsi" w:cstheme="minorBidi"/>
                <w:sz w:val="24"/>
                <w:szCs w:val="24"/>
              </w:rPr>
              <w:t xml:space="preserve"> be developed with reference to the policies and procedures of the Lancashire Safeguarding Adults Board</w:t>
            </w:r>
            <w:r w:rsidR="7D7BFB27" w:rsidRPr="54778D1D">
              <w:rPr>
                <w:rFonts w:asciiTheme="minorHAnsi" w:hAnsiTheme="minorHAnsi" w:cstheme="minorBidi"/>
                <w:sz w:val="24"/>
                <w:szCs w:val="24"/>
              </w:rPr>
              <w:t xml:space="preserve"> and the C</w:t>
            </w:r>
            <w:r w:rsidR="68BDFA68" w:rsidRPr="54778D1D">
              <w:rPr>
                <w:rFonts w:asciiTheme="minorHAnsi" w:hAnsiTheme="minorHAnsi" w:cstheme="minorBidi"/>
                <w:sz w:val="24"/>
                <w:szCs w:val="24"/>
              </w:rPr>
              <w:t xml:space="preserve">hildren's </w:t>
            </w:r>
            <w:r w:rsidR="7D7BFB27" w:rsidRPr="54778D1D">
              <w:rPr>
                <w:rFonts w:asciiTheme="minorHAnsi" w:hAnsiTheme="minorHAnsi" w:cstheme="minorBidi"/>
                <w:sz w:val="24"/>
                <w:szCs w:val="24"/>
              </w:rPr>
              <w:t xml:space="preserve">Safeguarding Assurance Partnership – </w:t>
            </w:r>
            <w:hyperlink r:id="rId56">
              <w:r w:rsidR="7D7BFB27" w:rsidRPr="54778D1D">
                <w:rPr>
                  <w:rStyle w:val="Hyperlink"/>
                  <w:rFonts w:asciiTheme="minorHAnsi" w:hAnsiTheme="minorHAnsi" w:cstheme="minorBidi"/>
                  <w:sz w:val="24"/>
                  <w:szCs w:val="24"/>
                </w:rPr>
                <w:t>link.</w:t>
              </w:r>
            </w:hyperlink>
          </w:p>
          <w:p w14:paraId="7F6F2B7D" w14:textId="77777777" w:rsidR="009F3AD7" w:rsidRPr="00165704" w:rsidRDefault="009F3AD7" w:rsidP="00F06973">
            <w:pPr>
              <w:widowControl w:val="0"/>
              <w:rPr>
                <w:rFonts w:asciiTheme="minorHAnsi" w:hAnsiTheme="minorHAnsi" w:cstheme="minorHAnsi"/>
                <w:b/>
                <w:color w:val="000000" w:themeColor="text1"/>
                <w:sz w:val="24"/>
                <w:szCs w:val="24"/>
              </w:rPr>
            </w:pPr>
          </w:p>
        </w:tc>
      </w:tr>
      <w:tr w:rsidR="009F3AD7" w:rsidRPr="00165704" w14:paraId="56D47F85" w14:textId="77777777" w:rsidTr="2934DA65">
        <w:tc>
          <w:tcPr>
            <w:tcW w:w="509" w:type="pct"/>
          </w:tcPr>
          <w:p w14:paraId="62F63973" w14:textId="77777777" w:rsidR="009F3AD7" w:rsidRPr="00165704" w:rsidRDefault="009F3AD7" w:rsidP="00F06973">
            <w:pPr>
              <w:pStyle w:val="ListParagraph"/>
              <w:ind w:left="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4.5.2</w:t>
            </w:r>
          </w:p>
        </w:tc>
        <w:tc>
          <w:tcPr>
            <w:tcW w:w="4491" w:type="pct"/>
          </w:tcPr>
          <w:p w14:paraId="1B06E85E" w14:textId="7B31F87C" w:rsidR="009F3AD7" w:rsidRPr="00165704" w:rsidRDefault="009F3AD7" w:rsidP="00F06973">
            <w:pPr>
              <w:widowControl w:val="0"/>
              <w:rPr>
                <w:rFonts w:asciiTheme="minorHAnsi" w:hAnsiTheme="minorHAnsi" w:cstheme="minorHAnsi"/>
                <w:sz w:val="24"/>
                <w:szCs w:val="24"/>
              </w:rPr>
            </w:pPr>
            <w:r w:rsidRPr="00165704">
              <w:rPr>
                <w:rFonts w:asciiTheme="minorHAnsi" w:hAnsiTheme="minorHAnsi" w:cstheme="minorHAnsi"/>
                <w:sz w:val="24"/>
                <w:szCs w:val="24"/>
              </w:rPr>
              <w:t xml:space="preserve">The </w:t>
            </w:r>
            <w:r w:rsidR="00A5234C">
              <w:rPr>
                <w:rFonts w:asciiTheme="minorHAnsi" w:hAnsiTheme="minorHAnsi" w:cstheme="minorHAnsi"/>
                <w:sz w:val="24"/>
                <w:szCs w:val="24"/>
              </w:rPr>
              <w:t>P</w:t>
            </w:r>
            <w:r w:rsidRPr="00165704">
              <w:rPr>
                <w:rFonts w:asciiTheme="minorHAnsi" w:hAnsiTheme="minorHAnsi" w:cstheme="minorHAnsi"/>
                <w:sz w:val="24"/>
                <w:szCs w:val="24"/>
              </w:rPr>
              <w:t xml:space="preserve">rovider is required to ensure that all staff and volunteers working within the service are aware of their safeguarding responsibilities and receive initial and refresher training appropriate to their role. </w:t>
            </w:r>
          </w:p>
          <w:p w14:paraId="730D0DBA" w14:textId="77777777" w:rsidR="009F3AD7" w:rsidRPr="00165704" w:rsidRDefault="009F3AD7" w:rsidP="00F06973">
            <w:pPr>
              <w:pStyle w:val="ListParagraph"/>
              <w:ind w:left="0"/>
              <w:rPr>
                <w:rFonts w:asciiTheme="minorHAnsi" w:hAnsiTheme="minorHAnsi" w:cstheme="minorHAnsi"/>
                <w:b/>
                <w:color w:val="000000" w:themeColor="text1"/>
                <w:sz w:val="24"/>
                <w:szCs w:val="24"/>
              </w:rPr>
            </w:pPr>
          </w:p>
        </w:tc>
      </w:tr>
      <w:tr w:rsidR="009F3AD7" w:rsidRPr="00165704" w14:paraId="65F9CF66" w14:textId="77777777" w:rsidTr="2934DA65">
        <w:tc>
          <w:tcPr>
            <w:tcW w:w="509" w:type="pct"/>
          </w:tcPr>
          <w:p w14:paraId="312D0156" w14:textId="77777777" w:rsidR="009F3AD7" w:rsidRPr="00165704" w:rsidRDefault="009F3AD7" w:rsidP="00F06973">
            <w:pPr>
              <w:pStyle w:val="ListParagraph"/>
              <w:ind w:left="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4.5.3</w:t>
            </w:r>
          </w:p>
        </w:tc>
        <w:tc>
          <w:tcPr>
            <w:tcW w:w="4491" w:type="pct"/>
          </w:tcPr>
          <w:p w14:paraId="269908ED" w14:textId="502B3CF5" w:rsidR="009F3AD7" w:rsidRPr="00165704" w:rsidRDefault="009F3AD7" w:rsidP="2934DA65">
            <w:pPr>
              <w:widowControl w:val="0"/>
              <w:rPr>
                <w:rFonts w:asciiTheme="minorHAnsi" w:hAnsiTheme="minorHAnsi" w:cstheme="minorBidi"/>
                <w:sz w:val="24"/>
                <w:szCs w:val="24"/>
              </w:rPr>
            </w:pPr>
            <w:r w:rsidRPr="2934DA65">
              <w:rPr>
                <w:rFonts w:asciiTheme="minorHAnsi" w:hAnsiTheme="minorHAnsi" w:cstheme="minorBidi"/>
                <w:sz w:val="24"/>
                <w:szCs w:val="24"/>
              </w:rPr>
              <w:t xml:space="preserve">The </w:t>
            </w:r>
            <w:r w:rsidR="46F58ACD" w:rsidRPr="2934DA65">
              <w:rPr>
                <w:rFonts w:asciiTheme="minorHAnsi" w:hAnsiTheme="minorHAnsi" w:cstheme="minorBidi"/>
                <w:sz w:val="24"/>
                <w:szCs w:val="24"/>
              </w:rPr>
              <w:t>P</w:t>
            </w:r>
            <w:r w:rsidRPr="2934DA65">
              <w:rPr>
                <w:rFonts w:asciiTheme="minorHAnsi" w:hAnsiTheme="minorHAnsi" w:cstheme="minorBidi"/>
                <w:sz w:val="24"/>
                <w:szCs w:val="24"/>
              </w:rPr>
              <w:t>rovider shall ensure that all staff working within the service know how to make a safeguarding referral</w:t>
            </w:r>
            <w:r w:rsidR="4D4949FB" w:rsidRPr="2934DA65">
              <w:rPr>
                <w:rFonts w:asciiTheme="minorHAnsi" w:hAnsiTheme="minorHAnsi" w:cstheme="minorBidi"/>
                <w:sz w:val="24"/>
                <w:szCs w:val="24"/>
              </w:rPr>
              <w:t xml:space="preserve"> to each partner organisation</w:t>
            </w:r>
            <w:r w:rsidRPr="2934DA65">
              <w:rPr>
                <w:rFonts w:asciiTheme="minorHAnsi" w:hAnsiTheme="minorHAnsi" w:cstheme="minorBidi"/>
                <w:sz w:val="24"/>
                <w:szCs w:val="24"/>
              </w:rPr>
              <w:t>.</w:t>
            </w:r>
          </w:p>
          <w:p w14:paraId="57F826EA" w14:textId="77777777" w:rsidR="009F3AD7" w:rsidRPr="00165704" w:rsidRDefault="009F3AD7" w:rsidP="00F06973">
            <w:pPr>
              <w:pStyle w:val="ListParagraph"/>
              <w:ind w:left="0"/>
              <w:rPr>
                <w:rFonts w:asciiTheme="minorHAnsi" w:hAnsiTheme="minorHAnsi" w:cstheme="minorHAnsi"/>
                <w:b/>
                <w:color w:val="000000" w:themeColor="text1"/>
                <w:sz w:val="24"/>
                <w:szCs w:val="24"/>
              </w:rPr>
            </w:pPr>
          </w:p>
        </w:tc>
      </w:tr>
      <w:tr w:rsidR="009F3AD7" w:rsidRPr="00165704" w14:paraId="0550C0EE" w14:textId="77777777" w:rsidTr="2934DA65">
        <w:tc>
          <w:tcPr>
            <w:tcW w:w="509" w:type="pct"/>
          </w:tcPr>
          <w:p w14:paraId="3B966794" w14:textId="77777777" w:rsidR="009F3AD7" w:rsidRPr="00165704" w:rsidRDefault="009F3AD7" w:rsidP="00F06973">
            <w:pPr>
              <w:pStyle w:val="ListParagraph"/>
              <w:ind w:left="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4.5.4</w:t>
            </w:r>
          </w:p>
        </w:tc>
        <w:tc>
          <w:tcPr>
            <w:tcW w:w="4491" w:type="pct"/>
          </w:tcPr>
          <w:p w14:paraId="1980821F" w14:textId="77777777" w:rsidR="009F3AD7" w:rsidRDefault="009F3AD7" w:rsidP="00555A49">
            <w:pPr>
              <w:rPr>
                <w:rFonts w:asciiTheme="minorHAnsi" w:hAnsiTheme="minorHAnsi" w:cstheme="minorHAnsi"/>
                <w:bCs/>
                <w:sz w:val="24"/>
                <w:szCs w:val="24"/>
              </w:rPr>
            </w:pPr>
            <w:r w:rsidRPr="00324AB3">
              <w:rPr>
                <w:rFonts w:asciiTheme="minorHAnsi" w:hAnsiTheme="minorHAnsi" w:cstheme="minorHAnsi"/>
                <w:sz w:val="24"/>
                <w:szCs w:val="24"/>
              </w:rPr>
              <w:t>Owing to the vulnerable nature of som</w:t>
            </w:r>
            <w:r w:rsidR="00924C9C" w:rsidRPr="00324AB3">
              <w:rPr>
                <w:rFonts w:asciiTheme="minorHAnsi" w:hAnsiTheme="minorHAnsi" w:cstheme="minorHAnsi"/>
                <w:sz w:val="24"/>
                <w:szCs w:val="24"/>
              </w:rPr>
              <w:t>e people</w:t>
            </w:r>
            <w:r w:rsidRPr="00324AB3">
              <w:rPr>
                <w:rFonts w:asciiTheme="minorHAnsi" w:hAnsiTheme="minorHAnsi" w:cstheme="minorHAnsi"/>
                <w:sz w:val="24"/>
                <w:szCs w:val="24"/>
              </w:rPr>
              <w:t xml:space="preserve">, the </w:t>
            </w:r>
            <w:r w:rsidR="00A5234C" w:rsidRPr="00324AB3">
              <w:rPr>
                <w:rFonts w:asciiTheme="minorHAnsi" w:hAnsiTheme="minorHAnsi" w:cstheme="minorHAnsi"/>
                <w:sz w:val="24"/>
                <w:szCs w:val="24"/>
              </w:rPr>
              <w:t>P</w:t>
            </w:r>
            <w:r w:rsidRPr="00324AB3">
              <w:rPr>
                <w:rFonts w:asciiTheme="minorHAnsi" w:hAnsiTheme="minorHAnsi" w:cstheme="minorHAnsi"/>
                <w:sz w:val="24"/>
                <w:szCs w:val="24"/>
              </w:rPr>
              <w:t xml:space="preserve">rovider is to arrange </w:t>
            </w:r>
            <w:r w:rsidR="00812D5A" w:rsidRPr="00324AB3">
              <w:rPr>
                <w:rFonts w:asciiTheme="minorHAnsi" w:hAnsiTheme="minorHAnsi" w:cstheme="minorHAnsi"/>
                <w:sz w:val="24"/>
                <w:szCs w:val="24"/>
              </w:rPr>
              <w:t xml:space="preserve">Enhanced </w:t>
            </w:r>
            <w:r w:rsidRPr="00324AB3">
              <w:rPr>
                <w:rFonts w:asciiTheme="minorHAnsi" w:hAnsiTheme="minorHAnsi" w:cstheme="minorHAnsi"/>
                <w:sz w:val="24"/>
                <w:szCs w:val="24"/>
              </w:rPr>
              <w:t xml:space="preserve">Disclosure and Barring checks of all staff and </w:t>
            </w:r>
            <w:r w:rsidR="00B525B0" w:rsidRPr="00324AB3">
              <w:rPr>
                <w:rFonts w:asciiTheme="minorHAnsi" w:hAnsiTheme="minorHAnsi" w:cstheme="minorHAnsi"/>
                <w:sz w:val="24"/>
                <w:szCs w:val="24"/>
              </w:rPr>
              <w:t xml:space="preserve">volunteers </w:t>
            </w:r>
            <w:r w:rsidR="004A7B18" w:rsidRPr="00324AB3">
              <w:rPr>
                <w:rFonts w:asciiTheme="minorHAnsi" w:hAnsiTheme="minorHAnsi" w:cstheme="minorHAnsi"/>
                <w:sz w:val="24"/>
                <w:szCs w:val="24"/>
              </w:rPr>
              <w:t xml:space="preserve">to </w:t>
            </w:r>
            <w:r w:rsidR="00AD7DD3" w:rsidRPr="00324AB3">
              <w:rPr>
                <w:rFonts w:asciiTheme="minorHAnsi" w:hAnsiTheme="minorHAnsi" w:cstheme="minorHAnsi"/>
                <w:bCs/>
                <w:sz w:val="24"/>
                <w:szCs w:val="24"/>
              </w:rPr>
              <w:t xml:space="preserve">show whether </w:t>
            </w:r>
            <w:r w:rsidR="004174F1">
              <w:rPr>
                <w:rFonts w:asciiTheme="minorHAnsi" w:hAnsiTheme="minorHAnsi" w:cstheme="minorHAnsi"/>
                <w:bCs/>
                <w:sz w:val="24"/>
                <w:szCs w:val="24"/>
              </w:rPr>
              <w:t xml:space="preserve">they </w:t>
            </w:r>
            <w:r w:rsidR="00AD7DD3" w:rsidRPr="00324AB3">
              <w:rPr>
                <w:rFonts w:asciiTheme="minorHAnsi" w:hAnsiTheme="minorHAnsi" w:cstheme="minorHAnsi"/>
                <w:bCs/>
                <w:sz w:val="24"/>
                <w:szCs w:val="24"/>
              </w:rPr>
              <w:t>ha</w:t>
            </w:r>
            <w:r w:rsidR="00980F98" w:rsidRPr="00324AB3">
              <w:rPr>
                <w:rFonts w:asciiTheme="minorHAnsi" w:hAnsiTheme="minorHAnsi" w:cstheme="minorHAnsi"/>
                <w:bCs/>
                <w:sz w:val="24"/>
                <w:szCs w:val="24"/>
              </w:rPr>
              <w:t>ve</w:t>
            </w:r>
            <w:r w:rsidR="00AD7DD3" w:rsidRPr="00324AB3">
              <w:rPr>
                <w:rFonts w:asciiTheme="minorHAnsi" w:hAnsiTheme="minorHAnsi" w:cstheme="minorHAnsi"/>
                <w:bCs/>
                <w:sz w:val="24"/>
                <w:szCs w:val="24"/>
              </w:rPr>
              <w:t xml:space="preserve"> a criminal record, caution, warning or conviction.</w:t>
            </w:r>
            <w:r w:rsidR="004A7B18" w:rsidRPr="00324AB3">
              <w:rPr>
                <w:rFonts w:asciiTheme="minorHAnsi" w:hAnsiTheme="minorHAnsi" w:cstheme="minorHAnsi"/>
                <w:bCs/>
                <w:sz w:val="24"/>
                <w:szCs w:val="24"/>
              </w:rPr>
              <w:t xml:space="preserve"> </w:t>
            </w:r>
            <w:r w:rsidR="00AD7DD3" w:rsidRPr="00324AB3">
              <w:rPr>
                <w:rFonts w:asciiTheme="minorHAnsi" w:hAnsiTheme="minorHAnsi" w:cstheme="minorHAnsi"/>
                <w:bCs/>
                <w:sz w:val="24"/>
                <w:szCs w:val="24"/>
              </w:rPr>
              <w:t xml:space="preserve">If the check does show </w:t>
            </w:r>
            <w:r w:rsidR="00980F98" w:rsidRPr="00324AB3">
              <w:rPr>
                <w:rFonts w:asciiTheme="minorHAnsi" w:hAnsiTheme="minorHAnsi" w:cstheme="minorHAnsi"/>
                <w:bCs/>
                <w:sz w:val="24"/>
                <w:szCs w:val="24"/>
              </w:rPr>
              <w:t xml:space="preserve">a </w:t>
            </w:r>
            <w:r w:rsidR="005A4649" w:rsidRPr="00324AB3">
              <w:rPr>
                <w:rFonts w:asciiTheme="minorHAnsi" w:hAnsiTheme="minorHAnsi" w:cstheme="minorHAnsi"/>
                <w:bCs/>
                <w:sz w:val="24"/>
                <w:szCs w:val="24"/>
              </w:rPr>
              <w:t>convict</w:t>
            </w:r>
            <w:r w:rsidR="00980F98" w:rsidRPr="00324AB3">
              <w:rPr>
                <w:rFonts w:asciiTheme="minorHAnsi" w:hAnsiTheme="minorHAnsi" w:cstheme="minorHAnsi"/>
                <w:bCs/>
                <w:sz w:val="24"/>
                <w:szCs w:val="24"/>
              </w:rPr>
              <w:t>ion</w:t>
            </w:r>
            <w:r w:rsidR="00203293" w:rsidRPr="00324AB3">
              <w:rPr>
                <w:rFonts w:asciiTheme="minorHAnsi" w:hAnsiTheme="minorHAnsi" w:cstheme="minorHAnsi"/>
                <w:color w:val="2B2A29"/>
                <w:sz w:val="24"/>
                <w:szCs w:val="24"/>
              </w:rPr>
              <w:t xml:space="preserve"> that is serious in nature</w:t>
            </w:r>
            <w:r w:rsidR="00283EEB" w:rsidRPr="00324AB3">
              <w:rPr>
                <w:rFonts w:asciiTheme="minorHAnsi" w:hAnsiTheme="minorHAnsi" w:cstheme="minorHAnsi"/>
                <w:color w:val="2B2A29"/>
                <w:sz w:val="24"/>
                <w:szCs w:val="24"/>
              </w:rPr>
              <w:t xml:space="preserve"> </w:t>
            </w:r>
            <w:r w:rsidR="0086023F" w:rsidRPr="00324AB3">
              <w:rPr>
                <w:rFonts w:asciiTheme="minorHAnsi" w:hAnsiTheme="minorHAnsi" w:cstheme="minorHAnsi"/>
                <w:color w:val="2B2A29"/>
                <w:sz w:val="24"/>
                <w:szCs w:val="24"/>
              </w:rPr>
              <w:t>or</w:t>
            </w:r>
            <w:r w:rsidR="004163EF" w:rsidRPr="00324AB3">
              <w:rPr>
                <w:rFonts w:asciiTheme="minorHAnsi" w:hAnsiTheme="minorHAnsi" w:cstheme="minorHAnsi"/>
                <w:color w:val="2B2A29"/>
                <w:sz w:val="24"/>
                <w:szCs w:val="24"/>
              </w:rPr>
              <w:t xml:space="preserve"> relevant to the </w:t>
            </w:r>
            <w:r w:rsidR="00203293" w:rsidRPr="00324AB3">
              <w:rPr>
                <w:rFonts w:asciiTheme="minorHAnsi" w:hAnsiTheme="minorHAnsi" w:cstheme="minorHAnsi"/>
                <w:color w:val="2B2A29"/>
                <w:sz w:val="24"/>
                <w:szCs w:val="24"/>
              </w:rPr>
              <w:t>role</w:t>
            </w:r>
            <w:r w:rsidR="009D0A4C" w:rsidRPr="00324AB3">
              <w:rPr>
                <w:rFonts w:asciiTheme="minorHAnsi" w:hAnsiTheme="minorHAnsi" w:cstheme="minorHAnsi"/>
                <w:color w:val="2B2A29"/>
                <w:sz w:val="24"/>
                <w:szCs w:val="24"/>
              </w:rPr>
              <w:t xml:space="preserve">, the Provider must </w:t>
            </w:r>
            <w:r w:rsidR="00871DEC" w:rsidRPr="00324AB3">
              <w:rPr>
                <w:rFonts w:asciiTheme="minorHAnsi" w:hAnsiTheme="minorHAnsi" w:cstheme="minorHAnsi"/>
                <w:color w:val="2B2A29"/>
                <w:sz w:val="24"/>
                <w:szCs w:val="24"/>
              </w:rPr>
              <w:t xml:space="preserve">deem the </w:t>
            </w:r>
            <w:r w:rsidR="00C17CD5" w:rsidRPr="00324AB3">
              <w:rPr>
                <w:rFonts w:asciiTheme="minorHAnsi" w:hAnsiTheme="minorHAnsi" w:cstheme="minorHAnsi"/>
                <w:color w:val="2B2A29"/>
                <w:sz w:val="24"/>
                <w:szCs w:val="24"/>
              </w:rPr>
              <w:t>staff member</w:t>
            </w:r>
            <w:r w:rsidR="004174F1">
              <w:rPr>
                <w:rFonts w:asciiTheme="minorHAnsi" w:hAnsiTheme="minorHAnsi" w:cstheme="minorHAnsi"/>
                <w:color w:val="2B2A29"/>
                <w:sz w:val="24"/>
                <w:szCs w:val="24"/>
              </w:rPr>
              <w:t xml:space="preserve">, volunteer </w:t>
            </w:r>
            <w:r w:rsidR="00871DEC" w:rsidRPr="00324AB3">
              <w:rPr>
                <w:rFonts w:asciiTheme="minorHAnsi" w:hAnsiTheme="minorHAnsi" w:cstheme="minorHAnsi"/>
                <w:color w:val="2B2A29"/>
                <w:sz w:val="24"/>
                <w:szCs w:val="24"/>
              </w:rPr>
              <w:t xml:space="preserve">or prospective </w:t>
            </w:r>
            <w:r w:rsidR="00E40B73">
              <w:rPr>
                <w:rFonts w:asciiTheme="minorHAnsi" w:hAnsiTheme="minorHAnsi" w:cstheme="minorHAnsi"/>
                <w:color w:val="2B2A29"/>
                <w:sz w:val="24"/>
                <w:szCs w:val="24"/>
              </w:rPr>
              <w:t>staff member</w:t>
            </w:r>
            <w:r w:rsidR="00C17CD5" w:rsidRPr="00324AB3">
              <w:rPr>
                <w:rFonts w:asciiTheme="minorHAnsi" w:hAnsiTheme="minorHAnsi" w:cstheme="minorHAnsi"/>
                <w:color w:val="2B2A29"/>
                <w:sz w:val="24"/>
                <w:szCs w:val="24"/>
              </w:rPr>
              <w:t xml:space="preserve"> </w:t>
            </w:r>
            <w:r w:rsidR="005A4649" w:rsidRPr="00324AB3">
              <w:rPr>
                <w:rFonts w:asciiTheme="minorHAnsi" w:hAnsiTheme="minorHAnsi" w:cstheme="minorHAnsi"/>
                <w:bCs/>
                <w:sz w:val="24"/>
                <w:szCs w:val="24"/>
              </w:rPr>
              <w:t>unsuitable.</w:t>
            </w:r>
            <w:r w:rsidR="00F83316" w:rsidRPr="00324AB3">
              <w:rPr>
                <w:rFonts w:asciiTheme="minorHAnsi" w:hAnsiTheme="minorHAnsi" w:cstheme="minorHAnsi"/>
                <w:bCs/>
                <w:sz w:val="24"/>
                <w:szCs w:val="24"/>
              </w:rPr>
              <w:t xml:space="preserve"> </w:t>
            </w:r>
          </w:p>
          <w:p w14:paraId="540CACDF" w14:textId="6551AFCE" w:rsidR="009F0519" w:rsidRPr="00555A49" w:rsidRDefault="009F0519" w:rsidP="00555A49">
            <w:pPr>
              <w:rPr>
                <w:rFonts w:asciiTheme="minorHAnsi" w:hAnsiTheme="minorHAnsi" w:cstheme="minorHAnsi"/>
                <w:sz w:val="24"/>
                <w:szCs w:val="24"/>
              </w:rPr>
            </w:pPr>
          </w:p>
        </w:tc>
      </w:tr>
      <w:tr w:rsidR="00E40B73" w:rsidRPr="00165704" w14:paraId="55E0FC68" w14:textId="77777777" w:rsidTr="2934DA65">
        <w:tc>
          <w:tcPr>
            <w:tcW w:w="509" w:type="pct"/>
          </w:tcPr>
          <w:p w14:paraId="181D4158" w14:textId="2504EBA0" w:rsidR="00E40B73" w:rsidRPr="00165704" w:rsidRDefault="00E40B73" w:rsidP="00F06973">
            <w:pPr>
              <w:pStyle w:val="ListParagraph"/>
              <w:ind w:left="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lastRenderedPageBreak/>
              <w:t>4.5.5</w:t>
            </w:r>
          </w:p>
        </w:tc>
        <w:tc>
          <w:tcPr>
            <w:tcW w:w="4491" w:type="pct"/>
          </w:tcPr>
          <w:p w14:paraId="3560992C" w14:textId="3954D5AB" w:rsidR="00E40B73" w:rsidRPr="00324AB3" w:rsidRDefault="00E40B73" w:rsidP="00C17CD5">
            <w:pPr>
              <w:rPr>
                <w:rFonts w:asciiTheme="minorHAnsi" w:hAnsiTheme="minorHAnsi" w:cstheme="minorHAnsi"/>
                <w:sz w:val="24"/>
                <w:szCs w:val="24"/>
              </w:rPr>
            </w:pPr>
            <w:r w:rsidRPr="00324AB3">
              <w:rPr>
                <w:rFonts w:asciiTheme="minorHAnsi" w:hAnsiTheme="minorHAnsi" w:cstheme="minorHAnsi"/>
                <w:sz w:val="24"/>
                <w:szCs w:val="24"/>
              </w:rPr>
              <w:t xml:space="preserve">The Provider will be required, when requested, to provide the </w:t>
            </w:r>
            <w:r w:rsidRPr="00324AB3">
              <w:rPr>
                <w:rFonts w:asciiTheme="minorHAnsi" w:eastAsiaTheme="minorHAnsi" w:hAnsiTheme="minorHAnsi" w:cstheme="minorHAnsi"/>
                <w:color w:val="292526"/>
                <w:sz w:val="24"/>
                <w:szCs w:val="24"/>
              </w:rPr>
              <w:t xml:space="preserve">Contract Manager </w:t>
            </w:r>
            <w:r w:rsidRPr="00324AB3">
              <w:rPr>
                <w:rFonts w:asciiTheme="minorHAnsi" w:hAnsiTheme="minorHAnsi" w:cstheme="minorHAnsi"/>
                <w:sz w:val="24"/>
                <w:szCs w:val="24"/>
              </w:rPr>
              <w:t>with access to the DBS documentation for all staff and volunteers engaged on the contract.</w:t>
            </w:r>
          </w:p>
        </w:tc>
      </w:tr>
    </w:tbl>
    <w:p w14:paraId="573B9911" w14:textId="77777777" w:rsidR="0064656A" w:rsidRPr="00165704" w:rsidRDefault="0064656A" w:rsidP="00F06973">
      <w:pPr>
        <w:pStyle w:val="ListParagraph"/>
        <w:spacing w:after="0" w:line="240" w:lineRule="auto"/>
        <w:ind w:left="709" w:hanging="709"/>
        <w:rPr>
          <w:rFonts w:asciiTheme="minorHAnsi" w:hAnsiTheme="minorHAnsi" w:cstheme="minorHAnsi"/>
          <w:b/>
          <w:color w:val="000000" w:themeColor="text1"/>
          <w:sz w:val="24"/>
          <w:szCs w:val="24"/>
        </w:rPr>
      </w:pPr>
    </w:p>
    <w:p w14:paraId="246C18C3" w14:textId="77777777" w:rsidR="0064656A" w:rsidRPr="00165704" w:rsidRDefault="0064656A" w:rsidP="00EF7A93">
      <w:pPr>
        <w:pStyle w:val="HeadingSpec"/>
        <w:numPr>
          <w:ilvl w:val="1"/>
          <w:numId w:val="1"/>
        </w:numPr>
        <w:pBdr>
          <w:bottom w:val="single" w:sz="4" w:space="1" w:color="404040" w:themeColor="text1" w:themeTint="BF"/>
        </w:pBdr>
        <w:spacing w:before="0"/>
        <w:ind w:left="284" w:hanging="294"/>
        <w:outlineLvl w:val="1"/>
        <w:rPr>
          <w:rFonts w:asciiTheme="minorHAnsi" w:hAnsiTheme="minorHAnsi" w:cstheme="minorHAnsi"/>
          <w:bCs w:val="0"/>
          <w:color w:val="000000" w:themeColor="text1"/>
          <w:sz w:val="24"/>
          <w:szCs w:val="24"/>
        </w:rPr>
      </w:pPr>
      <w:bookmarkStart w:id="75" w:name="_Toc45281186"/>
      <w:bookmarkStart w:id="76" w:name="_Toc228710838"/>
      <w:bookmarkStart w:id="77" w:name="_Toc228719137"/>
      <w:r w:rsidRPr="00165704">
        <w:rPr>
          <w:rFonts w:asciiTheme="minorHAnsi" w:hAnsiTheme="minorHAnsi" w:cstheme="minorHAnsi"/>
          <w:bCs w:val="0"/>
          <w:color w:val="000000" w:themeColor="text1"/>
          <w:sz w:val="24"/>
          <w:szCs w:val="24"/>
        </w:rPr>
        <w:t>Governance</w:t>
      </w:r>
      <w:bookmarkEnd w:id="75"/>
      <w:bookmarkEnd w:id="76"/>
      <w:bookmarkEnd w:id="77"/>
    </w:p>
    <w:p w14:paraId="61FEC6C8" w14:textId="77777777" w:rsidR="0064656A" w:rsidRPr="00165704" w:rsidRDefault="0064656A" w:rsidP="00F06973">
      <w:pPr>
        <w:pStyle w:val="ListParagraph"/>
        <w:spacing w:after="0" w:line="240" w:lineRule="auto"/>
        <w:ind w:left="709" w:hanging="709"/>
        <w:rPr>
          <w:rFonts w:asciiTheme="minorHAnsi" w:hAnsiTheme="minorHAnsi" w:cstheme="minorHAnsi"/>
          <w:color w:val="000000" w:themeColor="text1"/>
          <w:sz w:val="24"/>
          <w:szCs w:val="24"/>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937"/>
        <w:gridCol w:w="8266"/>
      </w:tblGrid>
      <w:tr w:rsidR="0064656A" w:rsidRPr="00165704" w14:paraId="48F80991" w14:textId="77777777" w:rsidTr="6D16136A">
        <w:tc>
          <w:tcPr>
            <w:tcW w:w="509" w:type="pct"/>
          </w:tcPr>
          <w:p w14:paraId="061CCD9D" w14:textId="65843542" w:rsidR="0064656A" w:rsidRPr="00165704" w:rsidRDefault="0064656A" w:rsidP="00F06973">
            <w:pPr>
              <w:pStyle w:val="ListParagraph"/>
              <w:ind w:left="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4.</w:t>
            </w:r>
            <w:r w:rsidR="00A86283" w:rsidRPr="00165704">
              <w:rPr>
                <w:rFonts w:asciiTheme="minorHAnsi" w:hAnsiTheme="minorHAnsi" w:cstheme="minorHAnsi"/>
                <w:color w:val="000000" w:themeColor="text1"/>
                <w:sz w:val="24"/>
                <w:szCs w:val="24"/>
              </w:rPr>
              <w:t>6</w:t>
            </w:r>
            <w:r w:rsidRPr="00165704">
              <w:rPr>
                <w:rFonts w:asciiTheme="minorHAnsi" w:hAnsiTheme="minorHAnsi" w:cstheme="minorHAnsi"/>
                <w:color w:val="000000" w:themeColor="text1"/>
                <w:sz w:val="24"/>
                <w:szCs w:val="24"/>
              </w:rPr>
              <w:t>.1</w:t>
            </w:r>
          </w:p>
        </w:tc>
        <w:tc>
          <w:tcPr>
            <w:tcW w:w="4491" w:type="pct"/>
          </w:tcPr>
          <w:p w14:paraId="69CCCBC2" w14:textId="520CC6EC" w:rsidR="001F2122" w:rsidRDefault="02482B1C" w:rsidP="4958824A">
            <w:pPr>
              <w:pStyle w:val="Default"/>
              <w:rPr>
                <w:rFonts w:asciiTheme="minorHAnsi" w:hAnsiTheme="minorHAnsi" w:cstheme="minorBidi"/>
                <w:color w:val="000000" w:themeColor="text1"/>
              </w:rPr>
            </w:pPr>
            <w:r w:rsidRPr="4958824A">
              <w:rPr>
                <w:rFonts w:asciiTheme="minorHAnsi" w:hAnsiTheme="minorHAnsi" w:cstheme="minorBidi"/>
                <w:color w:val="000000" w:themeColor="text1"/>
              </w:rPr>
              <w:t>L</w:t>
            </w:r>
            <w:r w:rsidR="008667FA">
              <w:rPr>
                <w:rFonts w:asciiTheme="minorHAnsi" w:hAnsiTheme="minorHAnsi" w:cstheme="minorBidi"/>
                <w:color w:val="000000" w:themeColor="text1"/>
              </w:rPr>
              <w:t xml:space="preserve">ancashire County Council </w:t>
            </w:r>
            <w:r w:rsidRPr="4958824A">
              <w:rPr>
                <w:rFonts w:asciiTheme="minorHAnsi" w:hAnsiTheme="minorHAnsi" w:cstheme="minorBidi"/>
                <w:color w:val="000000" w:themeColor="text1"/>
              </w:rPr>
              <w:t xml:space="preserve">will take lead responsibility for all activities under the </w:t>
            </w:r>
            <w:r w:rsidR="77BA2265" w:rsidRPr="4958824A">
              <w:rPr>
                <w:rFonts w:asciiTheme="minorHAnsi" w:hAnsiTheme="minorHAnsi" w:cstheme="minorBidi"/>
                <w:color w:val="000000" w:themeColor="text1"/>
              </w:rPr>
              <w:t>Framework</w:t>
            </w:r>
            <w:r w:rsidR="00E10461">
              <w:rPr>
                <w:rFonts w:asciiTheme="minorHAnsi" w:hAnsiTheme="minorHAnsi" w:cstheme="minorBidi"/>
                <w:color w:val="000000" w:themeColor="text1"/>
              </w:rPr>
              <w:t xml:space="preserve"> Agreement</w:t>
            </w:r>
            <w:r w:rsidRPr="4958824A">
              <w:rPr>
                <w:rFonts w:asciiTheme="minorHAnsi" w:hAnsiTheme="minorHAnsi" w:cstheme="minorBidi"/>
                <w:color w:val="000000" w:themeColor="text1"/>
              </w:rPr>
              <w:t xml:space="preserve">. </w:t>
            </w:r>
          </w:p>
          <w:p w14:paraId="5868D674" w14:textId="77777777" w:rsidR="0064656A" w:rsidRPr="00165704" w:rsidRDefault="0064656A" w:rsidP="001F2122">
            <w:pPr>
              <w:pStyle w:val="Default"/>
              <w:rPr>
                <w:rFonts w:asciiTheme="minorHAnsi" w:hAnsiTheme="minorHAnsi" w:cstheme="minorHAnsi"/>
                <w:color w:val="000000" w:themeColor="text1"/>
              </w:rPr>
            </w:pPr>
          </w:p>
        </w:tc>
      </w:tr>
      <w:tr w:rsidR="00C958DD" w:rsidRPr="00165704" w14:paraId="56B78BA8" w14:textId="77777777" w:rsidTr="6D16136A">
        <w:tc>
          <w:tcPr>
            <w:tcW w:w="509" w:type="pct"/>
          </w:tcPr>
          <w:p w14:paraId="27C0DC92" w14:textId="2C285CFB" w:rsidR="00C958DD" w:rsidRPr="00165704" w:rsidRDefault="00C958DD" w:rsidP="00C958DD">
            <w:pPr>
              <w:pStyle w:val="ListParagraph"/>
              <w:ind w:left="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4.6.2</w:t>
            </w:r>
          </w:p>
        </w:tc>
        <w:tc>
          <w:tcPr>
            <w:tcW w:w="4491" w:type="pct"/>
          </w:tcPr>
          <w:p w14:paraId="27E6044D" w14:textId="4AEDF40B" w:rsidR="00C958DD" w:rsidRDefault="00C958DD" w:rsidP="00C958DD">
            <w:pPr>
              <w:pStyle w:val="Default"/>
              <w:rPr>
                <w:rFonts w:asciiTheme="minorHAnsi" w:hAnsiTheme="minorHAnsi" w:cstheme="minorHAnsi"/>
                <w:color w:val="000000" w:themeColor="text1"/>
              </w:rPr>
            </w:pPr>
            <w:r w:rsidRPr="00C35E8E">
              <w:rPr>
                <w:rFonts w:asciiTheme="minorHAnsi" w:hAnsiTheme="minorHAnsi" w:cstheme="minorHAnsi"/>
                <w:color w:val="000000" w:themeColor="text1"/>
              </w:rPr>
              <w:t>The Co</w:t>
            </w:r>
            <w:r>
              <w:rPr>
                <w:rFonts w:asciiTheme="minorHAnsi" w:hAnsiTheme="minorHAnsi" w:cstheme="minorHAnsi"/>
                <w:color w:val="000000" w:themeColor="text1"/>
              </w:rPr>
              <w:t>mmissioning Partnership</w:t>
            </w:r>
            <w:r w:rsidRPr="00C35E8E">
              <w:rPr>
                <w:rFonts w:asciiTheme="minorHAnsi" w:hAnsiTheme="minorHAnsi" w:cstheme="minorHAnsi"/>
                <w:color w:val="000000" w:themeColor="text1"/>
              </w:rPr>
              <w:t xml:space="preserve"> and the Provider will work in collaboration to ensure the full range of stakeholder needs are considered and as far as possible are met. </w:t>
            </w:r>
          </w:p>
          <w:p w14:paraId="2CDA889C" w14:textId="77777777" w:rsidR="00C958DD" w:rsidRDefault="00C958DD" w:rsidP="00C958DD">
            <w:pPr>
              <w:pStyle w:val="Default"/>
              <w:rPr>
                <w:rFonts w:asciiTheme="minorHAnsi" w:hAnsiTheme="minorHAnsi" w:cstheme="minorHAnsi"/>
                <w:color w:val="000000" w:themeColor="text1"/>
              </w:rPr>
            </w:pPr>
          </w:p>
        </w:tc>
      </w:tr>
      <w:tr w:rsidR="00C958DD" w:rsidRPr="00165704" w14:paraId="76ECC5AF" w14:textId="77777777" w:rsidTr="6D16136A">
        <w:tc>
          <w:tcPr>
            <w:tcW w:w="509" w:type="pct"/>
          </w:tcPr>
          <w:p w14:paraId="26C73251" w14:textId="2383E187" w:rsidR="00C958DD" w:rsidRPr="00165704" w:rsidRDefault="00C958DD" w:rsidP="00C958DD">
            <w:pPr>
              <w:pStyle w:val="ListParagraph"/>
              <w:ind w:left="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4.6.3</w:t>
            </w:r>
          </w:p>
        </w:tc>
        <w:tc>
          <w:tcPr>
            <w:tcW w:w="4491" w:type="pct"/>
          </w:tcPr>
          <w:p w14:paraId="22974535" w14:textId="23E1B3D9" w:rsidR="00C958DD" w:rsidRDefault="00C958DD" w:rsidP="00C958DD">
            <w:pPr>
              <w:pStyle w:val="Default"/>
              <w:rPr>
                <w:rFonts w:asciiTheme="minorHAnsi" w:hAnsiTheme="minorHAnsi" w:cstheme="minorHAnsi"/>
                <w:color w:val="000000" w:themeColor="text1"/>
              </w:rPr>
            </w:pPr>
            <w:r w:rsidRPr="00C35E8E">
              <w:rPr>
                <w:rFonts w:asciiTheme="minorHAnsi" w:hAnsiTheme="minorHAnsi" w:cstheme="minorHAnsi"/>
                <w:color w:val="000000" w:themeColor="text1"/>
              </w:rPr>
              <w:t>To ensure that the Provider can fulfil these roles, they must display an awareness of the critical function the service delivers and the strategic direction guiding service provision. Strong working relationships must be established and built upon a</w:t>
            </w:r>
            <w:r w:rsidR="00645330">
              <w:rPr>
                <w:rFonts w:asciiTheme="minorHAnsi" w:hAnsiTheme="minorHAnsi" w:cstheme="minorHAnsi"/>
                <w:color w:val="000000" w:themeColor="text1"/>
              </w:rPr>
              <w:t>nd</w:t>
            </w:r>
            <w:r w:rsidRPr="00C35E8E">
              <w:rPr>
                <w:rFonts w:asciiTheme="minorHAnsi" w:hAnsiTheme="minorHAnsi" w:cstheme="minorHAnsi"/>
                <w:color w:val="000000" w:themeColor="text1"/>
              </w:rPr>
              <w:t xml:space="preserve"> maintained across all </w:t>
            </w:r>
            <w:r w:rsidR="00645330">
              <w:rPr>
                <w:rFonts w:asciiTheme="minorHAnsi" w:hAnsiTheme="minorHAnsi" w:cstheme="minorHAnsi"/>
                <w:color w:val="000000" w:themeColor="text1"/>
              </w:rPr>
              <w:t>Partner O</w:t>
            </w:r>
            <w:r w:rsidRPr="00C35E8E">
              <w:rPr>
                <w:rFonts w:asciiTheme="minorHAnsi" w:hAnsiTheme="minorHAnsi" w:cstheme="minorHAnsi"/>
                <w:color w:val="000000" w:themeColor="text1"/>
              </w:rPr>
              <w:t>rganisations including health partners, social care, children’s services and the voluntary sector</w:t>
            </w:r>
            <w:r>
              <w:rPr>
                <w:rFonts w:asciiTheme="minorHAnsi" w:hAnsiTheme="minorHAnsi" w:cstheme="minorHAnsi"/>
                <w:color w:val="000000" w:themeColor="text1"/>
              </w:rPr>
              <w:t>.</w:t>
            </w:r>
            <w:r w:rsidRPr="00C35E8E">
              <w:rPr>
                <w:rFonts w:asciiTheme="minorHAnsi" w:hAnsiTheme="minorHAnsi" w:cstheme="minorHAnsi"/>
                <w:color w:val="000000" w:themeColor="text1"/>
              </w:rPr>
              <w:t xml:space="preserve"> </w:t>
            </w:r>
          </w:p>
          <w:p w14:paraId="42E2192E" w14:textId="77777777" w:rsidR="00C958DD" w:rsidRDefault="00C958DD" w:rsidP="00C958DD">
            <w:pPr>
              <w:pStyle w:val="Default"/>
              <w:rPr>
                <w:rFonts w:asciiTheme="minorHAnsi" w:hAnsiTheme="minorHAnsi" w:cstheme="minorHAnsi"/>
                <w:color w:val="000000" w:themeColor="text1"/>
              </w:rPr>
            </w:pPr>
          </w:p>
        </w:tc>
      </w:tr>
      <w:tr w:rsidR="00C958DD" w:rsidRPr="00165704" w14:paraId="6D7081B5" w14:textId="77777777" w:rsidTr="6D16136A">
        <w:tc>
          <w:tcPr>
            <w:tcW w:w="509" w:type="pct"/>
          </w:tcPr>
          <w:p w14:paraId="48D3624D" w14:textId="156FB171" w:rsidR="00C958DD" w:rsidRPr="00165704" w:rsidRDefault="00C958DD" w:rsidP="00C958DD">
            <w:pPr>
              <w:pStyle w:val="ListParagraph"/>
              <w:ind w:left="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4.6.4</w:t>
            </w:r>
          </w:p>
        </w:tc>
        <w:tc>
          <w:tcPr>
            <w:tcW w:w="4491" w:type="pct"/>
          </w:tcPr>
          <w:p w14:paraId="0F322E84" w14:textId="2A9B9FF0" w:rsidR="00C958DD" w:rsidRDefault="66BF8105" w:rsidP="2934DA65">
            <w:pPr>
              <w:pStyle w:val="Default"/>
              <w:rPr>
                <w:rFonts w:asciiTheme="minorHAnsi" w:hAnsiTheme="minorHAnsi" w:cstheme="minorBidi"/>
                <w:color w:val="000000" w:themeColor="text1"/>
              </w:rPr>
            </w:pPr>
            <w:r w:rsidRPr="2934DA65">
              <w:rPr>
                <w:rFonts w:asciiTheme="minorHAnsi" w:hAnsiTheme="minorHAnsi" w:cstheme="minorBidi"/>
                <w:color w:val="000000" w:themeColor="text1"/>
              </w:rPr>
              <w:t>A range of Strategic and Operational</w:t>
            </w:r>
            <w:r w:rsidR="3F4E2BDB" w:rsidRPr="2934DA65">
              <w:rPr>
                <w:rFonts w:asciiTheme="minorHAnsi" w:hAnsiTheme="minorHAnsi" w:cstheme="minorBidi"/>
                <w:color w:val="000000" w:themeColor="text1"/>
              </w:rPr>
              <w:t xml:space="preserve">, Clinical </w:t>
            </w:r>
            <w:r w:rsidR="268449CD" w:rsidRPr="2934DA65">
              <w:rPr>
                <w:rFonts w:asciiTheme="minorHAnsi" w:hAnsiTheme="minorHAnsi" w:cstheme="minorBidi"/>
                <w:color w:val="000000" w:themeColor="text1"/>
              </w:rPr>
              <w:t xml:space="preserve">and Patient </w:t>
            </w:r>
            <w:r w:rsidR="1FDDFF36" w:rsidRPr="2934DA65">
              <w:rPr>
                <w:rFonts w:asciiTheme="minorHAnsi" w:hAnsiTheme="minorHAnsi" w:cstheme="minorBidi"/>
                <w:color w:val="000000" w:themeColor="text1"/>
              </w:rPr>
              <w:t>Focussed Groups</w:t>
            </w:r>
            <w:r w:rsidRPr="2934DA65">
              <w:rPr>
                <w:rFonts w:asciiTheme="minorHAnsi" w:hAnsiTheme="minorHAnsi" w:cstheme="minorBidi"/>
                <w:color w:val="000000" w:themeColor="text1"/>
              </w:rPr>
              <w:t xml:space="preserve"> will be operated by the Commissioning </w:t>
            </w:r>
            <w:r w:rsidR="069AC64F" w:rsidRPr="2934DA65">
              <w:rPr>
                <w:rFonts w:asciiTheme="minorHAnsi" w:hAnsiTheme="minorHAnsi" w:cstheme="minorBidi"/>
                <w:color w:val="000000" w:themeColor="text1"/>
              </w:rPr>
              <w:t>Partnership</w:t>
            </w:r>
            <w:r w:rsidRPr="2934DA65">
              <w:rPr>
                <w:rFonts w:asciiTheme="minorHAnsi" w:hAnsiTheme="minorHAnsi" w:cstheme="minorBidi"/>
                <w:color w:val="000000" w:themeColor="text1"/>
              </w:rPr>
              <w:t xml:space="preserve"> to manage the performance of the </w:t>
            </w:r>
            <w:r w:rsidR="2455BBDE" w:rsidRPr="2934DA65">
              <w:rPr>
                <w:rFonts w:asciiTheme="minorHAnsi" w:hAnsiTheme="minorHAnsi" w:cstheme="minorBidi"/>
                <w:color w:val="000000" w:themeColor="text1"/>
              </w:rPr>
              <w:t xml:space="preserve">Framework </w:t>
            </w:r>
            <w:r w:rsidR="00CF0BC1">
              <w:rPr>
                <w:rFonts w:asciiTheme="minorHAnsi" w:hAnsiTheme="minorHAnsi" w:cstheme="minorBidi"/>
                <w:color w:val="000000" w:themeColor="text1"/>
              </w:rPr>
              <w:t xml:space="preserve">Agreement </w:t>
            </w:r>
            <w:r w:rsidRPr="2934DA65">
              <w:rPr>
                <w:rFonts w:asciiTheme="minorHAnsi" w:hAnsiTheme="minorHAnsi" w:cstheme="minorBidi"/>
                <w:color w:val="000000" w:themeColor="text1"/>
              </w:rPr>
              <w:t xml:space="preserve">and guide strategic development of the service. The Provider will be required </w:t>
            </w:r>
            <w:r w:rsidR="6B70D83F" w:rsidRPr="2934DA65">
              <w:rPr>
                <w:rFonts w:asciiTheme="minorHAnsi" w:hAnsiTheme="minorHAnsi" w:cstheme="minorBidi"/>
                <w:color w:val="000000" w:themeColor="text1"/>
              </w:rPr>
              <w:t>to attend</w:t>
            </w:r>
            <w:r w:rsidRPr="2934DA65">
              <w:rPr>
                <w:rFonts w:asciiTheme="minorHAnsi" w:hAnsiTheme="minorHAnsi" w:cstheme="minorBidi"/>
                <w:color w:val="000000" w:themeColor="text1"/>
              </w:rPr>
              <w:t xml:space="preserve"> and participate as appropriate in these groups.</w:t>
            </w:r>
          </w:p>
          <w:p w14:paraId="706F006E" w14:textId="7B89FDAF" w:rsidR="00C958DD" w:rsidRPr="00165704" w:rsidRDefault="00C958DD" w:rsidP="00C958DD">
            <w:pPr>
              <w:pStyle w:val="Default"/>
              <w:rPr>
                <w:rFonts w:asciiTheme="minorHAnsi" w:hAnsiTheme="minorHAnsi" w:cstheme="minorHAnsi"/>
                <w:color w:val="000000" w:themeColor="text1"/>
              </w:rPr>
            </w:pPr>
          </w:p>
        </w:tc>
      </w:tr>
      <w:tr w:rsidR="00C958DD" w:rsidRPr="00165704" w14:paraId="1FED3E3D" w14:textId="77777777" w:rsidTr="6D16136A">
        <w:tc>
          <w:tcPr>
            <w:tcW w:w="509" w:type="pct"/>
          </w:tcPr>
          <w:p w14:paraId="6E93C8F4" w14:textId="78F6F4C5" w:rsidR="00C958DD" w:rsidRPr="00165704" w:rsidRDefault="00C958DD" w:rsidP="00C958DD">
            <w:pPr>
              <w:pStyle w:val="ListParagraph"/>
              <w:ind w:left="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4.6.5</w:t>
            </w:r>
          </w:p>
        </w:tc>
        <w:tc>
          <w:tcPr>
            <w:tcW w:w="4491" w:type="pct"/>
          </w:tcPr>
          <w:p w14:paraId="36912B35" w14:textId="77777777" w:rsidR="00C958DD" w:rsidRPr="00165704" w:rsidRDefault="00C958DD" w:rsidP="00C958DD">
            <w:pPr>
              <w:rPr>
                <w:rFonts w:asciiTheme="minorHAnsi" w:hAnsiTheme="minorHAnsi" w:cstheme="minorHAnsi"/>
                <w:b/>
                <w:bCs/>
                <w:sz w:val="24"/>
                <w:szCs w:val="24"/>
                <w:u w:val="single"/>
              </w:rPr>
            </w:pPr>
            <w:r w:rsidRPr="00165704">
              <w:rPr>
                <w:rFonts w:asciiTheme="minorHAnsi" w:hAnsiTheme="minorHAnsi" w:cstheme="minorHAnsi"/>
                <w:b/>
                <w:bCs/>
                <w:sz w:val="24"/>
                <w:szCs w:val="24"/>
                <w:u w:val="single"/>
              </w:rPr>
              <w:t>Partnership working and interdependencies</w:t>
            </w:r>
          </w:p>
          <w:p w14:paraId="60426B15" w14:textId="18F9E729" w:rsidR="00C958DD" w:rsidRPr="00165704" w:rsidRDefault="67AFE0BC" w:rsidP="2934DA65">
            <w:pPr>
              <w:pStyle w:val="Default"/>
              <w:rPr>
                <w:rFonts w:asciiTheme="minorHAnsi" w:hAnsiTheme="minorHAnsi" w:cstheme="minorBidi"/>
                <w:color w:val="000000" w:themeColor="text1"/>
              </w:rPr>
            </w:pPr>
            <w:r w:rsidRPr="2934DA65">
              <w:rPr>
                <w:rFonts w:asciiTheme="minorHAnsi" w:hAnsiTheme="minorHAnsi" w:cstheme="minorBidi"/>
                <w:color w:val="000000" w:themeColor="text1"/>
              </w:rPr>
              <w:t>The service must be demonstrably accountable to the Commissioning Partnership and to the people they serve. The Provider will ensure that services are outward looking and will engage with all relevant partners to achieve better outcomes for the people who need support. In doing so the Provider will take account of the following interdependencies:</w:t>
            </w:r>
          </w:p>
          <w:p w14:paraId="46091C73" w14:textId="77777777" w:rsidR="00C958DD" w:rsidRPr="00165704" w:rsidRDefault="00C958DD" w:rsidP="00696CC1">
            <w:pPr>
              <w:pStyle w:val="ListParagraph"/>
              <w:numPr>
                <w:ilvl w:val="0"/>
                <w:numId w:val="15"/>
              </w:numPr>
              <w:tabs>
                <w:tab w:val="left" w:pos="993"/>
              </w:tabs>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Acute Trusts;</w:t>
            </w:r>
          </w:p>
          <w:p w14:paraId="6F12E4FC" w14:textId="39E21AC4" w:rsidR="00C958DD" w:rsidRPr="00165704" w:rsidRDefault="00C958DD" w:rsidP="00696CC1">
            <w:pPr>
              <w:pStyle w:val="Default"/>
              <w:numPr>
                <w:ilvl w:val="0"/>
                <w:numId w:val="15"/>
              </w:numPr>
              <w:rPr>
                <w:rFonts w:asciiTheme="minorHAnsi" w:hAnsiTheme="minorHAnsi" w:cstheme="minorHAnsi"/>
                <w:color w:val="000000" w:themeColor="text1"/>
              </w:rPr>
            </w:pPr>
            <w:r w:rsidRPr="00165704">
              <w:rPr>
                <w:rFonts w:asciiTheme="minorHAnsi" w:hAnsiTheme="minorHAnsi" w:cstheme="minorHAnsi"/>
              </w:rPr>
              <w:t>Adult Social Care (including Hospital Discharge Teams, Reablement and Occupational Therapy);</w:t>
            </w:r>
          </w:p>
          <w:p w14:paraId="3229A041" w14:textId="0C757828" w:rsidR="00C958DD" w:rsidRPr="001F2122" w:rsidRDefault="00C958DD" w:rsidP="00696CC1">
            <w:pPr>
              <w:pStyle w:val="Default"/>
              <w:numPr>
                <w:ilvl w:val="0"/>
                <w:numId w:val="15"/>
              </w:numPr>
              <w:rPr>
                <w:rFonts w:asciiTheme="minorHAnsi" w:hAnsiTheme="minorHAnsi" w:cstheme="minorHAnsi"/>
                <w:color w:val="000000" w:themeColor="text1"/>
              </w:rPr>
            </w:pPr>
            <w:r w:rsidRPr="00165704">
              <w:rPr>
                <w:rFonts w:asciiTheme="minorHAnsi" w:hAnsiTheme="minorHAnsi" w:cstheme="minorHAnsi"/>
              </w:rPr>
              <w:t>Children's Services;</w:t>
            </w:r>
          </w:p>
          <w:p w14:paraId="7D90799A" w14:textId="77777777" w:rsidR="00C958DD" w:rsidRPr="00165704" w:rsidRDefault="00C958DD" w:rsidP="00696CC1">
            <w:pPr>
              <w:pStyle w:val="ListParagraph"/>
              <w:numPr>
                <w:ilvl w:val="0"/>
                <w:numId w:val="15"/>
              </w:numPr>
              <w:tabs>
                <w:tab w:val="left" w:pos="993"/>
              </w:tabs>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District Councils;</w:t>
            </w:r>
          </w:p>
          <w:p w14:paraId="1467D29C" w14:textId="77777777" w:rsidR="00C958DD" w:rsidRPr="00165704" w:rsidRDefault="00C958DD" w:rsidP="00696CC1">
            <w:pPr>
              <w:pStyle w:val="ListParagraph"/>
              <w:numPr>
                <w:ilvl w:val="0"/>
                <w:numId w:val="15"/>
              </w:numPr>
              <w:tabs>
                <w:tab w:val="left" w:pos="993"/>
              </w:tabs>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 xml:space="preserve">General Practitioners; </w:t>
            </w:r>
          </w:p>
          <w:p w14:paraId="3E23E3DB" w14:textId="77777777" w:rsidR="00C958DD" w:rsidRPr="00165704" w:rsidRDefault="00C958DD" w:rsidP="00696CC1">
            <w:pPr>
              <w:pStyle w:val="ListParagraph"/>
              <w:numPr>
                <w:ilvl w:val="0"/>
                <w:numId w:val="15"/>
              </w:numPr>
              <w:tabs>
                <w:tab w:val="left" w:pos="993"/>
              </w:tabs>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 xml:space="preserve">Housing departments, private agencies and social landlords; </w:t>
            </w:r>
          </w:p>
          <w:p w14:paraId="1A52BEBF" w14:textId="77777777" w:rsidR="00C958DD" w:rsidRPr="00165704" w:rsidRDefault="00C958DD" w:rsidP="00696CC1">
            <w:pPr>
              <w:pStyle w:val="ListParagraph"/>
              <w:numPr>
                <w:ilvl w:val="0"/>
                <w:numId w:val="15"/>
              </w:numPr>
              <w:tabs>
                <w:tab w:val="left" w:pos="993"/>
              </w:tabs>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 xml:space="preserve">Local neighbourhoods; </w:t>
            </w:r>
          </w:p>
          <w:p w14:paraId="406E6626" w14:textId="638F99A4" w:rsidR="00C958DD" w:rsidRPr="00165704" w:rsidRDefault="00C958DD" w:rsidP="00696CC1">
            <w:pPr>
              <w:pStyle w:val="ListParagraph"/>
              <w:numPr>
                <w:ilvl w:val="0"/>
                <w:numId w:val="15"/>
              </w:numPr>
              <w:tabs>
                <w:tab w:val="left" w:pos="993"/>
              </w:tabs>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Mental health services;</w:t>
            </w:r>
          </w:p>
          <w:p w14:paraId="0781CDE4" w14:textId="73FE2B46" w:rsidR="00C958DD" w:rsidRPr="00165704" w:rsidRDefault="00C958DD" w:rsidP="00696CC1">
            <w:pPr>
              <w:pStyle w:val="ListParagraph"/>
              <w:numPr>
                <w:ilvl w:val="0"/>
                <w:numId w:val="15"/>
              </w:numPr>
              <w:tabs>
                <w:tab w:val="left" w:pos="993"/>
              </w:tabs>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Non-facilitated self-help groups</w:t>
            </w:r>
            <w:r>
              <w:rPr>
                <w:rFonts w:asciiTheme="minorHAnsi" w:hAnsiTheme="minorHAnsi" w:cstheme="minorHAnsi"/>
                <w:color w:val="000000" w:themeColor="text1"/>
                <w:sz w:val="24"/>
                <w:szCs w:val="24"/>
              </w:rPr>
              <w:t>;</w:t>
            </w:r>
          </w:p>
          <w:p w14:paraId="2E420566" w14:textId="77777777" w:rsidR="00C958DD" w:rsidRPr="00165704" w:rsidRDefault="5A1E1701" w:rsidP="00696CC1">
            <w:pPr>
              <w:pStyle w:val="ListParagraph"/>
              <w:numPr>
                <w:ilvl w:val="0"/>
                <w:numId w:val="15"/>
              </w:numPr>
              <w:tabs>
                <w:tab w:val="left" w:pos="993"/>
              </w:tabs>
              <w:autoSpaceDE w:val="0"/>
              <w:autoSpaceDN w:val="0"/>
              <w:adjustRightInd w:val="0"/>
              <w:rPr>
                <w:rFonts w:asciiTheme="minorHAnsi" w:hAnsiTheme="minorHAnsi" w:cstheme="minorBidi"/>
                <w:color w:val="000000" w:themeColor="text1"/>
                <w:sz w:val="24"/>
                <w:szCs w:val="24"/>
              </w:rPr>
            </w:pPr>
            <w:r w:rsidRPr="4958824A">
              <w:rPr>
                <w:rFonts w:asciiTheme="minorHAnsi" w:hAnsiTheme="minorHAnsi" w:cstheme="minorBidi"/>
                <w:color w:val="000000" w:themeColor="text1"/>
                <w:sz w:val="24"/>
                <w:szCs w:val="24"/>
              </w:rPr>
              <w:t>North West Ambulance Service;</w:t>
            </w:r>
          </w:p>
          <w:p w14:paraId="726A92D9" w14:textId="21577E81" w:rsidR="00C958DD" w:rsidRPr="001F2122" w:rsidRDefault="00C958DD" w:rsidP="00696CC1">
            <w:pPr>
              <w:pStyle w:val="ListParagraph"/>
              <w:numPr>
                <w:ilvl w:val="0"/>
                <w:numId w:val="15"/>
              </w:numPr>
              <w:tabs>
                <w:tab w:val="left" w:pos="993"/>
              </w:tabs>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 xml:space="preserve">Pharmacies; </w:t>
            </w:r>
          </w:p>
          <w:p w14:paraId="4759CDA8" w14:textId="47A4C218" w:rsidR="00C958DD" w:rsidRPr="00165704" w:rsidRDefault="00C958DD" w:rsidP="00696CC1">
            <w:pPr>
              <w:pStyle w:val="ListParagraph"/>
              <w:numPr>
                <w:ilvl w:val="0"/>
                <w:numId w:val="15"/>
              </w:numPr>
              <w:tabs>
                <w:tab w:val="left" w:pos="993"/>
              </w:tabs>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Practice Based Partnerships;</w:t>
            </w:r>
            <w:r>
              <w:rPr>
                <w:rFonts w:asciiTheme="minorHAnsi" w:hAnsiTheme="minorHAnsi" w:cstheme="minorHAnsi"/>
                <w:color w:val="000000" w:themeColor="text1"/>
                <w:sz w:val="24"/>
                <w:szCs w:val="24"/>
              </w:rPr>
              <w:t xml:space="preserve"> and</w:t>
            </w:r>
          </w:p>
          <w:p w14:paraId="06F9CB71" w14:textId="17F2307B" w:rsidR="00C958DD" w:rsidRDefault="00C958DD" w:rsidP="00696CC1">
            <w:pPr>
              <w:pStyle w:val="ListParagraph"/>
              <w:numPr>
                <w:ilvl w:val="0"/>
                <w:numId w:val="15"/>
              </w:numPr>
              <w:tabs>
                <w:tab w:val="left" w:pos="993"/>
              </w:tabs>
              <w:autoSpaceDE w:val="0"/>
              <w:autoSpaceDN w:val="0"/>
              <w:adjustRightInd w:val="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Schools</w:t>
            </w:r>
            <w:r w:rsidR="00C37EDC">
              <w:rPr>
                <w:rFonts w:asciiTheme="minorHAnsi" w:hAnsiTheme="minorHAnsi" w:cstheme="minorHAnsi"/>
                <w:color w:val="000000" w:themeColor="text1"/>
                <w:sz w:val="24"/>
                <w:szCs w:val="24"/>
              </w:rPr>
              <w:t xml:space="preserve">, colleges </w:t>
            </w:r>
            <w:r w:rsidR="00362553">
              <w:rPr>
                <w:rFonts w:asciiTheme="minorHAnsi" w:hAnsiTheme="minorHAnsi" w:cstheme="minorHAnsi"/>
                <w:color w:val="000000" w:themeColor="text1"/>
                <w:sz w:val="24"/>
                <w:szCs w:val="24"/>
              </w:rPr>
              <w:t>and universities.</w:t>
            </w:r>
          </w:p>
          <w:p w14:paraId="7A335FC0" w14:textId="4EF57361" w:rsidR="00C958DD" w:rsidRPr="00165704" w:rsidRDefault="00C958DD" w:rsidP="00C958DD">
            <w:pPr>
              <w:pStyle w:val="ListParagraph"/>
              <w:tabs>
                <w:tab w:val="left" w:pos="993"/>
              </w:tabs>
              <w:autoSpaceDE w:val="0"/>
              <w:autoSpaceDN w:val="0"/>
              <w:adjustRightInd w:val="0"/>
              <w:rPr>
                <w:rFonts w:asciiTheme="minorHAnsi" w:hAnsiTheme="minorHAnsi" w:cstheme="minorHAnsi"/>
                <w:color w:val="000000" w:themeColor="text1"/>
                <w:sz w:val="24"/>
                <w:szCs w:val="24"/>
              </w:rPr>
            </w:pPr>
          </w:p>
        </w:tc>
      </w:tr>
      <w:tr w:rsidR="00C958DD" w:rsidRPr="00165704" w14:paraId="4A30E6F2" w14:textId="77777777" w:rsidTr="6D16136A">
        <w:tc>
          <w:tcPr>
            <w:tcW w:w="509" w:type="pct"/>
          </w:tcPr>
          <w:p w14:paraId="6B797CCE" w14:textId="351916AA" w:rsidR="00C958DD" w:rsidRPr="00165704" w:rsidRDefault="00C958DD" w:rsidP="00C958DD">
            <w:pPr>
              <w:pStyle w:val="ListParagraph"/>
              <w:ind w:left="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4.6.6</w:t>
            </w:r>
          </w:p>
        </w:tc>
        <w:tc>
          <w:tcPr>
            <w:tcW w:w="4491" w:type="pct"/>
          </w:tcPr>
          <w:p w14:paraId="4CD76079" w14:textId="68D8D8A0" w:rsidR="00C958DD" w:rsidRPr="00165704" w:rsidRDefault="00C958DD" w:rsidP="00C958DD">
            <w:pPr>
              <w:autoSpaceDE w:val="0"/>
              <w:autoSpaceDN w:val="0"/>
              <w:adjustRightInd w:val="0"/>
              <w:rPr>
                <w:rFonts w:asciiTheme="minorHAnsi" w:hAnsiTheme="minorHAnsi" w:cstheme="minorHAnsi"/>
                <w:bCs/>
                <w:color w:val="000000" w:themeColor="text1"/>
                <w:sz w:val="24"/>
                <w:szCs w:val="24"/>
              </w:rPr>
            </w:pPr>
            <w:r w:rsidRPr="00165704">
              <w:rPr>
                <w:rFonts w:asciiTheme="minorHAnsi" w:hAnsiTheme="minorHAnsi" w:cstheme="minorHAnsi"/>
                <w:bCs/>
                <w:color w:val="000000" w:themeColor="text1"/>
                <w:sz w:val="24"/>
                <w:szCs w:val="24"/>
              </w:rPr>
              <w:t xml:space="preserve">The Provider will contribute to the development of shared protocols with other health and social care organisations that are appropriate for the people who </w:t>
            </w:r>
            <w:r w:rsidRPr="00165704">
              <w:rPr>
                <w:rFonts w:asciiTheme="minorHAnsi" w:hAnsiTheme="minorHAnsi" w:cstheme="minorHAnsi"/>
                <w:bCs/>
                <w:color w:val="000000" w:themeColor="text1"/>
                <w:sz w:val="24"/>
                <w:szCs w:val="24"/>
              </w:rPr>
              <w:lastRenderedPageBreak/>
              <w:t xml:space="preserve">access support. They will ensure all policies and procedures have clearly stated objectives and stipulate who is responsible for implementation and monitoring arrangements.                        </w:t>
            </w:r>
          </w:p>
          <w:p w14:paraId="5C4E7D7C" w14:textId="77777777" w:rsidR="00C958DD" w:rsidRPr="00165704" w:rsidRDefault="00C958DD" w:rsidP="00C958DD">
            <w:pPr>
              <w:tabs>
                <w:tab w:val="left" w:pos="993"/>
              </w:tabs>
              <w:autoSpaceDE w:val="0"/>
              <w:autoSpaceDN w:val="0"/>
              <w:adjustRightInd w:val="0"/>
              <w:rPr>
                <w:rFonts w:asciiTheme="minorHAnsi" w:hAnsiTheme="minorHAnsi" w:cstheme="minorHAnsi"/>
                <w:color w:val="000000" w:themeColor="text1"/>
                <w:sz w:val="24"/>
                <w:szCs w:val="24"/>
              </w:rPr>
            </w:pPr>
          </w:p>
        </w:tc>
      </w:tr>
      <w:tr w:rsidR="00111BA2" w:rsidRPr="00165704" w14:paraId="3E5FB592" w14:textId="77777777" w:rsidTr="6D16136A">
        <w:tc>
          <w:tcPr>
            <w:tcW w:w="509" w:type="pct"/>
          </w:tcPr>
          <w:p w14:paraId="5118B724" w14:textId="1E873D38" w:rsidR="00111BA2" w:rsidRPr="00165704" w:rsidRDefault="00111BA2" w:rsidP="00111BA2">
            <w:pPr>
              <w:pStyle w:val="ListParagraph"/>
              <w:ind w:left="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lastRenderedPageBreak/>
              <w:t>4.6.7</w:t>
            </w:r>
          </w:p>
        </w:tc>
        <w:tc>
          <w:tcPr>
            <w:tcW w:w="4491" w:type="pct"/>
          </w:tcPr>
          <w:p w14:paraId="115FFB68" w14:textId="77777777" w:rsidR="00111BA2" w:rsidRPr="00165704" w:rsidRDefault="00111BA2" w:rsidP="00111BA2">
            <w:pPr>
              <w:rPr>
                <w:rFonts w:asciiTheme="minorHAnsi" w:hAnsiTheme="minorHAnsi" w:cstheme="minorBidi"/>
                <w:b/>
                <w:bCs/>
                <w:sz w:val="24"/>
                <w:szCs w:val="24"/>
                <w:u w:val="single"/>
              </w:rPr>
            </w:pPr>
            <w:r w:rsidRPr="4958824A">
              <w:rPr>
                <w:rFonts w:asciiTheme="minorHAnsi" w:hAnsiTheme="minorHAnsi" w:cstheme="minorBidi"/>
                <w:b/>
                <w:bCs/>
                <w:sz w:val="24"/>
                <w:szCs w:val="24"/>
                <w:u w:val="single"/>
              </w:rPr>
              <w:t>Legal compliance</w:t>
            </w:r>
          </w:p>
          <w:p w14:paraId="01700979" w14:textId="20844DA4" w:rsidR="00111BA2" w:rsidRPr="00165704" w:rsidRDefault="00111BA2" w:rsidP="00DE6A34">
            <w:pPr>
              <w:tabs>
                <w:tab w:val="left" w:pos="720"/>
              </w:tabs>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The Provider shall ensure that its employees comply with all relevant legislation, regulations and statutory circulars insofar as they are applicable to the service</w:t>
            </w:r>
            <w:r w:rsidR="00DA1692">
              <w:rPr>
                <w:rFonts w:asciiTheme="minorHAnsi" w:hAnsiTheme="minorHAnsi" w:cstheme="minorHAnsi"/>
                <w:color w:val="000000" w:themeColor="text1"/>
                <w:sz w:val="24"/>
                <w:szCs w:val="24"/>
              </w:rPr>
              <w:t xml:space="preserve">, as detailed in section </w:t>
            </w:r>
            <w:r w:rsidR="00A14025">
              <w:rPr>
                <w:rFonts w:asciiTheme="minorHAnsi" w:hAnsiTheme="minorHAnsi" w:cstheme="minorHAnsi"/>
                <w:color w:val="000000" w:themeColor="text1"/>
                <w:sz w:val="24"/>
                <w:szCs w:val="24"/>
              </w:rPr>
              <w:t>1.3.2</w:t>
            </w:r>
            <w:r w:rsidRPr="00165704">
              <w:rPr>
                <w:rFonts w:asciiTheme="minorHAnsi" w:hAnsiTheme="minorHAnsi" w:cstheme="minorHAnsi"/>
                <w:color w:val="000000" w:themeColor="text1"/>
                <w:sz w:val="24"/>
                <w:szCs w:val="24"/>
              </w:rPr>
              <w:t xml:space="preserve">. </w:t>
            </w:r>
          </w:p>
          <w:p w14:paraId="4A3A6C76" w14:textId="1F2EE45B" w:rsidR="00111BA2" w:rsidRPr="00165704" w:rsidRDefault="00111BA2" w:rsidP="00111BA2">
            <w:pPr>
              <w:autoSpaceDE w:val="0"/>
              <w:autoSpaceDN w:val="0"/>
              <w:adjustRightInd w:val="0"/>
              <w:rPr>
                <w:rFonts w:asciiTheme="minorHAnsi" w:hAnsiTheme="minorHAnsi" w:cstheme="minorHAnsi"/>
                <w:bCs/>
                <w:color w:val="000000" w:themeColor="text1"/>
                <w:sz w:val="24"/>
                <w:szCs w:val="24"/>
              </w:rPr>
            </w:pPr>
          </w:p>
        </w:tc>
      </w:tr>
      <w:tr w:rsidR="00111BA2" w:rsidRPr="00165704" w14:paraId="42E1A8CD" w14:textId="77777777" w:rsidTr="6D16136A">
        <w:tc>
          <w:tcPr>
            <w:tcW w:w="509" w:type="pct"/>
          </w:tcPr>
          <w:p w14:paraId="78C57F8C" w14:textId="45444F6E" w:rsidR="00111BA2" w:rsidRPr="00165704" w:rsidRDefault="00111BA2" w:rsidP="00111BA2">
            <w:pPr>
              <w:pStyle w:val="ListParagraph"/>
              <w:ind w:left="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4.6.8</w:t>
            </w:r>
          </w:p>
        </w:tc>
        <w:tc>
          <w:tcPr>
            <w:tcW w:w="4491" w:type="pct"/>
          </w:tcPr>
          <w:p w14:paraId="189D69A6" w14:textId="77777777" w:rsidR="00111BA2" w:rsidRPr="00AA3989" w:rsidRDefault="00111BA2" w:rsidP="00111BA2">
            <w:pPr>
              <w:autoSpaceDE w:val="0"/>
              <w:autoSpaceDN w:val="0"/>
              <w:adjustRightInd w:val="0"/>
              <w:rPr>
                <w:rFonts w:asciiTheme="minorHAnsi" w:hAnsiTheme="minorHAnsi" w:cstheme="minorHAnsi"/>
                <w:color w:val="000000" w:themeColor="text1"/>
                <w:sz w:val="24"/>
                <w:szCs w:val="24"/>
              </w:rPr>
            </w:pPr>
            <w:r w:rsidRPr="00AA3989">
              <w:rPr>
                <w:rFonts w:asciiTheme="minorHAnsi" w:hAnsiTheme="minorHAnsi" w:cstheme="minorHAnsi"/>
                <w:color w:val="000000" w:themeColor="text1"/>
                <w:sz w:val="24"/>
                <w:szCs w:val="24"/>
              </w:rPr>
              <w:t xml:space="preserve">The Provider must demonstrate that it is compliant with appropriate legal requirements and must demonstrate that it has an adequate range of evidence-based policies, protocols and strategies in place. </w:t>
            </w:r>
          </w:p>
          <w:p w14:paraId="62B13240" w14:textId="77777777" w:rsidR="00111BA2" w:rsidRPr="00AA3989" w:rsidRDefault="00111BA2" w:rsidP="00111BA2">
            <w:pPr>
              <w:autoSpaceDE w:val="0"/>
              <w:autoSpaceDN w:val="0"/>
              <w:adjustRightInd w:val="0"/>
              <w:rPr>
                <w:rFonts w:asciiTheme="minorHAnsi" w:hAnsiTheme="minorHAnsi" w:cstheme="minorHAnsi"/>
                <w:bCs/>
                <w:color w:val="000000" w:themeColor="text1"/>
                <w:sz w:val="24"/>
                <w:szCs w:val="24"/>
              </w:rPr>
            </w:pPr>
          </w:p>
        </w:tc>
      </w:tr>
      <w:tr w:rsidR="00111BA2" w:rsidRPr="00165704" w14:paraId="53442200" w14:textId="77777777" w:rsidTr="6D16136A">
        <w:tc>
          <w:tcPr>
            <w:tcW w:w="509" w:type="pct"/>
          </w:tcPr>
          <w:p w14:paraId="66159B5C" w14:textId="68A810BD" w:rsidR="00111BA2" w:rsidRPr="00165704" w:rsidRDefault="00111BA2" w:rsidP="00111BA2">
            <w:pPr>
              <w:pStyle w:val="ListParagraph"/>
              <w:ind w:left="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4.6.9</w:t>
            </w:r>
          </w:p>
        </w:tc>
        <w:tc>
          <w:tcPr>
            <w:tcW w:w="4491" w:type="pct"/>
          </w:tcPr>
          <w:p w14:paraId="69EACD15" w14:textId="77777777" w:rsidR="00111BA2" w:rsidRPr="00AA3989" w:rsidRDefault="00111BA2" w:rsidP="00111BA2">
            <w:pPr>
              <w:autoSpaceDE w:val="0"/>
              <w:autoSpaceDN w:val="0"/>
              <w:adjustRightInd w:val="0"/>
              <w:rPr>
                <w:rFonts w:asciiTheme="minorHAnsi" w:hAnsiTheme="minorHAnsi" w:cstheme="minorHAnsi"/>
                <w:color w:val="000000" w:themeColor="text1"/>
                <w:sz w:val="24"/>
                <w:szCs w:val="24"/>
              </w:rPr>
            </w:pPr>
            <w:r w:rsidRPr="00AA3989">
              <w:rPr>
                <w:rFonts w:asciiTheme="minorHAnsi" w:hAnsiTheme="minorHAnsi" w:cstheme="minorHAnsi"/>
                <w:color w:val="000000" w:themeColor="text1"/>
                <w:sz w:val="24"/>
                <w:szCs w:val="24"/>
              </w:rPr>
              <w:t xml:space="preserve">The Provider will share all policies and updates with the Contract Manager. </w:t>
            </w:r>
          </w:p>
          <w:p w14:paraId="29419028" w14:textId="77777777" w:rsidR="00111BA2" w:rsidRPr="00AA3989" w:rsidRDefault="00111BA2" w:rsidP="00111BA2">
            <w:pPr>
              <w:autoSpaceDE w:val="0"/>
              <w:autoSpaceDN w:val="0"/>
              <w:adjustRightInd w:val="0"/>
              <w:rPr>
                <w:rFonts w:asciiTheme="minorHAnsi" w:hAnsiTheme="minorHAnsi" w:cstheme="minorHAnsi"/>
                <w:bCs/>
                <w:color w:val="000000" w:themeColor="text1"/>
                <w:sz w:val="24"/>
                <w:szCs w:val="24"/>
              </w:rPr>
            </w:pPr>
          </w:p>
        </w:tc>
      </w:tr>
      <w:tr w:rsidR="00111BA2" w:rsidRPr="00165704" w14:paraId="772FFAE4" w14:textId="77777777" w:rsidTr="6D16136A">
        <w:tc>
          <w:tcPr>
            <w:tcW w:w="509" w:type="pct"/>
          </w:tcPr>
          <w:p w14:paraId="77D9412C" w14:textId="12972470" w:rsidR="00111BA2" w:rsidRPr="00165704" w:rsidRDefault="00111BA2" w:rsidP="00111BA2">
            <w:pPr>
              <w:pStyle w:val="ListParagraph"/>
              <w:ind w:left="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4.6.10</w:t>
            </w:r>
          </w:p>
        </w:tc>
        <w:tc>
          <w:tcPr>
            <w:tcW w:w="4491" w:type="pct"/>
          </w:tcPr>
          <w:p w14:paraId="6FCA9F47" w14:textId="77777777" w:rsidR="00111BA2" w:rsidRPr="00AA3989" w:rsidRDefault="00111BA2" w:rsidP="00111BA2">
            <w:pPr>
              <w:autoSpaceDE w:val="0"/>
              <w:autoSpaceDN w:val="0"/>
              <w:adjustRightInd w:val="0"/>
              <w:rPr>
                <w:rFonts w:asciiTheme="minorHAnsi" w:hAnsiTheme="minorHAnsi" w:cstheme="minorBidi"/>
                <w:b/>
                <w:bCs/>
                <w:color w:val="000000" w:themeColor="text1"/>
                <w:sz w:val="24"/>
                <w:szCs w:val="24"/>
                <w:u w:val="single"/>
              </w:rPr>
            </w:pPr>
            <w:r w:rsidRPr="00AA3989">
              <w:rPr>
                <w:rFonts w:asciiTheme="minorHAnsi" w:hAnsiTheme="minorHAnsi" w:cstheme="minorBidi"/>
                <w:b/>
                <w:bCs/>
                <w:color w:val="000000" w:themeColor="text1"/>
                <w:sz w:val="24"/>
                <w:szCs w:val="24"/>
                <w:u w:val="single"/>
              </w:rPr>
              <w:t>Insurance</w:t>
            </w:r>
          </w:p>
          <w:p w14:paraId="4B4D6246" w14:textId="77777777" w:rsidR="00111BA2" w:rsidRPr="006B3AE7" w:rsidRDefault="00111BA2" w:rsidP="6D16136A">
            <w:pPr>
              <w:autoSpaceDE w:val="0"/>
              <w:autoSpaceDN w:val="0"/>
              <w:adjustRightInd w:val="0"/>
              <w:rPr>
                <w:rFonts w:asciiTheme="minorHAnsi" w:hAnsiTheme="minorHAnsi" w:cstheme="minorBidi"/>
                <w:color w:val="000000" w:themeColor="text1"/>
                <w:sz w:val="24"/>
                <w:szCs w:val="24"/>
              </w:rPr>
            </w:pPr>
            <w:r w:rsidRPr="006B3AE7">
              <w:rPr>
                <w:rFonts w:asciiTheme="minorHAnsi" w:hAnsiTheme="minorHAnsi" w:cstheme="minorBidi"/>
                <w:color w:val="000000" w:themeColor="text1"/>
                <w:sz w:val="24"/>
                <w:szCs w:val="24"/>
              </w:rPr>
              <w:t>The Provider will hold the appropriate level insurance cover as set out in the Framework Agreement.</w:t>
            </w:r>
          </w:p>
          <w:p w14:paraId="58029C38" w14:textId="77777777" w:rsidR="00111BA2" w:rsidRPr="00AA3989" w:rsidRDefault="00111BA2" w:rsidP="00111BA2">
            <w:pPr>
              <w:pStyle w:val="H2Spec"/>
              <w:spacing w:after="0"/>
              <w:rPr>
                <w:rFonts w:asciiTheme="minorHAnsi" w:hAnsiTheme="minorHAnsi" w:cstheme="minorHAnsi"/>
                <w:color w:val="000000" w:themeColor="text1"/>
                <w:sz w:val="24"/>
                <w:szCs w:val="24"/>
              </w:rPr>
            </w:pPr>
          </w:p>
        </w:tc>
      </w:tr>
      <w:tr w:rsidR="00111BA2" w:rsidRPr="00165704" w14:paraId="3EAAB9C5" w14:textId="77777777" w:rsidTr="6D16136A">
        <w:tc>
          <w:tcPr>
            <w:tcW w:w="509" w:type="pct"/>
          </w:tcPr>
          <w:p w14:paraId="06B8E1E9" w14:textId="4B5DA73E" w:rsidR="00111BA2" w:rsidRPr="00165704" w:rsidRDefault="00111BA2" w:rsidP="00111BA2">
            <w:pPr>
              <w:pStyle w:val="ListParagraph"/>
              <w:ind w:left="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4.6.11</w:t>
            </w:r>
          </w:p>
        </w:tc>
        <w:tc>
          <w:tcPr>
            <w:tcW w:w="4491" w:type="pct"/>
          </w:tcPr>
          <w:p w14:paraId="4A919EFA" w14:textId="77777777" w:rsidR="00111BA2" w:rsidRPr="00AA3989" w:rsidRDefault="00111BA2" w:rsidP="00111BA2">
            <w:pPr>
              <w:autoSpaceDE w:val="0"/>
              <w:autoSpaceDN w:val="0"/>
              <w:adjustRightInd w:val="0"/>
              <w:rPr>
                <w:rFonts w:asciiTheme="minorHAnsi" w:hAnsiTheme="minorHAnsi" w:cstheme="minorBidi"/>
                <w:color w:val="000000" w:themeColor="text1"/>
                <w:sz w:val="24"/>
                <w:szCs w:val="24"/>
              </w:rPr>
            </w:pPr>
            <w:r w:rsidRPr="00AA3989">
              <w:rPr>
                <w:rFonts w:asciiTheme="minorHAnsi" w:hAnsiTheme="minorHAnsi" w:cstheme="minorBidi"/>
                <w:color w:val="000000" w:themeColor="text1"/>
                <w:sz w:val="24"/>
                <w:szCs w:val="24"/>
              </w:rPr>
              <w:t>In the event of a claim the Provider and the Commissioning Partners shall co-operate in the provision of information requested by the other, subject to legislation. The Provider shall, where reasonably requested by the Contract Manager, support the Commissioning Partnership in any press and media enquiries.</w:t>
            </w:r>
          </w:p>
          <w:p w14:paraId="44424DAD" w14:textId="419D6813" w:rsidR="00111BA2" w:rsidRPr="00AA3989" w:rsidRDefault="00111BA2" w:rsidP="00111BA2">
            <w:pPr>
              <w:autoSpaceDE w:val="0"/>
              <w:autoSpaceDN w:val="0"/>
              <w:adjustRightInd w:val="0"/>
              <w:rPr>
                <w:rFonts w:cstheme="minorHAnsi"/>
                <w:color w:val="000000" w:themeColor="text1"/>
              </w:rPr>
            </w:pPr>
          </w:p>
        </w:tc>
      </w:tr>
      <w:tr w:rsidR="00111BA2" w:rsidRPr="00165704" w14:paraId="3F38273C" w14:textId="77777777" w:rsidTr="6D16136A">
        <w:tc>
          <w:tcPr>
            <w:tcW w:w="509" w:type="pct"/>
          </w:tcPr>
          <w:p w14:paraId="36A57ED4" w14:textId="62E5C518" w:rsidR="00111BA2" w:rsidRPr="00165704" w:rsidRDefault="00111BA2" w:rsidP="00111BA2">
            <w:pPr>
              <w:pStyle w:val="ListParagraph"/>
              <w:ind w:left="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4.6.12</w:t>
            </w:r>
          </w:p>
        </w:tc>
        <w:tc>
          <w:tcPr>
            <w:tcW w:w="4491" w:type="pct"/>
          </w:tcPr>
          <w:p w14:paraId="4F8CB9F5" w14:textId="77777777" w:rsidR="00111BA2" w:rsidRPr="00AA3989" w:rsidRDefault="00111BA2" w:rsidP="00111BA2">
            <w:pPr>
              <w:rPr>
                <w:rFonts w:asciiTheme="minorHAnsi" w:hAnsiTheme="minorHAnsi" w:cstheme="minorHAnsi"/>
                <w:b/>
                <w:bCs/>
                <w:color w:val="000000" w:themeColor="text1"/>
                <w:sz w:val="24"/>
                <w:szCs w:val="24"/>
                <w:u w:val="single"/>
              </w:rPr>
            </w:pPr>
            <w:r w:rsidRPr="00AA3989">
              <w:rPr>
                <w:rFonts w:asciiTheme="minorHAnsi" w:hAnsiTheme="minorHAnsi" w:cstheme="minorHAnsi"/>
                <w:b/>
                <w:bCs/>
                <w:color w:val="000000" w:themeColor="text1"/>
                <w:sz w:val="24"/>
                <w:szCs w:val="24"/>
                <w:u w:val="single"/>
              </w:rPr>
              <w:t>Internal governance</w:t>
            </w:r>
          </w:p>
          <w:p w14:paraId="64C6BD60" w14:textId="58CE6193" w:rsidR="00111BA2" w:rsidRPr="00AA3989" w:rsidRDefault="00111BA2" w:rsidP="00111BA2">
            <w:pPr>
              <w:autoSpaceDE w:val="0"/>
              <w:autoSpaceDN w:val="0"/>
              <w:adjustRightInd w:val="0"/>
              <w:rPr>
                <w:rFonts w:asciiTheme="minorHAnsi" w:hAnsiTheme="minorHAnsi" w:cstheme="minorHAnsi"/>
                <w:color w:val="000000" w:themeColor="text1"/>
                <w:sz w:val="24"/>
                <w:szCs w:val="24"/>
              </w:rPr>
            </w:pPr>
            <w:r w:rsidRPr="00AA3989">
              <w:rPr>
                <w:rFonts w:asciiTheme="minorHAnsi" w:hAnsiTheme="minorHAnsi" w:cstheme="minorHAnsi"/>
                <w:color w:val="000000" w:themeColor="text1"/>
                <w:sz w:val="24"/>
                <w:szCs w:val="24"/>
              </w:rPr>
              <w:t xml:space="preserve">The Provider </w:t>
            </w:r>
            <w:r w:rsidR="00180220">
              <w:rPr>
                <w:rFonts w:asciiTheme="minorHAnsi" w:hAnsiTheme="minorHAnsi" w:cstheme="minorHAnsi"/>
                <w:color w:val="000000" w:themeColor="text1"/>
                <w:sz w:val="24"/>
                <w:szCs w:val="24"/>
              </w:rPr>
              <w:t xml:space="preserve">will </w:t>
            </w:r>
            <w:r w:rsidRPr="00AA3989">
              <w:rPr>
                <w:rFonts w:asciiTheme="minorHAnsi" w:hAnsiTheme="minorHAnsi" w:cstheme="minorHAnsi"/>
                <w:color w:val="000000" w:themeColor="text1"/>
                <w:sz w:val="24"/>
                <w:szCs w:val="24"/>
              </w:rPr>
              <w:t xml:space="preserve">have a strong internal governance structure and organisational governance plan. This </w:t>
            </w:r>
            <w:r w:rsidR="00734C80">
              <w:rPr>
                <w:rFonts w:asciiTheme="minorHAnsi" w:hAnsiTheme="minorHAnsi" w:cstheme="minorHAnsi"/>
                <w:color w:val="000000" w:themeColor="text1"/>
                <w:sz w:val="24"/>
                <w:szCs w:val="24"/>
              </w:rPr>
              <w:t>must</w:t>
            </w:r>
            <w:r w:rsidRPr="00AA3989">
              <w:rPr>
                <w:rFonts w:asciiTheme="minorHAnsi" w:hAnsiTheme="minorHAnsi" w:cstheme="minorHAnsi"/>
                <w:color w:val="000000" w:themeColor="text1"/>
                <w:sz w:val="24"/>
                <w:szCs w:val="24"/>
              </w:rPr>
              <w:t xml:space="preserve"> cover issues including: </w:t>
            </w:r>
          </w:p>
          <w:p w14:paraId="375BEFC1" w14:textId="0EC9FD3E" w:rsidR="00111BA2" w:rsidRPr="00AA3989" w:rsidRDefault="00111BA2" w:rsidP="00696CC1">
            <w:pPr>
              <w:pStyle w:val="ListParagraph"/>
              <w:numPr>
                <w:ilvl w:val="0"/>
                <w:numId w:val="14"/>
              </w:numPr>
              <w:autoSpaceDE w:val="0"/>
              <w:autoSpaceDN w:val="0"/>
              <w:adjustRightInd w:val="0"/>
              <w:rPr>
                <w:rFonts w:asciiTheme="minorHAnsi" w:hAnsiTheme="minorHAnsi" w:cstheme="minorHAnsi"/>
                <w:color w:val="000000" w:themeColor="text1"/>
                <w:sz w:val="24"/>
                <w:szCs w:val="24"/>
              </w:rPr>
            </w:pPr>
            <w:r w:rsidRPr="00AA3989">
              <w:rPr>
                <w:rFonts w:asciiTheme="minorHAnsi" w:hAnsiTheme="minorHAnsi" w:cstheme="minorHAnsi"/>
                <w:color w:val="000000" w:themeColor="text1"/>
                <w:sz w:val="24"/>
                <w:szCs w:val="24"/>
              </w:rPr>
              <w:t xml:space="preserve">Communication between people who use the service and staff (including managers and </w:t>
            </w:r>
            <w:r w:rsidR="00434A05">
              <w:rPr>
                <w:rFonts w:asciiTheme="minorHAnsi" w:hAnsiTheme="minorHAnsi" w:cstheme="minorHAnsi"/>
                <w:color w:val="000000" w:themeColor="text1"/>
                <w:sz w:val="24"/>
                <w:szCs w:val="24"/>
              </w:rPr>
              <w:t>Prescriber</w:t>
            </w:r>
            <w:r w:rsidR="00422E0B">
              <w:rPr>
                <w:rFonts w:asciiTheme="minorHAnsi" w:hAnsiTheme="minorHAnsi" w:cstheme="minorHAnsi"/>
                <w:color w:val="000000" w:themeColor="text1"/>
                <w:sz w:val="24"/>
                <w:szCs w:val="24"/>
              </w:rPr>
              <w:t>s</w:t>
            </w:r>
            <w:r w:rsidRPr="00AA3989">
              <w:rPr>
                <w:rFonts w:asciiTheme="minorHAnsi" w:hAnsiTheme="minorHAnsi" w:cstheme="minorHAnsi"/>
                <w:color w:val="000000" w:themeColor="text1"/>
                <w:sz w:val="24"/>
                <w:szCs w:val="24"/>
              </w:rPr>
              <w:t>);</w:t>
            </w:r>
          </w:p>
          <w:p w14:paraId="5D099DD2" w14:textId="77777777" w:rsidR="00111BA2" w:rsidRPr="00AA3989" w:rsidRDefault="00111BA2" w:rsidP="00696CC1">
            <w:pPr>
              <w:pStyle w:val="ListParagraph"/>
              <w:numPr>
                <w:ilvl w:val="0"/>
                <w:numId w:val="14"/>
              </w:numPr>
              <w:autoSpaceDE w:val="0"/>
              <w:autoSpaceDN w:val="0"/>
              <w:adjustRightInd w:val="0"/>
              <w:rPr>
                <w:rFonts w:asciiTheme="minorHAnsi" w:hAnsiTheme="minorHAnsi" w:cstheme="minorHAnsi"/>
                <w:color w:val="000000" w:themeColor="text1"/>
                <w:sz w:val="24"/>
                <w:szCs w:val="24"/>
              </w:rPr>
            </w:pPr>
            <w:r w:rsidRPr="00AA3989">
              <w:rPr>
                <w:rFonts w:asciiTheme="minorHAnsi" w:hAnsiTheme="minorHAnsi" w:cstheme="minorHAnsi"/>
                <w:color w:val="000000" w:themeColor="text1"/>
                <w:sz w:val="24"/>
                <w:szCs w:val="24"/>
              </w:rPr>
              <w:t>Communication between staff across the service;</w:t>
            </w:r>
          </w:p>
          <w:p w14:paraId="54F871E8" w14:textId="77777777" w:rsidR="00111BA2" w:rsidRPr="00AA3989" w:rsidRDefault="00111BA2" w:rsidP="00696CC1">
            <w:pPr>
              <w:pStyle w:val="ListParagraph"/>
              <w:numPr>
                <w:ilvl w:val="0"/>
                <w:numId w:val="14"/>
              </w:numPr>
              <w:autoSpaceDE w:val="0"/>
              <w:autoSpaceDN w:val="0"/>
              <w:adjustRightInd w:val="0"/>
              <w:rPr>
                <w:rFonts w:asciiTheme="minorHAnsi" w:hAnsiTheme="minorHAnsi" w:cstheme="minorHAnsi"/>
                <w:color w:val="000000" w:themeColor="text1"/>
                <w:sz w:val="24"/>
                <w:szCs w:val="24"/>
              </w:rPr>
            </w:pPr>
            <w:r w:rsidRPr="00AA3989">
              <w:rPr>
                <w:rFonts w:asciiTheme="minorHAnsi" w:hAnsiTheme="minorHAnsi" w:cstheme="minorHAnsi"/>
                <w:color w:val="000000" w:themeColor="text1"/>
                <w:sz w:val="24"/>
                <w:szCs w:val="24"/>
              </w:rPr>
              <w:t xml:space="preserve">Effective reporting mechanisms; </w:t>
            </w:r>
          </w:p>
          <w:p w14:paraId="5A36AB58" w14:textId="1EF2E802" w:rsidR="00111BA2" w:rsidRPr="00AA3989" w:rsidRDefault="00111BA2" w:rsidP="00696CC1">
            <w:pPr>
              <w:pStyle w:val="ListParagraph"/>
              <w:numPr>
                <w:ilvl w:val="0"/>
                <w:numId w:val="14"/>
              </w:numPr>
              <w:autoSpaceDE w:val="0"/>
              <w:autoSpaceDN w:val="0"/>
              <w:adjustRightInd w:val="0"/>
              <w:rPr>
                <w:rFonts w:asciiTheme="minorHAnsi" w:hAnsiTheme="minorHAnsi" w:cstheme="minorHAnsi"/>
                <w:color w:val="000000" w:themeColor="text1"/>
                <w:sz w:val="24"/>
                <w:szCs w:val="24"/>
              </w:rPr>
            </w:pPr>
            <w:r w:rsidRPr="00AA3989">
              <w:rPr>
                <w:rFonts w:asciiTheme="minorHAnsi" w:hAnsiTheme="minorHAnsi" w:cstheme="minorHAnsi"/>
                <w:color w:val="000000" w:themeColor="text1"/>
                <w:sz w:val="24"/>
                <w:szCs w:val="24"/>
              </w:rPr>
              <w:t>Client records;</w:t>
            </w:r>
          </w:p>
          <w:p w14:paraId="7E58358B" w14:textId="555D1042" w:rsidR="00111BA2" w:rsidRPr="00AA3989" w:rsidRDefault="00F83E3E" w:rsidP="00696CC1">
            <w:pPr>
              <w:pStyle w:val="ListParagraph"/>
              <w:numPr>
                <w:ilvl w:val="0"/>
                <w:numId w:val="14"/>
              </w:numPr>
              <w:autoSpaceDE w:val="0"/>
              <w:autoSpaceDN w:val="0"/>
              <w:adjustRightInd w:val="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Activity</w:t>
            </w:r>
            <w:r w:rsidR="00111BA2" w:rsidRPr="00AA3989">
              <w:rPr>
                <w:rFonts w:asciiTheme="minorHAnsi" w:hAnsiTheme="minorHAnsi" w:cstheme="minorHAnsi"/>
                <w:color w:val="000000" w:themeColor="text1"/>
                <w:sz w:val="24"/>
                <w:szCs w:val="24"/>
              </w:rPr>
              <w:t xml:space="preserve"> data;</w:t>
            </w:r>
          </w:p>
          <w:p w14:paraId="190B08E3" w14:textId="77777777" w:rsidR="00111BA2" w:rsidRPr="00AA3989" w:rsidRDefault="00111BA2" w:rsidP="00696CC1">
            <w:pPr>
              <w:pStyle w:val="ListParagraph"/>
              <w:numPr>
                <w:ilvl w:val="0"/>
                <w:numId w:val="14"/>
              </w:numPr>
              <w:autoSpaceDE w:val="0"/>
              <w:autoSpaceDN w:val="0"/>
              <w:adjustRightInd w:val="0"/>
              <w:rPr>
                <w:rFonts w:asciiTheme="minorHAnsi" w:hAnsiTheme="minorHAnsi" w:cstheme="minorHAnsi"/>
                <w:color w:val="000000" w:themeColor="text1"/>
                <w:sz w:val="24"/>
                <w:szCs w:val="24"/>
              </w:rPr>
            </w:pPr>
            <w:r w:rsidRPr="00AA3989">
              <w:rPr>
                <w:rFonts w:asciiTheme="minorHAnsi" w:hAnsiTheme="minorHAnsi" w:cstheme="minorHAnsi"/>
                <w:color w:val="000000" w:themeColor="text1"/>
                <w:sz w:val="24"/>
                <w:szCs w:val="24"/>
              </w:rPr>
              <w:t xml:space="preserve">Incident reporting; and </w:t>
            </w:r>
          </w:p>
          <w:p w14:paraId="5760BBD0" w14:textId="77777777" w:rsidR="00111BA2" w:rsidRPr="00AA3989" w:rsidRDefault="00111BA2" w:rsidP="00696CC1">
            <w:pPr>
              <w:pStyle w:val="ListParagraph"/>
              <w:numPr>
                <w:ilvl w:val="0"/>
                <w:numId w:val="14"/>
              </w:numPr>
              <w:autoSpaceDE w:val="0"/>
              <w:autoSpaceDN w:val="0"/>
              <w:adjustRightInd w:val="0"/>
              <w:rPr>
                <w:rFonts w:asciiTheme="minorHAnsi" w:hAnsiTheme="minorHAnsi" w:cstheme="minorHAnsi"/>
                <w:color w:val="000000" w:themeColor="text1"/>
                <w:sz w:val="24"/>
                <w:szCs w:val="24"/>
              </w:rPr>
            </w:pPr>
            <w:r w:rsidRPr="00AA3989">
              <w:rPr>
                <w:rFonts w:asciiTheme="minorHAnsi" w:hAnsiTheme="minorHAnsi" w:cstheme="minorHAnsi"/>
                <w:color w:val="000000" w:themeColor="text1"/>
                <w:sz w:val="24"/>
                <w:szCs w:val="24"/>
              </w:rPr>
              <w:t xml:space="preserve">Health and safety. </w:t>
            </w:r>
          </w:p>
          <w:p w14:paraId="3512021D" w14:textId="77777777" w:rsidR="00111BA2" w:rsidRPr="00AA3989" w:rsidRDefault="00111BA2" w:rsidP="00111BA2">
            <w:pPr>
              <w:autoSpaceDE w:val="0"/>
              <w:autoSpaceDN w:val="0"/>
              <w:adjustRightInd w:val="0"/>
              <w:rPr>
                <w:rFonts w:asciiTheme="minorHAnsi" w:hAnsiTheme="minorHAnsi" w:cstheme="minorHAnsi"/>
                <w:color w:val="000000" w:themeColor="text1"/>
                <w:sz w:val="24"/>
                <w:szCs w:val="24"/>
              </w:rPr>
            </w:pPr>
            <w:r w:rsidRPr="00AA3989">
              <w:rPr>
                <w:rFonts w:asciiTheme="minorHAnsi" w:hAnsiTheme="minorHAnsi" w:cstheme="minorHAnsi"/>
                <w:color w:val="000000" w:themeColor="text1"/>
                <w:sz w:val="24"/>
                <w:szCs w:val="24"/>
              </w:rPr>
              <w:t xml:space="preserve">Such governance arrangements will take into account all current or any future legislation that applies. </w:t>
            </w:r>
          </w:p>
          <w:p w14:paraId="2EC7BA05" w14:textId="47904D56" w:rsidR="00111BA2" w:rsidRPr="00AA3989" w:rsidRDefault="00111BA2" w:rsidP="00111BA2">
            <w:pPr>
              <w:pStyle w:val="ListParagraph"/>
              <w:ind w:left="0"/>
              <w:rPr>
                <w:rFonts w:asciiTheme="minorHAnsi" w:hAnsiTheme="minorHAnsi" w:cstheme="minorBidi"/>
                <w:color w:val="000000" w:themeColor="text1"/>
                <w:sz w:val="24"/>
                <w:szCs w:val="24"/>
              </w:rPr>
            </w:pPr>
          </w:p>
        </w:tc>
      </w:tr>
      <w:tr w:rsidR="00111BA2" w:rsidRPr="00165704" w14:paraId="58AEE815" w14:textId="77777777" w:rsidTr="6D16136A">
        <w:tc>
          <w:tcPr>
            <w:tcW w:w="509" w:type="pct"/>
          </w:tcPr>
          <w:p w14:paraId="68460555" w14:textId="23C7262D" w:rsidR="00111BA2" w:rsidRPr="00165704" w:rsidRDefault="00111BA2" w:rsidP="00111BA2">
            <w:pPr>
              <w:pStyle w:val="ListParagraph"/>
              <w:ind w:left="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4.6.13</w:t>
            </w:r>
          </w:p>
        </w:tc>
        <w:tc>
          <w:tcPr>
            <w:tcW w:w="4491" w:type="pct"/>
          </w:tcPr>
          <w:p w14:paraId="0EE7ED6D" w14:textId="77777777" w:rsidR="00111BA2" w:rsidRPr="00AA3989" w:rsidRDefault="00111BA2" w:rsidP="00111BA2">
            <w:pPr>
              <w:pStyle w:val="NoSpacing"/>
              <w:rPr>
                <w:rFonts w:asciiTheme="minorHAnsi" w:hAnsiTheme="minorHAnsi" w:cstheme="minorHAnsi"/>
                <w:color w:val="000000" w:themeColor="text1"/>
                <w:sz w:val="24"/>
                <w:szCs w:val="24"/>
              </w:rPr>
            </w:pPr>
            <w:r w:rsidRPr="00AA3989">
              <w:rPr>
                <w:rFonts w:asciiTheme="minorHAnsi" w:hAnsiTheme="minorHAnsi" w:cstheme="minorHAnsi"/>
                <w:color w:val="000000" w:themeColor="text1"/>
                <w:sz w:val="24"/>
                <w:szCs w:val="24"/>
              </w:rPr>
              <w:t>The Provider will ensure all policies and other relevant documentation (e.g., assessment forms) are Equality Impact Assessed prior to use.</w:t>
            </w:r>
          </w:p>
          <w:p w14:paraId="0D42D9EC" w14:textId="77777777" w:rsidR="00111BA2" w:rsidRPr="00AA3989" w:rsidRDefault="00111BA2" w:rsidP="00111BA2">
            <w:pPr>
              <w:autoSpaceDE w:val="0"/>
              <w:autoSpaceDN w:val="0"/>
              <w:adjustRightInd w:val="0"/>
              <w:rPr>
                <w:rFonts w:asciiTheme="minorHAnsi" w:hAnsiTheme="minorHAnsi" w:cstheme="minorHAnsi"/>
                <w:color w:val="000000" w:themeColor="text1"/>
                <w:sz w:val="24"/>
                <w:szCs w:val="24"/>
              </w:rPr>
            </w:pPr>
          </w:p>
        </w:tc>
      </w:tr>
      <w:tr w:rsidR="00111BA2" w:rsidRPr="00165704" w14:paraId="7D330301" w14:textId="77777777" w:rsidTr="6D16136A">
        <w:trPr>
          <w:trHeight w:val="50"/>
        </w:trPr>
        <w:tc>
          <w:tcPr>
            <w:tcW w:w="509" w:type="pct"/>
          </w:tcPr>
          <w:p w14:paraId="490A540E" w14:textId="2A105AE0" w:rsidR="00111BA2" w:rsidRPr="00165704" w:rsidRDefault="00111BA2" w:rsidP="00111BA2">
            <w:pPr>
              <w:pStyle w:val="ListParagraph"/>
              <w:ind w:left="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4.6.14</w:t>
            </w:r>
          </w:p>
        </w:tc>
        <w:tc>
          <w:tcPr>
            <w:tcW w:w="4491" w:type="pct"/>
          </w:tcPr>
          <w:p w14:paraId="728C2EBC" w14:textId="77777777" w:rsidR="00111BA2" w:rsidRPr="00AA3989" w:rsidRDefault="00111BA2" w:rsidP="00111BA2">
            <w:pPr>
              <w:rPr>
                <w:rFonts w:asciiTheme="minorHAnsi" w:hAnsiTheme="minorHAnsi" w:cstheme="minorHAnsi"/>
                <w:b/>
                <w:bCs/>
                <w:color w:val="000000" w:themeColor="text1"/>
                <w:sz w:val="24"/>
                <w:szCs w:val="24"/>
                <w:u w:val="single"/>
              </w:rPr>
            </w:pPr>
            <w:r w:rsidRPr="00AA3989">
              <w:rPr>
                <w:rFonts w:asciiTheme="minorHAnsi" w:hAnsiTheme="minorHAnsi" w:cstheme="minorHAnsi"/>
                <w:b/>
                <w:bCs/>
                <w:color w:val="000000" w:themeColor="text1"/>
                <w:sz w:val="24"/>
                <w:szCs w:val="24"/>
                <w:u w:val="single"/>
              </w:rPr>
              <w:t>Clinical governance</w:t>
            </w:r>
          </w:p>
          <w:p w14:paraId="28DA3A8F" w14:textId="16302998" w:rsidR="00AA3989" w:rsidRDefault="0D547DE1" w:rsidP="00503FA0">
            <w:pPr>
              <w:autoSpaceDE w:val="0"/>
              <w:autoSpaceDN w:val="0"/>
              <w:adjustRightInd w:val="0"/>
              <w:rPr>
                <w:rFonts w:asciiTheme="minorHAnsi" w:eastAsia="Times New Roman" w:hAnsiTheme="minorHAnsi" w:cstheme="minorHAnsi"/>
                <w:color w:val="000000" w:themeColor="text1"/>
                <w:sz w:val="24"/>
                <w:szCs w:val="24"/>
                <w:lang w:eastAsia="en-GB"/>
              </w:rPr>
            </w:pPr>
            <w:r w:rsidRPr="00AA3989">
              <w:rPr>
                <w:rFonts w:asciiTheme="minorHAnsi" w:hAnsiTheme="minorHAnsi" w:cstheme="minorBidi"/>
                <w:color w:val="000000" w:themeColor="text1"/>
                <w:sz w:val="24"/>
                <w:szCs w:val="24"/>
              </w:rPr>
              <w:t xml:space="preserve">Appropriate clinical governance is of paramount importance to the NHS, and it is intended that clinical governance matters will be overseen by the ICB </w:t>
            </w:r>
            <w:r w:rsidRPr="00AA3989">
              <w:rPr>
                <w:rFonts w:asciiTheme="minorHAnsi" w:hAnsiTheme="minorHAnsi" w:cstheme="minorHAnsi"/>
                <w:color w:val="000000" w:themeColor="text1"/>
                <w:sz w:val="24"/>
                <w:szCs w:val="24"/>
              </w:rPr>
              <w:t xml:space="preserve">Commissioners as appropriate.  </w:t>
            </w:r>
            <w:r w:rsidR="00963440" w:rsidRPr="00AA3989">
              <w:rPr>
                <w:rFonts w:asciiTheme="minorHAnsi" w:hAnsiTheme="minorHAnsi" w:cstheme="minorHAnsi"/>
                <w:color w:val="000000" w:themeColor="text1"/>
                <w:sz w:val="24"/>
                <w:szCs w:val="24"/>
              </w:rPr>
              <w:t xml:space="preserve"> </w:t>
            </w:r>
            <w:r w:rsidR="00522A5B" w:rsidRPr="00522A5B">
              <w:rPr>
                <w:rFonts w:asciiTheme="minorHAnsi" w:eastAsia="Times New Roman" w:hAnsiTheme="minorHAnsi" w:cstheme="minorHAnsi"/>
                <w:color w:val="000000" w:themeColor="text1"/>
                <w:sz w:val="24"/>
                <w:szCs w:val="24"/>
                <w:lang w:eastAsia="en-GB"/>
              </w:rPr>
              <w:t>The</w:t>
            </w:r>
            <w:r w:rsidR="00407CC9" w:rsidRPr="00AA3989">
              <w:rPr>
                <w:rFonts w:asciiTheme="minorHAnsi" w:eastAsia="Times New Roman" w:hAnsiTheme="minorHAnsi" w:cstheme="minorHAnsi"/>
                <w:color w:val="000000" w:themeColor="text1"/>
                <w:sz w:val="24"/>
                <w:szCs w:val="24"/>
                <w:lang w:eastAsia="en-GB"/>
              </w:rPr>
              <w:t>y</w:t>
            </w:r>
            <w:r w:rsidR="00503FA0" w:rsidRPr="00AA3989">
              <w:rPr>
                <w:rFonts w:asciiTheme="minorHAnsi" w:eastAsia="Times New Roman" w:hAnsiTheme="minorHAnsi" w:cstheme="minorHAnsi"/>
                <w:color w:val="000000" w:themeColor="text1"/>
                <w:sz w:val="24"/>
                <w:szCs w:val="24"/>
                <w:lang w:eastAsia="en-GB"/>
              </w:rPr>
              <w:t xml:space="preserve"> will </w:t>
            </w:r>
            <w:r w:rsidR="00522A5B" w:rsidRPr="00522A5B">
              <w:rPr>
                <w:rFonts w:asciiTheme="minorHAnsi" w:eastAsia="Times New Roman" w:hAnsiTheme="minorHAnsi" w:cstheme="minorHAnsi"/>
                <w:color w:val="000000" w:themeColor="text1"/>
                <w:sz w:val="24"/>
                <w:szCs w:val="24"/>
                <w:lang w:eastAsia="en-GB"/>
              </w:rPr>
              <w:t>oversee the implementation of clinical governance frameworks to monitor and improve service quality</w:t>
            </w:r>
            <w:r w:rsidR="00503FA0" w:rsidRPr="00AA3989">
              <w:rPr>
                <w:rFonts w:asciiTheme="minorHAnsi" w:hAnsiTheme="minorHAnsi" w:cstheme="minorHAnsi"/>
                <w:color w:val="000000" w:themeColor="text1"/>
                <w:sz w:val="24"/>
                <w:szCs w:val="24"/>
                <w:lang w:eastAsia="en-GB"/>
              </w:rPr>
              <w:t xml:space="preserve"> and conduct r</w:t>
            </w:r>
            <w:r w:rsidR="00522A5B" w:rsidRPr="00522A5B">
              <w:rPr>
                <w:rFonts w:asciiTheme="minorHAnsi" w:eastAsia="Times New Roman" w:hAnsiTheme="minorHAnsi" w:cstheme="minorHAnsi"/>
                <w:color w:val="000000" w:themeColor="text1"/>
                <w:sz w:val="24"/>
                <w:szCs w:val="24"/>
                <w:lang w:eastAsia="en-GB"/>
              </w:rPr>
              <w:t xml:space="preserve">egular audits and inspections to ensure that the </w:t>
            </w:r>
            <w:r w:rsidR="00733841">
              <w:rPr>
                <w:rFonts w:asciiTheme="minorHAnsi" w:eastAsia="Times New Roman" w:hAnsiTheme="minorHAnsi" w:cstheme="minorHAnsi"/>
                <w:color w:val="000000" w:themeColor="text1"/>
                <w:sz w:val="24"/>
                <w:szCs w:val="24"/>
                <w:lang w:eastAsia="en-GB"/>
              </w:rPr>
              <w:t>Equipment</w:t>
            </w:r>
            <w:r w:rsidR="00522A5B" w:rsidRPr="00522A5B">
              <w:rPr>
                <w:rFonts w:asciiTheme="minorHAnsi" w:eastAsia="Times New Roman" w:hAnsiTheme="minorHAnsi" w:cstheme="minorHAnsi"/>
                <w:color w:val="000000" w:themeColor="text1"/>
                <w:sz w:val="24"/>
                <w:szCs w:val="24"/>
                <w:lang w:eastAsia="en-GB"/>
              </w:rPr>
              <w:t xml:space="preserve"> provided is safe, </w:t>
            </w:r>
            <w:r w:rsidR="00522A5B" w:rsidRPr="00522A5B">
              <w:rPr>
                <w:rFonts w:asciiTheme="minorHAnsi" w:eastAsia="Times New Roman" w:hAnsiTheme="minorHAnsi" w:cstheme="minorHAnsi"/>
                <w:color w:val="000000" w:themeColor="text1"/>
                <w:sz w:val="24"/>
                <w:szCs w:val="24"/>
                <w:lang w:eastAsia="en-GB"/>
              </w:rPr>
              <w:lastRenderedPageBreak/>
              <w:t xml:space="preserve">effective, and meets the required standards. This includes checking that </w:t>
            </w:r>
            <w:r w:rsidR="00733841">
              <w:rPr>
                <w:rFonts w:asciiTheme="minorHAnsi" w:eastAsia="Times New Roman" w:hAnsiTheme="minorHAnsi" w:cstheme="minorHAnsi"/>
                <w:color w:val="000000" w:themeColor="text1"/>
                <w:sz w:val="24"/>
                <w:szCs w:val="24"/>
                <w:lang w:eastAsia="en-GB"/>
              </w:rPr>
              <w:t>Equipment</w:t>
            </w:r>
            <w:r w:rsidR="00522A5B" w:rsidRPr="00522A5B">
              <w:rPr>
                <w:rFonts w:asciiTheme="minorHAnsi" w:eastAsia="Times New Roman" w:hAnsiTheme="minorHAnsi" w:cstheme="minorHAnsi"/>
                <w:color w:val="000000" w:themeColor="text1"/>
                <w:sz w:val="24"/>
                <w:szCs w:val="24"/>
                <w:lang w:eastAsia="en-GB"/>
              </w:rPr>
              <w:t xml:space="preserve"> is properly maintained and that staff are adequately trained</w:t>
            </w:r>
            <w:r w:rsidR="00AA3989">
              <w:rPr>
                <w:rFonts w:asciiTheme="minorHAnsi" w:eastAsia="Times New Roman" w:hAnsiTheme="minorHAnsi" w:cstheme="minorHAnsi"/>
                <w:color w:val="000000" w:themeColor="text1"/>
                <w:sz w:val="24"/>
                <w:szCs w:val="24"/>
                <w:lang w:eastAsia="en-GB"/>
              </w:rPr>
              <w:t>.</w:t>
            </w:r>
          </w:p>
          <w:p w14:paraId="4E67BFB9" w14:textId="59D238D2" w:rsidR="004362F5" w:rsidRPr="00555A49" w:rsidRDefault="004362F5" w:rsidP="00503FA0">
            <w:pPr>
              <w:autoSpaceDE w:val="0"/>
              <w:autoSpaceDN w:val="0"/>
              <w:adjustRightInd w:val="0"/>
              <w:rPr>
                <w:rFonts w:asciiTheme="minorHAnsi" w:eastAsia="Times New Roman" w:hAnsiTheme="minorHAnsi" w:cstheme="minorHAnsi"/>
                <w:color w:val="000000" w:themeColor="text1"/>
                <w:sz w:val="24"/>
                <w:szCs w:val="24"/>
                <w:lang w:eastAsia="en-GB"/>
              </w:rPr>
            </w:pPr>
          </w:p>
        </w:tc>
      </w:tr>
      <w:tr w:rsidR="00111BA2" w:rsidRPr="00165704" w14:paraId="2865F739" w14:textId="77777777" w:rsidTr="6D16136A">
        <w:tc>
          <w:tcPr>
            <w:tcW w:w="509" w:type="pct"/>
          </w:tcPr>
          <w:p w14:paraId="290745A9" w14:textId="55E7E9E9" w:rsidR="00111BA2" w:rsidRPr="00165704" w:rsidRDefault="00111BA2" w:rsidP="00111BA2">
            <w:pPr>
              <w:pStyle w:val="ListParagraph"/>
              <w:ind w:left="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lastRenderedPageBreak/>
              <w:t>4.6.15</w:t>
            </w:r>
          </w:p>
        </w:tc>
        <w:tc>
          <w:tcPr>
            <w:tcW w:w="4491" w:type="pct"/>
          </w:tcPr>
          <w:p w14:paraId="3495901C" w14:textId="77777777" w:rsidR="00111BA2" w:rsidRPr="00165704" w:rsidRDefault="00111BA2" w:rsidP="00111BA2">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The Provider will:</w:t>
            </w:r>
          </w:p>
          <w:p w14:paraId="68C65C75" w14:textId="77777777" w:rsidR="00111BA2" w:rsidRPr="00165704" w:rsidRDefault="00111BA2" w:rsidP="00696CC1">
            <w:pPr>
              <w:pStyle w:val="ListParagraph"/>
              <w:numPr>
                <w:ilvl w:val="0"/>
                <w:numId w:val="13"/>
              </w:numPr>
              <w:autoSpaceDE w:val="0"/>
              <w:autoSpaceDN w:val="0"/>
              <w:adjustRightInd w:val="0"/>
              <w:rPr>
                <w:rFonts w:asciiTheme="minorHAnsi" w:hAnsiTheme="minorHAnsi" w:cstheme="minorBidi"/>
                <w:color w:val="000000" w:themeColor="text1"/>
                <w:sz w:val="24"/>
                <w:szCs w:val="24"/>
              </w:rPr>
            </w:pPr>
            <w:r w:rsidRPr="4958824A">
              <w:rPr>
                <w:rFonts w:asciiTheme="minorHAnsi" w:hAnsiTheme="minorHAnsi" w:cstheme="minorBidi"/>
                <w:color w:val="000000" w:themeColor="text1"/>
                <w:sz w:val="24"/>
                <w:szCs w:val="24"/>
              </w:rPr>
              <w:t>Have robust mechanisms and processes in place to manage all aspects of clinical governance. These governance arrangements will cover (but are not limited to):</w:t>
            </w:r>
          </w:p>
          <w:p w14:paraId="1CD5EFFD" w14:textId="77777777" w:rsidR="00111BA2" w:rsidRPr="00165704" w:rsidRDefault="00111BA2" w:rsidP="00696CC1">
            <w:pPr>
              <w:pStyle w:val="ListParagraph"/>
              <w:numPr>
                <w:ilvl w:val="1"/>
                <w:numId w:val="13"/>
              </w:num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 xml:space="preserve">Safeguarding; </w:t>
            </w:r>
          </w:p>
          <w:p w14:paraId="56647D92" w14:textId="77777777" w:rsidR="00111BA2" w:rsidRPr="00165704" w:rsidRDefault="00111BA2" w:rsidP="00696CC1">
            <w:pPr>
              <w:pStyle w:val="ListParagraph"/>
              <w:numPr>
                <w:ilvl w:val="1"/>
                <w:numId w:val="13"/>
              </w:num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 xml:space="preserve">Untoward incidents; </w:t>
            </w:r>
          </w:p>
          <w:p w14:paraId="683240E0" w14:textId="77777777" w:rsidR="00111BA2" w:rsidRPr="00165704" w:rsidRDefault="00111BA2" w:rsidP="00696CC1">
            <w:pPr>
              <w:pStyle w:val="ListParagraph"/>
              <w:numPr>
                <w:ilvl w:val="1"/>
                <w:numId w:val="13"/>
              </w:num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Risk reduction and prevention;</w:t>
            </w:r>
          </w:p>
          <w:p w14:paraId="6AEFAE5C" w14:textId="77777777" w:rsidR="00111BA2" w:rsidRPr="00165704" w:rsidRDefault="00111BA2" w:rsidP="00696CC1">
            <w:pPr>
              <w:pStyle w:val="ListParagraph"/>
              <w:numPr>
                <w:ilvl w:val="1"/>
                <w:numId w:val="13"/>
              </w:num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Dissemination of alerts;</w:t>
            </w:r>
          </w:p>
          <w:p w14:paraId="0800E939" w14:textId="77777777" w:rsidR="00111BA2" w:rsidRPr="00165704" w:rsidRDefault="00111BA2" w:rsidP="00696CC1">
            <w:pPr>
              <w:pStyle w:val="ListParagraph"/>
              <w:numPr>
                <w:ilvl w:val="1"/>
                <w:numId w:val="13"/>
              </w:num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 xml:space="preserve">Training; and  </w:t>
            </w:r>
          </w:p>
          <w:p w14:paraId="25FFF578" w14:textId="77777777" w:rsidR="00111BA2" w:rsidRPr="00165704" w:rsidRDefault="00111BA2" w:rsidP="00696CC1">
            <w:pPr>
              <w:pStyle w:val="ListParagraph"/>
              <w:numPr>
                <w:ilvl w:val="1"/>
                <w:numId w:val="13"/>
              </w:num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 xml:space="preserve">Monitoring of services.  </w:t>
            </w:r>
          </w:p>
          <w:p w14:paraId="6778B430" w14:textId="77777777" w:rsidR="00111BA2" w:rsidRPr="00165704" w:rsidRDefault="00111BA2" w:rsidP="00111BA2">
            <w:pPr>
              <w:pStyle w:val="ListParagraph"/>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Processes will include escalation and notification of events to the Co</w:t>
            </w:r>
            <w:r>
              <w:rPr>
                <w:rFonts w:asciiTheme="minorHAnsi" w:hAnsiTheme="minorHAnsi" w:cstheme="minorHAnsi"/>
                <w:color w:val="000000" w:themeColor="text1"/>
                <w:sz w:val="24"/>
                <w:szCs w:val="24"/>
              </w:rPr>
              <w:t>ntract Manager</w:t>
            </w:r>
            <w:r w:rsidRPr="00165704">
              <w:rPr>
                <w:rFonts w:asciiTheme="minorHAnsi" w:hAnsiTheme="minorHAnsi" w:cstheme="minorHAnsi"/>
                <w:color w:val="000000" w:themeColor="text1"/>
                <w:sz w:val="24"/>
                <w:szCs w:val="24"/>
              </w:rPr>
              <w:t xml:space="preserve"> as required; </w:t>
            </w:r>
          </w:p>
          <w:p w14:paraId="1CA58D1A" w14:textId="77777777" w:rsidR="00111BA2" w:rsidRPr="00165704" w:rsidRDefault="00111BA2" w:rsidP="00696CC1">
            <w:pPr>
              <w:pStyle w:val="ListParagraph"/>
              <w:numPr>
                <w:ilvl w:val="0"/>
                <w:numId w:val="13"/>
              </w:num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Ensure that all clinical interventions will be delivered in line with national guidance such as NICE and or local guidance, where applicable. The Provider has a responsibility to keep up to date with changes in guidelines;</w:t>
            </w:r>
          </w:p>
          <w:p w14:paraId="1622D4FF" w14:textId="77777777" w:rsidR="00111BA2" w:rsidRPr="00165704" w:rsidRDefault="00111BA2" w:rsidP="00696CC1">
            <w:pPr>
              <w:pStyle w:val="ListParagraph"/>
              <w:numPr>
                <w:ilvl w:val="0"/>
                <w:numId w:val="13"/>
              </w:num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Ensure that there are clear quality governance structures supporting any Patient Group Directions within the service;</w:t>
            </w:r>
          </w:p>
          <w:p w14:paraId="5151F71A" w14:textId="77777777" w:rsidR="00111BA2" w:rsidRPr="00165704" w:rsidRDefault="00111BA2" w:rsidP="00696CC1">
            <w:pPr>
              <w:pStyle w:val="ListParagraph"/>
              <w:numPr>
                <w:ilvl w:val="0"/>
                <w:numId w:val="13"/>
              </w:num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Ensure there is a policy and procedures regarding infection control;</w:t>
            </w:r>
          </w:p>
          <w:p w14:paraId="508190B0" w14:textId="77777777" w:rsidR="00111BA2" w:rsidRPr="00165704" w:rsidRDefault="00111BA2" w:rsidP="00696CC1">
            <w:pPr>
              <w:pStyle w:val="ListParagraph"/>
              <w:numPr>
                <w:ilvl w:val="0"/>
                <w:numId w:val="13"/>
              </w:num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Deliver a Serious Untoward Incident Policy which is consistent with the guidance issued by the National Patients Safety Agency in April 2002;</w:t>
            </w:r>
          </w:p>
          <w:p w14:paraId="15988D87" w14:textId="77777777" w:rsidR="00111BA2" w:rsidRPr="00165704" w:rsidRDefault="00111BA2" w:rsidP="00696CC1">
            <w:pPr>
              <w:pStyle w:val="ListParagraph"/>
              <w:numPr>
                <w:ilvl w:val="0"/>
                <w:numId w:val="13"/>
              </w:num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 xml:space="preserve">Have clear procedures for investigating and acting upon any serious and untoward incidents findings; </w:t>
            </w:r>
          </w:p>
          <w:p w14:paraId="187A2280" w14:textId="77777777" w:rsidR="00111BA2" w:rsidRPr="00165704" w:rsidRDefault="00111BA2" w:rsidP="00696CC1">
            <w:pPr>
              <w:pStyle w:val="ListParagraph"/>
              <w:numPr>
                <w:ilvl w:val="0"/>
                <w:numId w:val="13"/>
              </w:numPr>
              <w:autoSpaceDE w:val="0"/>
              <w:autoSpaceDN w:val="0"/>
              <w:adjustRightInd w:val="0"/>
              <w:rPr>
                <w:rFonts w:asciiTheme="minorHAnsi" w:hAnsiTheme="minorHAnsi" w:cstheme="minorBidi"/>
                <w:color w:val="000000" w:themeColor="text1"/>
                <w:sz w:val="24"/>
                <w:szCs w:val="24"/>
              </w:rPr>
            </w:pPr>
            <w:r w:rsidRPr="54778D1D">
              <w:rPr>
                <w:rFonts w:asciiTheme="minorHAnsi" w:hAnsiTheme="minorHAnsi" w:cstheme="minorBidi"/>
                <w:color w:val="000000" w:themeColor="text1"/>
                <w:sz w:val="24"/>
                <w:szCs w:val="24"/>
              </w:rPr>
              <w:t>Notify the ICB and Contract Manager within 24 hours of critical incidents (this must be the trigger to investigate the incident), and further provide quarterly reports to the Contract Manager; and</w:t>
            </w:r>
          </w:p>
          <w:p w14:paraId="208A53A8" w14:textId="77777777" w:rsidR="00111BA2" w:rsidRPr="00165704" w:rsidRDefault="00111BA2" w:rsidP="00696CC1">
            <w:pPr>
              <w:pStyle w:val="ListParagraph"/>
              <w:numPr>
                <w:ilvl w:val="0"/>
                <w:numId w:val="12"/>
              </w:num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Produce reports on serious untoward incidents, adverse health care incidents, and near misses, based on appropriate national guidance.</w:t>
            </w:r>
          </w:p>
          <w:p w14:paraId="2EDE7CC9" w14:textId="77777777" w:rsidR="00111BA2" w:rsidRPr="00165704" w:rsidRDefault="00111BA2" w:rsidP="00111BA2">
            <w:pPr>
              <w:autoSpaceDE w:val="0"/>
              <w:autoSpaceDN w:val="0"/>
              <w:adjustRightInd w:val="0"/>
              <w:rPr>
                <w:rFonts w:asciiTheme="minorHAnsi" w:hAnsiTheme="minorHAnsi" w:cstheme="minorHAnsi"/>
                <w:color w:val="000000" w:themeColor="text1"/>
                <w:sz w:val="24"/>
                <w:szCs w:val="24"/>
              </w:rPr>
            </w:pPr>
          </w:p>
        </w:tc>
      </w:tr>
    </w:tbl>
    <w:p w14:paraId="3FAC9DD3" w14:textId="77777777" w:rsidR="0064656A" w:rsidRPr="00165704" w:rsidRDefault="0064656A" w:rsidP="00F06973">
      <w:pPr>
        <w:spacing w:after="0" w:line="240" w:lineRule="auto"/>
        <w:rPr>
          <w:rFonts w:asciiTheme="minorHAnsi" w:hAnsiTheme="minorHAnsi" w:cstheme="minorHAnsi"/>
          <w:color w:val="000000" w:themeColor="text1"/>
          <w:sz w:val="24"/>
          <w:szCs w:val="24"/>
        </w:rPr>
      </w:pPr>
    </w:p>
    <w:p w14:paraId="5C2F7CEB" w14:textId="77777777" w:rsidR="0064656A" w:rsidRPr="00165704" w:rsidRDefault="0064656A" w:rsidP="00F06973">
      <w:pPr>
        <w:spacing w:after="0" w:line="240" w:lineRule="auto"/>
        <w:rPr>
          <w:rFonts w:asciiTheme="minorHAnsi" w:hAnsiTheme="minorHAnsi" w:cstheme="minorHAnsi"/>
          <w:b/>
          <w:color w:val="000000" w:themeColor="text1"/>
          <w:sz w:val="24"/>
          <w:szCs w:val="24"/>
        </w:rPr>
      </w:pPr>
    </w:p>
    <w:p w14:paraId="24D83856" w14:textId="77777777" w:rsidR="0064656A" w:rsidRPr="00B512AC" w:rsidRDefault="0064656A" w:rsidP="4958824A">
      <w:pPr>
        <w:pStyle w:val="HeadingSpec"/>
        <w:numPr>
          <w:ilvl w:val="1"/>
          <w:numId w:val="1"/>
        </w:numPr>
        <w:pBdr>
          <w:bottom w:val="single" w:sz="4" w:space="1" w:color="404040" w:themeColor="text1" w:themeTint="BF"/>
        </w:pBdr>
        <w:spacing w:before="0"/>
        <w:ind w:left="284" w:hanging="294"/>
        <w:outlineLvl w:val="1"/>
        <w:rPr>
          <w:rFonts w:asciiTheme="minorHAnsi" w:hAnsiTheme="minorHAnsi" w:cstheme="minorHAnsi"/>
          <w:bCs w:val="0"/>
          <w:color w:val="000000" w:themeColor="text1"/>
          <w:sz w:val="24"/>
          <w:szCs w:val="24"/>
        </w:rPr>
      </w:pPr>
      <w:bookmarkStart w:id="78" w:name="_Toc30682012"/>
      <w:bookmarkStart w:id="79" w:name="_Toc45281187"/>
      <w:bookmarkStart w:id="80" w:name="_Toc228710839"/>
      <w:bookmarkStart w:id="81" w:name="_Toc228719138"/>
      <w:r w:rsidRPr="00B512AC">
        <w:rPr>
          <w:rFonts w:asciiTheme="minorHAnsi" w:hAnsiTheme="minorHAnsi" w:cstheme="minorHAnsi"/>
          <w:bCs w:val="0"/>
          <w:color w:val="000000" w:themeColor="text1"/>
          <w:sz w:val="24"/>
          <w:szCs w:val="24"/>
        </w:rPr>
        <w:t>Social value</w:t>
      </w:r>
      <w:bookmarkEnd w:id="78"/>
      <w:bookmarkEnd w:id="79"/>
      <w:bookmarkEnd w:id="80"/>
      <w:bookmarkEnd w:id="81"/>
    </w:p>
    <w:p w14:paraId="15F6037A" w14:textId="77777777" w:rsidR="0064656A" w:rsidRPr="00165704" w:rsidRDefault="0064656A" w:rsidP="00F06973">
      <w:pPr>
        <w:pStyle w:val="ListParagraph"/>
        <w:spacing w:after="0" w:line="240" w:lineRule="auto"/>
        <w:ind w:left="709" w:hanging="709"/>
        <w:rPr>
          <w:rFonts w:asciiTheme="minorHAnsi" w:hAnsiTheme="minorHAnsi" w:cstheme="minorHAnsi"/>
          <w:b/>
          <w:color w:val="000000" w:themeColor="text1"/>
          <w:sz w:val="24"/>
          <w:szCs w:val="24"/>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937"/>
        <w:gridCol w:w="8266"/>
      </w:tblGrid>
      <w:tr w:rsidR="0064656A" w:rsidRPr="00165704" w14:paraId="20314421" w14:textId="77777777" w:rsidTr="015028F3">
        <w:tc>
          <w:tcPr>
            <w:tcW w:w="509" w:type="pct"/>
          </w:tcPr>
          <w:p w14:paraId="19F016B2" w14:textId="44B1E7FE" w:rsidR="0064656A" w:rsidRPr="00165704" w:rsidRDefault="0064656A" w:rsidP="00F06973">
            <w:pPr>
              <w:pStyle w:val="ListParagraph"/>
              <w:ind w:left="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4.</w:t>
            </w:r>
            <w:r w:rsidR="00A86283" w:rsidRPr="00165704">
              <w:rPr>
                <w:rFonts w:asciiTheme="minorHAnsi" w:hAnsiTheme="minorHAnsi" w:cstheme="minorHAnsi"/>
                <w:color w:val="000000" w:themeColor="text1"/>
                <w:sz w:val="24"/>
                <w:szCs w:val="24"/>
              </w:rPr>
              <w:t>7</w:t>
            </w:r>
            <w:r w:rsidRPr="00165704">
              <w:rPr>
                <w:rFonts w:asciiTheme="minorHAnsi" w:hAnsiTheme="minorHAnsi" w:cstheme="minorHAnsi"/>
                <w:color w:val="000000" w:themeColor="text1"/>
                <w:sz w:val="24"/>
                <w:szCs w:val="24"/>
              </w:rPr>
              <w:t>.1</w:t>
            </w:r>
          </w:p>
        </w:tc>
        <w:tc>
          <w:tcPr>
            <w:tcW w:w="4491" w:type="pct"/>
          </w:tcPr>
          <w:p w14:paraId="2AA3670F" w14:textId="77777777" w:rsidR="0064656A" w:rsidRPr="00165704" w:rsidRDefault="0064656A" w:rsidP="00F06973">
            <w:pPr>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Social value is a process whereby organisations meet their needs for goods, services, works and utilities in a way that achieves value for money on a whole life basis in terms of generating benefits not only to the organisation, but also to society and economy, whilst minimising damage to the environment.</w:t>
            </w:r>
          </w:p>
          <w:p w14:paraId="59B56D5C" w14:textId="77777777" w:rsidR="0064656A" w:rsidRPr="00165704" w:rsidRDefault="0064656A" w:rsidP="00F06973">
            <w:pPr>
              <w:pStyle w:val="ListParagraph"/>
              <w:ind w:left="0"/>
              <w:rPr>
                <w:rFonts w:asciiTheme="minorHAnsi" w:hAnsiTheme="minorHAnsi" w:cstheme="minorHAnsi"/>
                <w:b/>
                <w:color w:val="000000" w:themeColor="text1"/>
                <w:sz w:val="24"/>
                <w:szCs w:val="24"/>
              </w:rPr>
            </w:pPr>
          </w:p>
        </w:tc>
      </w:tr>
      <w:tr w:rsidR="0064656A" w:rsidRPr="00165704" w14:paraId="41E7F3FA" w14:textId="77777777" w:rsidTr="015028F3">
        <w:tc>
          <w:tcPr>
            <w:tcW w:w="509" w:type="pct"/>
          </w:tcPr>
          <w:p w14:paraId="1D0F7A6F" w14:textId="55CEC149" w:rsidR="0064656A" w:rsidRPr="00165704" w:rsidRDefault="0064656A" w:rsidP="00F06973">
            <w:pPr>
              <w:pStyle w:val="ListParagraph"/>
              <w:ind w:left="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4.</w:t>
            </w:r>
            <w:r w:rsidR="00A86283" w:rsidRPr="00165704">
              <w:rPr>
                <w:rFonts w:asciiTheme="minorHAnsi" w:hAnsiTheme="minorHAnsi" w:cstheme="minorHAnsi"/>
                <w:color w:val="000000" w:themeColor="text1"/>
                <w:sz w:val="24"/>
                <w:szCs w:val="24"/>
              </w:rPr>
              <w:t>7.</w:t>
            </w:r>
            <w:r w:rsidRPr="00165704">
              <w:rPr>
                <w:rFonts w:asciiTheme="minorHAnsi" w:hAnsiTheme="minorHAnsi" w:cstheme="minorHAnsi"/>
                <w:color w:val="000000" w:themeColor="text1"/>
                <w:sz w:val="24"/>
                <w:szCs w:val="24"/>
              </w:rPr>
              <w:t>2</w:t>
            </w:r>
          </w:p>
        </w:tc>
        <w:tc>
          <w:tcPr>
            <w:tcW w:w="4491" w:type="pct"/>
          </w:tcPr>
          <w:p w14:paraId="12813C18" w14:textId="77777777" w:rsidR="00922863" w:rsidRDefault="00922863" w:rsidP="00922863">
            <w:pPr>
              <w:rPr>
                <w:rFonts w:asciiTheme="minorHAnsi" w:eastAsiaTheme="minorEastAsia" w:hAnsiTheme="minorHAnsi" w:cstheme="minorBidi"/>
                <w:color w:val="000000" w:themeColor="text1"/>
                <w:sz w:val="24"/>
                <w:szCs w:val="24"/>
              </w:rPr>
            </w:pPr>
            <w:r w:rsidRPr="17FB7403">
              <w:rPr>
                <w:rFonts w:asciiTheme="minorHAnsi" w:eastAsiaTheme="minorEastAsia" w:hAnsiTheme="minorHAnsi" w:cstheme="minorBidi"/>
                <w:color w:val="000000" w:themeColor="text1"/>
                <w:sz w:val="24"/>
                <w:szCs w:val="24"/>
              </w:rPr>
              <w:t>The key outcomes for social value for this service are as follows, as identified in Lancashire County Council's Social Value Policy (</w:t>
            </w:r>
            <w:hyperlink r:id="rId57">
              <w:r w:rsidRPr="17FB7403">
                <w:rPr>
                  <w:rStyle w:val="Hyperlink"/>
                  <w:rFonts w:asciiTheme="minorHAnsi" w:eastAsiaTheme="minorEastAsia" w:hAnsiTheme="minorHAnsi" w:cstheme="minorBidi"/>
                  <w:sz w:val="24"/>
                  <w:szCs w:val="24"/>
                </w:rPr>
                <w:t>Social value - Lancashire County Council</w:t>
              </w:r>
            </w:hyperlink>
            <w:r w:rsidRPr="17FB7403">
              <w:rPr>
                <w:rFonts w:asciiTheme="minorHAnsi" w:eastAsiaTheme="minorEastAsia" w:hAnsiTheme="minorHAnsi" w:cstheme="minorBidi"/>
                <w:sz w:val="24"/>
                <w:szCs w:val="24"/>
              </w:rPr>
              <w:t>).</w:t>
            </w:r>
            <w:r w:rsidRPr="17FB7403">
              <w:rPr>
                <w:rFonts w:asciiTheme="minorHAnsi" w:eastAsiaTheme="minorEastAsia" w:hAnsiTheme="minorHAnsi" w:cstheme="minorBidi"/>
                <w:color w:val="000000" w:themeColor="text1"/>
                <w:sz w:val="24"/>
                <w:szCs w:val="24"/>
              </w:rPr>
              <w:t xml:space="preserve"> </w:t>
            </w:r>
          </w:p>
          <w:p w14:paraId="02EB210A" w14:textId="77777777" w:rsidR="00922863" w:rsidRDefault="00922863" w:rsidP="00922863">
            <w:pPr>
              <w:rPr>
                <w:rFonts w:asciiTheme="minorHAnsi" w:eastAsiaTheme="minorEastAsia" w:hAnsiTheme="minorHAnsi" w:cstheme="minorBidi"/>
                <w:color w:val="000000" w:themeColor="text1"/>
                <w:sz w:val="24"/>
                <w:szCs w:val="24"/>
              </w:rPr>
            </w:pPr>
          </w:p>
          <w:p w14:paraId="115F3894" w14:textId="77777777" w:rsidR="00922863" w:rsidRPr="006C23F9" w:rsidRDefault="00922863" w:rsidP="00307402">
            <w:pPr>
              <w:rPr>
                <w:rFonts w:asciiTheme="minorHAnsi" w:eastAsiaTheme="minorEastAsia" w:hAnsiTheme="minorHAnsi" w:cstheme="minorBidi"/>
                <w:b/>
                <w:bCs/>
                <w:color w:val="000000" w:themeColor="text1"/>
                <w:sz w:val="24"/>
                <w:szCs w:val="24"/>
              </w:rPr>
            </w:pPr>
            <w:r w:rsidRPr="006C23F9">
              <w:rPr>
                <w:rFonts w:asciiTheme="minorHAnsi" w:eastAsiaTheme="minorEastAsia" w:hAnsiTheme="minorHAnsi" w:cstheme="minorBidi"/>
                <w:b/>
                <w:bCs/>
                <w:color w:val="000000" w:themeColor="text1"/>
                <w:sz w:val="24"/>
                <w:szCs w:val="24"/>
              </w:rPr>
              <w:t>Employment and Skills</w:t>
            </w:r>
          </w:p>
          <w:p w14:paraId="0D0A453C" w14:textId="77777777" w:rsidR="00922863" w:rsidRPr="00BA0E01" w:rsidRDefault="00922863" w:rsidP="00524FE6">
            <w:pPr>
              <w:pStyle w:val="ListParagraph"/>
              <w:numPr>
                <w:ilvl w:val="0"/>
                <w:numId w:val="42"/>
              </w:numPr>
              <w:spacing w:after="200"/>
              <w:rPr>
                <w:rFonts w:asciiTheme="minorHAnsi" w:eastAsiaTheme="minorEastAsia" w:hAnsiTheme="minorHAnsi" w:cstheme="minorBidi"/>
                <w:color w:val="000000" w:themeColor="text1"/>
                <w:sz w:val="24"/>
                <w:szCs w:val="24"/>
              </w:rPr>
            </w:pPr>
            <w:r w:rsidRPr="17FB7403">
              <w:rPr>
                <w:rFonts w:asciiTheme="minorHAnsi" w:eastAsiaTheme="minorEastAsia" w:hAnsiTheme="minorHAnsi" w:cstheme="minorBidi"/>
                <w:color w:val="000000" w:themeColor="text1"/>
                <w:sz w:val="24"/>
                <w:szCs w:val="24"/>
              </w:rPr>
              <w:t xml:space="preserve">NT1 - </w:t>
            </w:r>
            <w:r w:rsidRPr="17FB7403">
              <w:rPr>
                <w:rFonts w:asciiTheme="minorHAnsi" w:eastAsiaTheme="minorEastAsia" w:hAnsiTheme="minorHAnsi" w:cstheme="minorBidi"/>
                <w:color w:val="212529"/>
                <w:sz w:val="24"/>
                <w:szCs w:val="24"/>
              </w:rPr>
              <w:t>No. of full time equivalent direct local employees (FTE) hired or retained for the duration of the contract; and</w:t>
            </w:r>
          </w:p>
          <w:p w14:paraId="79D4EB5A" w14:textId="4BEC938C" w:rsidR="00922863" w:rsidRPr="00307402" w:rsidRDefault="00922863" w:rsidP="00524FE6">
            <w:pPr>
              <w:pStyle w:val="ListParagraph"/>
              <w:numPr>
                <w:ilvl w:val="0"/>
                <w:numId w:val="42"/>
              </w:numPr>
              <w:spacing w:after="200"/>
              <w:rPr>
                <w:rFonts w:asciiTheme="minorHAnsi" w:eastAsiaTheme="minorEastAsia" w:hAnsiTheme="minorHAnsi" w:cstheme="minorBidi"/>
                <w:sz w:val="24"/>
                <w:szCs w:val="24"/>
              </w:rPr>
            </w:pPr>
            <w:r w:rsidRPr="17FB7403">
              <w:rPr>
                <w:rFonts w:asciiTheme="minorHAnsi" w:eastAsiaTheme="minorEastAsia" w:hAnsiTheme="minorHAnsi" w:cstheme="minorBidi"/>
                <w:color w:val="000000" w:themeColor="text1"/>
                <w:sz w:val="24"/>
                <w:szCs w:val="24"/>
              </w:rPr>
              <w:t xml:space="preserve">NT9 - </w:t>
            </w:r>
            <w:r w:rsidRPr="17FB7403">
              <w:rPr>
                <w:rFonts w:asciiTheme="minorHAnsi" w:eastAsiaTheme="minorEastAsia" w:hAnsiTheme="minorHAnsi" w:cstheme="minorBidi"/>
                <w:color w:val="212529"/>
                <w:sz w:val="24"/>
                <w:szCs w:val="24"/>
              </w:rPr>
              <w:t xml:space="preserve">No. of weeks of training opportunities (BTEC, City &amp; Guilds, NVQ, HNC - Level 2,3, or 4+) on the contract that have either been completed </w:t>
            </w:r>
            <w:r w:rsidRPr="17FB7403">
              <w:rPr>
                <w:rFonts w:asciiTheme="minorHAnsi" w:eastAsiaTheme="minorEastAsia" w:hAnsiTheme="minorHAnsi" w:cstheme="minorBidi"/>
                <w:color w:val="212529"/>
                <w:sz w:val="24"/>
                <w:szCs w:val="24"/>
              </w:rPr>
              <w:lastRenderedPageBreak/>
              <w:t>during the year, or that will be supported by the organisation until completion in the following years.</w:t>
            </w:r>
          </w:p>
          <w:p w14:paraId="7855E6AF" w14:textId="77777777" w:rsidR="00922863" w:rsidRPr="006C23F9" w:rsidRDefault="00922863" w:rsidP="00307402">
            <w:pPr>
              <w:rPr>
                <w:rFonts w:asciiTheme="minorHAnsi" w:eastAsiaTheme="minorEastAsia" w:hAnsiTheme="minorHAnsi" w:cstheme="minorBidi"/>
                <w:b/>
                <w:bCs/>
                <w:color w:val="000000" w:themeColor="text1"/>
                <w:sz w:val="24"/>
                <w:szCs w:val="24"/>
              </w:rPr>
            </w:pPr>
            <w:r w:rsidRPr="006C23F9">
              <w:rPr>
                <w:rFonts w:asciiTheme="minorHAnsi" w:eastAsiaTheme="minorEastAsia" w:hAnsiTheme="minorHAnsi" w:cstheme="minorBidi"/>
                <w:b/>
                <w:bCs/>
                <w:color w:val="000000" w:themeColor="text1"/>
                <w:sz w:val="24"/>
                <w:szCs w:val="24"/>
              </w:rPr>
              <w:t>Community Building: health and wellbeing</w:t>
            </w:r>
          </w:p>
          <w:p w14:paraId="127FC5AF" w14:textId="77777777" w:rsidR="00922863" w:rsidRDefault="00922863" w:rsidP="00524FE6">
            <w:pPr>
              <w:pStyle w:val="ListParagraph"/>
              <w:numPr>
                <w:ilvl w:val="0"/>
                <w:numId w:val="41"/>
              </w:numPr>
              <w:spacing w:after="200"/>
              <w:rPr>
                <w:rFonts w:asciiTheme="minorHAnsi" w:eastAsiaTheme="minorEastAsia" w:hAnsiTheme="minorHAnsi" w:cstheme="minorBidi"/>
                <w:sz w:val="24"/>
                <w:szCs w:val="24"/>
              </w:rPr>
            </w:pPr>
            <w:r w:rsidRPr="17FB7403">
              <w:rPr>
                <w:rFonts w:asciiTheme="minorHAnsi" w:eastAsiaTheme="minorEastAsia" w:hAnsiTheme="minorHAnsi" w:cstheme="minorBidi"/>
                <w:color w:val="000000" w:themeColor="text1"/>
                <w:sz w:val="24"/>
                <w:szCs w:val="24"/>
              </w:rPr>
              <w:t xml:space="preserve">NT26 - </w:t>
            </w:r>
            <w:r w:rsidRPr="17FB7403">
              <w:rPr>
                <w:rFonts w:asciiTheme="minorHAnsi" w:eastAsiaTheme="minorEastAsia" w:hAnsiTheme="minorHAnsi" w:cstheme="minorBidi"/>
                <w:color w:val="212529"/>
                <w:sz w:val="24"/>
                <w:szCs w:val="24"/>
              </w:rPr>
              <w:t>Initiatives taken or supported to engage people in health interventions (e.g. stop smoking, obesity, alcoholism, drugs, etc.) or wellbeing initiatives in the community, including physical activities for adults and children</w:t>
            </w:r>
            <w:r w:rsidRPr="17FB7403">
              <w:rPr>
                <w:rFonts w:asciiTheme="minorHAnsi" w:eastAsiaTheme="minorEastAsia" w:hAnsiTheme="minorHAnsi" w:cstheme="minorBidi"/>
                <w:sz w:val="24"/>
                <w:szCs w:val="24"/>
              </w:rPr>
              <w:t>;</w:t>
            </w:r>
          </w:p>
          <w:p w14:paraId="4ACF72A9" w14:textId="77777777" w:rsidR="00922863" w:rsidRPr="00BA0E01" w:rsidRDefault="00922863" w:rsidP="00524FE6">
            <w:pPr>
              <w:pStyle w:val="ListParagraph"/>
              <w:numPr>
                <w:ilvl w:val="0"/>
                <w:numId w:val="41"/>
              </w:numPr>
              <w:spacing w:after="200"/>
              <w:rPr>
                <w:rFonts w:asciiTheme="minorHAnsi" w:eastAsiaTheme="minorEastAsia" w:hAnsiTheme="minorHAnsi" w:cstheme="minorBidi"/>
                <w:sz w:val="24"/>
                <w:szCs w:val="24"/>
              </w:rPr>
            </w:pPr>
            <w:r w:rsidRPr="17FB7403">
              <w:rPr>
                <w:rFonts w:asciiTheme="minorHAnsi" w:eastAsiaTheme="minorEastAsia" w:hAnsiTheme="minorHAnsi" w:cstheme="minorBidi"/>
                <w:color w:val="000000" w:themeColor="text1"/>
                <w:sz w:val="24"/>
                <w:szCs w:val="24"/>
              </w:rPr>
              <w:t xml:space="preserve">NT27 - </w:t>
            </w:r>
            <w:r w:rsidRPr="17FB7403">
              <w:rPr>
                <w:rFonts w:asciiTheme="minorHAnsi" w:eastAsiaTheme="minorEastAsia" w:hAnsiTheme="minorHAnsi" w:cstheme="minorBidi"/>
                <w:color w:val="212529"/>
                <w:sz w:val="24"/>
                <w:szCs w:val="24"/>
              </w:rPr>
              <w:t>Initiatives to be taken to support older, disabled and vulnerable people to build stronger community networks (e.g. befriending schemes, digital inclusion clubs); and</w:t>
            </w:r>
          </w:p>
          <w:p w14:paraId="15B23EB4" w14:textId="4470B465" w:rsidR="00922863" w:rsidRPr="00307402" w:rsidRDefault="00922863" w:rsidP="00524FE6">
            <w:pPr>
              <w:pStyle w:val="ListParagraph"/>
              <w:numPr>
                <w:ilvl w:val="0"/>
                <w:numId w:val="41"/>
              </w:numPr>
              <w:spacing w:after="200"/>
              <w:rPr>
                <w:rFonts w:asciiTheme="minorHAnsi" w:eastAsiaTheme="minorEastAsia" w:hAnsiTheme="minorHAnsi" w:cstheme="minorBidi"/>
                <w:sz w:val="24"/>
                <w:szCs w:val="24"/>
              </w:rPr>
            </w:pPr>
            <w:r w:rsidRPr="17FB7403">
              <w:rPr>
                <w:rFonts w:asciiTheme="minorHAnsi" w:eastAsiaTheme="minorEastAsia" w:hAnsiTheme="minorHAnsi" w:cstheme="minorBidi"/>
                <w:color w:val="000000" w:themeColor="text1"/>
                <w:sz w:val="24"/>
                <w:szCs w:val="24"/>
              </w:rPr>
              <w:t xml:space="preserve">NT52 - </w:t>
            </w:r>
            <w:r w:rsidRPr="17FB7403">
              <w:rPr>
                <w:rFonts w:asciiTheme="minorHAnsi" w:eastAsiaTheme="minorEastAsia" w:hAnsiTheme="minorHAnsi" w:cstheme="minorBidi"/>
                <w:color w:val="212529"/>
                <w:sz w:val="24"/>
                <w:szCs w:val="24"/>
              </w:rPr>
              <w:t xml:space="preserve">Innovative measures to enable healthier, safer and more resilient communities to be delivered on the contract - these could be e.g. co-designed with stakeholders or communities, or aiming at delivering benefits while minimising carbon footprint from initiatives, </w:t>
            </w:r>
            <w:r w:rsidR="00240DDD" w:rsidRPr="17FB7403">
              <w:rPr>
                <w:rFonts w:asciiTheme="minorHAnsi" w:eastAsiaTheme="minorEastAsia" w:hAnsiTheme="minorHAnsi" w:cstheme="minorBidi"/>
                <w:color w:val="212529"/>
                <w:sz w:val="24"/>
                <w:szCs w:val="24"/>
              </w:rPr>
              <w:t>etc.</w:t>
            </w:r>
          </w:p>
          <w:p w14:paraId="721C3B08" w14:textId="77777777" w:rsidR="00922863" w:rsidRPr="006C23F9" w:rsidRDefault="00922863" w:rsidP="00307402">
            <w:pPr>
              <w:rPr>
                <w:rFonts w:asciiTheme="minorHAnsi" w:eastAsiaTheme="minorEastAsia" w:hAnsiTheme="minorHAnsi" w:cstheme="minorBidi"/>
                <w:b/>
                <w:bCs/>
                <w:color w:val="000000" w:themeColor="text1"/>
                <w:sz w:val="24"/>
                <w:szCs w:val="24"/>
              </w:rPr>
            </w:pPr>
            <w:r w:rsidRPr="006C23F9">
              <w:rPr>
                <w:rFonts w:asciiTheme="minorHAnsi" w:eastAsiaTheme="minorEastAsia" w:hAnsiTheme="minorHAnsi" w:cstheme="minorBidi"/>
                <w:b/>
                <w:bCs/>
                <w:color w:val="000000" w:themeColor="text1"/>
                <w:sz w:val="24"/>
                <w:szCs w:val="24"/>
              </w:rPr>
              <w:t>Environmental sustainability</w:t>
            </w:r>
          </w:p>
          <w:p w14:paraId="40119239" w14:textId="6372789F" w:rsidR="00922863" w:rsidRPr="00BA0E01" w:rsidRDefault="00922863" w:rsidP="00524FE6">
            <w:pPr>
              <w:pStyle w:val="ListParagraph"/>
              <w:numPr>
                <w:ilvl w:val="0"/>
                <w:numId w:val="40"/>
              </w:numPr>
              <w:spacing w:after="200"/>
              <w:rPr>
                <w:rFonts w:asciiTheme="minorHAnsi" w:eastAsiaTheme="minorEastAsia" w:hAnsiTheme="minorHAnsi" w:cstheme="minorBidi"/>
                <w:sz w:val="24"/>
                <w:szCs w:val="24"/>
              </w:rPr>
            </w:pPr>
            <w:r w:rsidRPr="17FB7403">
              <w:rPr>
                <w:rFonts w:asciiTheme="minorHAnsi" w:eastAsiaTheme="minorEastAsia" w:hAnsiTheme="minorHAnsi" w:cstheme="minorBidi"/>
                <w:color w:val="000000" w:themeColor="text1"/>
                <w:sz w:val="24"/>
                <w:szCs w:val="24"/>
              </w:rPr>
              <w:t xml:space="preserve">NT32 - </w:t>
            </w:r>
            <w:r w:rsidRPr="17FB7403">
              <w:rPr>
                <w:rFonts w:asciiTheme="minorHAnsi" w:eastAsiaTheme="minorEastAsia" w:hAnsiTheme="minorHAnsi" w:cstheme="minorBidi"/>
                <w:color w:val="212529"/>
                <w:sz w:val="24"/>
                <w:szCs w:val="24"/>
              </w:rPr>
              <w:t xml:space="preserve">Car miles saved on the project as a result of a green transport programme or equivalent (e.g. cycle to work programmes, public transport or </w:t>
            </w:r>
            <w:r w:rsidR="00240DDD" w:rsidRPr="17FB7403">
              <w:rPr>
                <w:rFonts w:asciiTheme="minorHAnsi" w:eastAsiaTheme="minorEastAsia" w:hAnsiTheme="minorHAnsi" w:cstheme="minorBidi"/>
                <w:color w:val="212529"/>
                <w:sz w:val="24"/>
                <w:szCs w:val="24"/>
              </w:rPr>
              <w:t>car-pooling</w:t>
            </w:r>
            <w:r w:rsidRPr="17FB7403">
              <w:rPr>
                <w:rFonts w:asciiTheme="minorHAnsi" w:eastAsiaTheme="minorEastAsia" w:hAnsiTheme="minorHAnsi" w:cstheme="minorBidi"/>
                <w:color w:val="212529"/>
                <w:sz w:val="24"/>
                <w:szCs w:val="24"/>
              </w:rPr>
              <w:t xml:space="preserve"> programmes, etc.);</w:t>
            </w:r>
          </w:p>
          <w:p w14:paraId="7D237955" w14:textId="77777777" w:rsidR="00922863" w:rsidRPr="00BA0E01" w:rsidRDefault="00922863" w:rsidP="00524FE6">
            <w:pPr>
              <w:pStyle w:val="ListParagraph"/>
              <w:numPr>
                <w:ilvl w:val="0"/>
                <w:numId w:val="40"/>
              </w:numPr>
              <w:spacing w:after="200"/>
              <w:rPr>
                <w:rFonts w:asciiTheme="minorHAnsi" w:eastAsiaTheme="minorEastAsia" w:hAnsiTheme="minorHAnsi" w:cstheme="minorBidi"/>
                <w:sz w:val="24"/>
                <w:szCs w:val="24"/>
              </w:rPr>
            </w:pPr>
            <w:r w:rsidRPr="17FB7403">
              <w:rPr>
                <w:rFonts w:asciiTheme="minorHAnsi" w:eastAsiaTheme="minorEastAsia" w:hAnsiTheme="minorHAnsi" w:cstheme="minorBidi"/>
                <w:color w:val="000000" w:themeColor="text1"/>
                <w:sz w:val="24"/>
                <w:szCs w:val="24"/>
              </w:rPr>
              <w:t xml:space="preserve">NT53 - </w:t>
            </w:r>
            <w:r w:rsidRPr="17FB7403">
              <w:rPr>
                <w:rFonts w:asciiTheme="minorHAnsi" w:eastAsiaTheme="minorEastAsia" w:hAnsiTheme="minorHAnsi" w:cstheme="minorBidi"/>
                <w:color w:val="212529"/>
                <w:sz w:val="24"/>
                <w:szCs w:val="24"/>
              </w:rPr>
              <w:t>Innovative measures to safeguard the environment and respond to the climate emergency to be delivered on the contract - these could be e.g. co-designed with stakeholders or communities, or aiming at delivering benefits while minimising carbon footprint from initiatives, etc.;</w:t>
            </w:r>
          </w:p>
          <w:p w14:paraId="54F2AFE8" w14:textId="77777777" w:rsidR="00922863" w:rsidRPr="00BA0E01" w:rsidRDefault="00922863" w:rsidP="00524FE6">
            <w:pPr>
              <w:pStyle w:val="ListParagraph"/>
              <w:numPr>
                <w:ilvl w:val="0"/>
                <w:numId w:val="40"/>
              </w:numPr>
              <w:spacing w:after="200"/>
              <w:rPr>
                <w:rFonts w:asciiTheme="minorHAnsi" w:eastAsiaTheme="minorEastAsia" w:hAnsiTheme="minorHAnsi" w:cstheme="minorBidi"/>
                <w:sz w:val="24"/>
                <w:szCs w:val="24"/>
              </w:rPr>
            </w:pPr>
            <w:r w:rsidRPr="17FB7403">
              <w:rPr>
                <w:rFonts w:asciiTheme="minorHAnsi" w:eastAsiaTheme="minorEastAsia" w:hAnsiTheme="minorHAnsi" w:cstheme="minorBidi"/>
                <w:color w:val="000000" w:themeColor="text1"/>
                <w:sz w:val="24"/>
                <w:szCs w:val="24"/>
              </w:rPr>
              <w:t xml:space="preserve">NT72 - </w:t>
            </w:r>
            <w:r w:rsidRPr="17FB7403">
              <w:rPr>
                <w:rFonts w:asciiTheme="minorHAnsi" w:eastAsiaTheme="minorEastAsia" w:hAnsiTheme="minorHAnsi" w:cstheme="minorBidi"/>
                <w:color w:val="212529"/>
                <w:sz w:val="24"/>
                <w:szCs w:val="24"/>
              </w:rPr>
              <w:t xml:space="preserve">Hard to recycle waste diverted from landfill or incineration through specific recycling partnerships (e.g. </w:t>
            </w:r>
            <w:proofErr w:type="spellStart"/>
            <w:r w:rsidRPr="17FB7403">
              <w:rPr>
                <w:rFonts w:asciiTheme="minorHAnsi" w:eastAsiaTheme="minorEastAsia" w:hAnsiTheme="minorHAnsi" w:cstheme="minorBidi"/>
                <w:color w:val="212529"/>
                <w:sz w:val="24"/>
                <w:szCs w:val="24"/>
              </w:rPr>
              <w:t>Terracycle</w:t>
            </w:r>
            <w:proofErr w:type="spellEnd"/>
            <w:r w:rsidRPr="17FB7403">
              <w:rPr>
                <w:rFonts w:asciiTheme="minorHAnsi" w:eastAsiaTheme="minorEastAsia" w:hAnsiTheme="minorHAnsi" w:cstheme="minorBidi"/>
                <w:color w:val="212529"/>
                <w:sz w:val="24"/>
                <w:szCs w:val="24"/>
              </w:rPr>
              <w:t xml:space="preserve"> or equivalent); and</w:t>
            </w:r>
          </w:p>
          <w:p w14:paraId="7D534533" w14:textId="77777777" w:rsidR="00922863" w:rsidRPr="00BA0E01" w:rsidRDefault="00922863" w:rsidP="00524FE6">
            <w:pPr>
              <w:pStyle w:val="ListParagraph"/>
              <w:numPr>
                <w:ilvl w:val="0"/>
                <w:numId w:val="40"/>
              </w:numPr>
              <w:spacing w:after="200"/>
              <w:rPr>
                <w:rFonts w:asciiTheme="minorHAnsi" w:eastAsiaTheme="minorEastAsia" w:hAnsiTheme="minorHAnsi" w:cstheme="minorBidi"/>
                <w:sz w:val="24"/>
                <w:szCs w:val="24"/>
              </w:rPr>
            </w:pPr>
            <w:r w:rsidRPr="17FB7403">
              <w:rPr>
                <w:rFonts w:asciiTheme="minorHAnsi" w:eastAsiaTheme="minorEastAsia" w:hAnsiTheme="minorHAnsi" w:cstheme="minorBidi"/>
                <w:color w:val="000000" w:themeColor="text1"/>
                <w:sz w:val="24"/>
                <w:szCs w:val="24"/>
              </w:rPr>
              <w:t xml:space="preserve">NT88 - </w:t>
            </w:r>
            <w:r w:rsidRPr="17FB7403">
              <w:rPr>
                <w:rFonts w:asciiTheme="minorHAnsi" w:eastAsiaTheme="minorEastAsia" w:hAnsiTheme="minorHAnsi" w:cstheme="minorBidi"/>
                <w:color w:val="212529"/>
                <w:sz w:val="24"/>
                <w:szCs w:val="24"/>
              </w:rPr>
              <w:t>Reduce waste through reuse of products and materials.</w:t>
            </w:r>
          </w:p>
          <w:p w14:paraId="4CE32AA6" w14:textId="77777777" w:rsidR="0064656A" w:rsidRPr="00165704" w:rsidRDefault="0064656A" w:rsidP="00DE6A34">
            <w:pPr>
              <w:rPr>
                <w:b/>
              </w:rPr>
            </w:pPr>
          </w:p>
        </w:tc>
      </w:tr>
    </w:tbl>
    <w:p w14:paraId="0BAA2952" w14:textId="77777777" w:rsidR="0079158E" w:rsidRPr="00165704" w:rsidRDefault="0079158E" w:rsidP="00F06973">
      <w:pPr>
        <w:spacing w:after="0"/>
        <w:rPr>
          <w:rFonts w:asciiTheme="minorHAnsi" w:hAnsiTheme="minorHAnsi" w:cstheme="minorHAnsi"/>
          <w:sz w:val="24"/>
          <w:szCs w:val="24"/>
        </w:rPr>
      </w:pPr>
      <w:bookmarkStart w:id="82" w:name="_Toc45281188"/>
    </w:p>
    <w:p w14:paraId="19FFDD52" w14:textId="77777777" w:rsidR="0064656A" w:rsidRPr="00165704" w:rsidRDefault="0064656A" w:rsidP="00EF7A93">
      <w:pPr>
        <w:pStyle w:val="HeadingSpec"/>
        <w:numPr>
          <w:ilvl w:val="1"/>
          <w:numId w:val="1"/>
        </w:numPr>
        <w:pBdr>
          <w:bottom w:val="single" w:sz="4" w:space="1" w:color="404040" w:themeColor="text1" w:themeTint="BF"/>
        </w:pBdr>
        <w:spacing w:before="0"/>
        <w:ind w:left="284" w:hanging="294"/>
        <w:outlineLvl w:val="1"/>
        <w:rPr>
          <w:rFonts w:asciiTheme="minorHAnsi" w:hAnsiTheme="minorHAnsi" w:cstheme="minorHAnsi"/>
          <w:bCs w:val="0"/>
          <w:color w:val="000000" w:themeColor="text1"/>
          <w:sz w:val="24"/>
          <w:szCs w:val="24"/>
        </w:rPr>
      </w:pPr>
      <w:bookmarkStart w:id="83" w:name="_Toc228710840"/>
      <w:bookmarkStart w:id="84" w:name="_Toc228719139"/>
      <w:r w:rsidRPr="00165704">
        <w:rPr>
          <w:rFonts w:asciiTheme="minorHAnsi" w:hAnsiTheme="minorHAnsi" w:cstheme="minorHAnsi"/>
          <w:bCs w:val="0"/>
          <w:color w:val="000000" w:themeColor="text1"/>
          <w:sz w:val="24"/>
          <w:szCs w:val="24"/>
        </w:rPr>
        <w:t>Contract</w:t>
      </w:r>
      <w:bookmarkEnd w:id="82"/>
      <w:bookmarkEnd w:id="83"/>
      <w:bookmarkEnd w:id="84"/>
    </w:p>
    <w:p w14:paraId="07DA64EA" w14:textId="77777777" w:rsidR="0064656A" w:rsidRPr="00165704" w:rsidRDefault="0064656A" w:rsidP="00F06973">
      <w:pPr>
        <w:pStyle w:val="ListParagraph"/>
        <w:spacing w:after="0" w:line="240" w:lineRule="auto"/>
        <w:ind w:left="709" w:hanging="709"/>
        <w:rPr>
          <w:rFonts w:asciiTheme="minorHAnsi" w:hAnsiTheme="minorHAnsi" w:cstheme="minorHAnsi"/>
          <w:color w:val="000000" w:themeColor="text1"/>
          <w:sz w:val="24"/>
          <w:szCs w:val="24"/>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937"/>
        <w:gridCol w:w="8266"/>
      </w:tblGrid>
      <w:tr w:rsidR="0064656A" w:rsidRPr="00165704" w14:paraId="3D451E22" w14:textId="77777777" w:rsidTr="54778D1D">
        <w:tc>
          <w:tcPr>
            <w:tcW w:w="509" w:type="pct"/>
          </w:tcPr>
          <w:p w14:paraId="605E1B7B" w14:textId="07F13086" w:rsidR="0064656A" w:rsidRPr="00165704" w:rsidRDefault="0064656A" w:rsidP="00F06973">
            <w:pPr>
              <w:pStyle w:val="ListParagraph"/>
              <w:ind w:left="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4.</w:t>
            </w:r>
            <w:r w:rsidR="00A86283" w:rsidRPr="00165704">
              <w:rPr>
                <w:rFonts w:asciiTheme="minorHAnsi" w:hAnsiTheme="minorHAnsi" w:cstheme="minorHAnsi"/>
                <w:color w:val="000000" w:themeColor="text1"/>
                <w:sz w:val="24"/>
                <w:szCs w:val="24"/>
              </w:rPr>
              <w:t>8</w:t>
            </w:r>
            <w:r w:rsidRPr="00165704">
              <w:rPr>
                <w:rFonts w:asciiTheme="minorHAnsi" w:hAnsiTheme="minorHAnsi" w:cstheme="minorHAnsi"/>
                <w:color w:val="000000" w:themeColor="text1"/>
                <w:sz w:val="24"/>
                <w:szCs w:val="24"/>
              </w:rPr>
              <w:t>.1</w:t>
            </w:r>
          </w:p>
        </w:tc>
        <w:tc>
          <w:tcPr>
            <w:tcW w:w="4491" w:type="pct"/>
          </w:tcPr>
          <w:p w14:paraId="1551198C" w14:textId="77777777" w:rsidR="0064656A" w:rsidRPr="00165704" w:rsidRDefault="0064656A" w:rsidP="008E6F6D">
            <w:pPr>
              <w:rPr>
                <w:rFonts w:asciiTheme="minorHAnsi" w:hAnsiTheme="minorHAnsi" w:cstheme="minorHAnsi"/>
                <w:b/>
                <w:bCs/>
                <w:sz w:val="24"/>
                <w:szCs w:val="24"/>
                <w:u w:val="single"/>
              </w:rPr>
            </w:pPr>
            <w:r w:rsidRPr="00165704">
              <w:rPr>
                <w:rFonts w:asciiTheme="minorHAnsi" w:hAnsiTheme="minorHAnsi" w:cstheme="minorHAnsi"/>
                <w:b/>
                <w:bCs/>
                <w:sz w:val="24"/>
                <w:szCs w:val="24"/>
                <w:u w:val="single"/>
              </w:rPr>
              <w:t xml:space="preserve">Compliance </w:t>
            </w:r>
          </w:p>
          <w:p w14:paraId="634DDDDC" w14:textId="77777777" w:rsidR="0064656A" w:rsidRPr="00165704" w:rsidRDefault="0064656A" w:rsidP="00DE6A34">
            <w:pPr>
              <w:autoSpaceDE w:val="0"/>
              <w:autoSpaceDN w:val="0"/>
              <w:adjustRightInd w:val="0"/>
              <w:rPr>
                <w:rFonts w:asciiTheme="minorHAnsi" w:hAnsiTheme="minorHAnsi" w:cstheme="minorHAnsi"/>
                <w:color w:val="000000" w:themeColor="text1"/>
                <w:sz w:val="24"/>
                <w:szCs w:val="24"/>
              </w:rPr>
            </w:pPr>
          </w:p>
        </w:tc>
      </w:tr>
      <w:tr w:rsidR="0064656A" w:rsidRPr="00165704" w14:paraId="1FA97881" w14:textId="77777777" w:rsidTr="54778D1D">
        <w:tc>
          <w:tcPr>
            <w:tcW w:w="509" w:type="pct"/>
          </w:tcPr>
          <w:p w14:paraId="1FA1D6B2" w14:textId="6E43E1AE" w:rsidR="0064656A" w:rsidRPr="00165704" w:rsidRDefault="0064656A" w:rsidP="00F06973">
            <w:pPr>
              <w:pStyle w:val="ListParagraph"/>
              <w:ind w:left="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4.</w:t>
            </w:r>
            <w:r w:rsidR="00A86283" w:rsidRPr="00165704">
              <w:rPr>
                <w:rFonts w:asciiTheme="minorHAnsi" w:hAnsiTheme="minorHAnsi" w:cstheme="minorHAnsi"/>
                <w:color w:val="000000" w:themeColor="text1"/>
                <w:sz w:val="24"/>
                <w:szCs w:val="24"/>
              </w:rPr>
              <w:t>8</w:t>
            </w:r>
            <w:r w:rsidRPr="00165704">
              <w:rPr>
                <w:rFonts w:asciiTheme="minorHAnsi" w:hAnsiTheme="minorHAnsi" w:cstheme="minorHAnsi"/>
                <w:color w:val="000000" w:themeColor="text1"/>
                <w:sz w:val="24"/>
                <w:szCs w:val="24"/>
              </w:rPr>
              <w:t>.2</w:t>
            </w:r>
          </w:p>
        </w:tc>
        <w:tc>
          <w:tcPr>
            <w:tcW w:w="4491" w:type="pct"/>
          </w:tcPr>
          <w:p w14:paraId="37FC3B63" w14:textId="7C4F3DB8" w:rsidR="00B81C25" w:rsidRPr="00165704" w:rsidRDefault="00B81C25" w:rsidP="00B81C25">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The Commission</w:t>
            </w:r>
            <w:r w:rsidR="009B09B4">
              <w:rPr>
                <w:rFonts w:asciiTheme="minorHAnsi" w:hAnsiTheme="minorHAnsi" w:cstheme="minorHAnsi"/>
                <w:color w:val="000000" w:themeColor="text1"/>
                <w:sz w:val="24"/>
                <w:szCs w:val="24"/>
              </w:rPr>
              <w:t>ing Partnership</w:t>
            </w:r>
            <w:r w:rsidRPr="00165704">
              <w:rPr>
                <w:rFonts w:asciiTheme="minorHAnsi" w:hAnsiTheme="minorHAnsi" w:cstheme="minorHAnsi"/>
                <w:color w:val="000000" w:themeColor="text1"/>
                <w:sz w:val="24"/>
                <w:szCs w:val="24"/>
              </w:rPr>
              <w:t xml:space="preserve"> expect</w:t>
            </w:r>
            <w:r w:rsidR="009B09B4">
              <w:rPr>
                <w:rFonts w:asciiTheme="minorHAnsi" w:hAnsiTheme="minorHAnsi" w:cstheme="minorHAnsi"/>
                <w:color w:val="000000" w:themeColor="text1"/>
                <w:sz w:val="24"/>
                <w:szCs w:val="24"/>
              </w:rPr>
              <w:t>s</w:t>
            </w:r>
            <w:r w:rsidR="00E8542C" w:rsidRPr="00165704">
              <w:rPr>
                <w:rFonts w:asciiTheme="minorHAnsi" w:hAnsiTheme="minorHAnsi" w:cstheme="minorHAnsi"/>
                <w:color w:val="000000" w:themeColor="text1"/>
                <w:sz w:val="24"/>
                <w:szCs w:val="24"/>
              </w:rPr>
              <w:t xml:space="preserve"> </w:t>
            </w:r>
            <w:r w:rsidRPr="00165704">
              <w:rPr>
                <w:rFonts w:asciiTheme="minorHAnsi" w:hAnsiTheme="minorHAnsi" w:cstheme="minorHAnsi"/>
                <w:color w:val="000000" w:themeColor="text1"/>
                <w:sz w:val="24"/>
                <w:szCs w:val="24"/>
              </w:rPr>
              <w:t xml:space="preserve">to build a strong and effective working relationship with the Provider, with shared values and vision regarding the delivery of </w:t>
            </w:r>
            <w:r w:rsidR="00966970">
              <w:rPr>
                <w:rFonts w:asciiTheme="minorHAnsi" w:hAnsiTheme="minorHAnsi" w:cstheme="minorHAnsi"/>
                <w:color w:val="000000" w:themeColor="text1"/>
                <w:sz w:val="24"/>
                <w:szCs w:val="24"/>
              </w:rPr>
              <w:t>the Framework</w:t>
            </w:r>
            <w:r w:rsidR="00D04484">
              <w:rPr>
                <w:rFonts w:asciiTheme="minorHAnsi" w:hAnsiTheme="minorHAnsi" w:cstheme="minorHAnsi"/>
                <w:color w:val="000000" w:themeColor="text1"/>
                <w:sz w:val="24"/>
                <w:szCs w:val="24"/>
              </w:rPr>
              <w:t xml:space="preserve"> Agreement</w:t>
            </w:r>
            <w:r w:rsidRPr="00165704">
              <w:rPr>
                <w:rFonts w:asciiTheme="minorHAnsi" w:hAnsiTheme="minorHAnsi" w:cstheme="minorHAnsi"/>
                <w:color w:val="000000" w:themeColor="text1"/>
                <w:sz w:val="24"/>
                <w:szCs w:val="24"/>
              </w:rPr>
              <w:t>.</w:t>
            </w:r>
          </w:p>
          <w:p w14:paraId="4C923288" w14:textId="77777777" w:rsidR="0064656A" w:rsidRPr="00165704" w:rsidRDefault="0064656A" w:rsidP="00B81C25">
            <w:pPr>
              <w:autoSpaceDE w:val="0"/>
              <w:autoSpaceDN w:val="0"/>
              <w:adjustRightInd w:val="0"/>
              <w:rPr>
                <w:rFonts w:asciiTheme="minorHAnsi" w:hAnsiTheme="minorHAnsi" w:cstheme="minorHAnsi"/>
                <w:color w:val="000000" w:themeColor="text1"/>
                <w:sz w:val="24"/>
                <w:szCs w:val="24"/>
              </w:rPr>
            </w:pPr>
          </w:p>
        </w:tc>
      </w:tr>
      <w:tr w:rsidR="0064656A" w:rsidRPr="00165704" w14:paraId="783485F6" w14:textId="77777777" w:rsidTr="54778D1D">
        <w:tc>
          <w:tcPr>
            <w:tcW w:w="509" w:type="pct"/>
          </w:tcPr>
          <w:p w14:paraId="4380B252" w14:textId="4FA6DC70" w:rsidR="0064656A" w:rsidRPr="00165704" w:rsidRDefault="0064656A" w:rsidP="00F06973">
            <w:pPr>
              <w:pStyle w:val="ListParagraph"/>
              <w:ind w:left="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4.</w:t>
            </w:r>
            <w:r w:rsidR="00A86283" w:rsidRPr="00165704">
              <w:rPr>
                <w:rFonts w:asciiTheme="minorHAnsi" w:hAnsiTheme="minorHAnsi" w:cstheme="minorHAnsi"/>
                <w:color w:val="000000" w:themeColor="text1"/>
                <w:sz w:val="24"/>
                <w:szCs w:val="24"/>
              </w:rPr>
              <w:t>8</w:t>
            </w:r>
            <w:r w:rsidRPr="00165704">
              <w:rPr>
                <w:rFonts w:asciiTheme="minorHAnsi" w:hAnsiTheme="minorHAnsi" w:cstheme="minorHAnsi"/>
                <w:color w:val="000000" w:themeColor="text1"/>
                <w:sz w:val="24"/>
                <w:szCs w:val="24"/>
              </w:rPr>
              <w:t>.3</w:t>
            </w:r>
          </w:p>
        </w:tc>
        <w:tc>
          <w:tcPr>
            <w:tcW w:w="4491" w:type="pct"/>
          </w:tcPr>
          <w:p w14:paraId="33B03A95" w14:textId="058F2DD1" w:rsidR="00B81C25" w:rsidRPr="00165704" w:rsidRDefault="00B81C25" w:rsidP="008E6F6D">
            <w:pPr>
              <w:rPr>
                <w:rFonts w:asciiTheme="minorHAnsi" w:hAnsiTheme="minorHAnsi" w:cstheme="minorBidi"/>
                <w:b/>
                <w:sz w:val="24"/>
                <w:szCs w:val="24"/>
                <w:u w:val="single"/>
              </w:rPr>
            </w:pPr>
            <w:r w:rsidRPr="059052A8">
              <w:rPr>
                <w:rFonts w:asciiTheme="minorHAnsi" w:hAnsiTheme="minorHAnsi" w:cstheme="minorBidi"/>
                <w:b/>
                <w:sz w:val="24"/>
                <w:szCs w:val="24"/>
                <w:u w:val="single"/>
              </w:rPr>
              <w:t xml:space="preserve">Contract </w:t>
            </w:r>
            <w:r w:rsidR="00020B6A" w:rsidRPr="059052A8">
              <w:rPr>
                <w:rFonts w:asciiTheme="minorHAnsi" w:hAnsiTheme="minorHAnsi" w:cstheme="minorBidi"/>
                <w:b/>
                <w:sz w:val="24"/>
                <w:szCs w:val="24"/>
                <w:u w:val="single"/>
              </w:rPr>
              <w:t>management.</w:t>
            </w:r>
          </w:p>
          <w:p w14:paraId="7779D7C6" w14:textId="3467D6CA" w:rsidR="00B81C25" w:rsidRPr="00165704" w:rsidRDefault="5ED5D14A" w:rsidP="4958824A">
            <w:pPr>
              <w:autoSpaceDE w:val="0"/>
              <w:autoSpaceDN w:val="0"/>
              <w:adjustRightInd w:val="0"/>
              <w:rPr>
                <w:rFonts w:asciiTheme="minorHAnsi" w:hAnsiTheme="minorHAnsi" w:cstheme="minorBidi"/>
                <w:color w:val="000000" w:themeColor="text1"/>
                <w:sz w:val="24"/>
                <w:szCs w:val="24"/>
              </w:rPr>
            </w:pPr>
            <w:r w:rsidRPr="4958824A">
              <w:rPr>
                <w:rFonts w:asciiTheme="minorHAnsi" w:hAnsiTheme="minorHAnsi" w:cstheme="minorBidi"/>
                <w:color w:val="000000" w:themeColor="text1"/>
                <w:sz w:val="24"/>
                <w:szCs w:val="24"/>
              </w:rPr>
              <w:t>The Provider will produce relevant reports including finance and evidence of delivery and outcomes. It is the Commission</w:t>
            </w:r>
            <w:r w:rsidR="40DC7B16" w:rsidRPr="4958824A">
              <w:rPr>
                <w:rFonts w:asciiTheme="minorHAnsi" w:hAnsiTheme="minorHAnsi" w:cstheme="minorBidi"/>
                <w:color w:val="000000" w:themeColor="text1"/>
                <w:sz w:val="24"/>
                <w:szCs w:val="24"/>
              </w:rPr>
              <w:t>ing Partnership’s</w:t>
            </w:r>
            <w:r w:rsidRPr="4958824A">
              <w:rPr>
                <w:rFonts w:asciiTheme="minorHAnsi" w:hAnsiTheme="minorHAnsi" w:cstheme="minorBidi"/>
                <w:color w:val="000000" w:themeColor="text1"/>
                <w:sz w:val="24"/>
                <w:szCs w:val="24"/>
              </w:rPr>
              <w:t xml:space="preserve"> aim to ensure that the governance arrangements applied to this specification are outward as well as inward looking and therefore views and experiences of stakeholder organisations in terms of the delivery of this service specification will be sought as part of </w:t>
            </w:r>
            <w:r w:rsidR="056FE0FC" w:rsidRPr="4958824A">
              <w:rPr>
                <w:rFonts w:asciiTheme="minorHAnsi" w:hAnsiTheme="minorHAnsi" w:cstheme="minorBidi"/>
                <w:color w:val="000000" w:themeColor="text1"/>
                <w:sz w:val="24"/>
                <w:szCs w:val="24"/>
              </w:rPr>
              <w:t>c</w:t>
            </w:r>
            <w:r w:rsidRPr="4958824A">
              <w:rPr>
                <w:rFonts w:asciiTheme="minorHAnsi" w:hAnsiTheme="minorHAnsi" w:cstheme="minorBidi"/>
                <w:color w:val="000000" w:themeColor="text1"/>
                <w:sz w:val="24"/>
                <w:szCs w:val="24"/>
              </w:rPr>
              <w:t xml:space="preserve">ontract management. </w:t>
            </w:r>
          </w:p>
          <w:p w14:paraId="021EF1F2" w14:textId="77777777" w:rsidR="0064656A" w:rsidRPr="00165704" w:rsidRDefault="0064656A" w:rsidP="00B81C25">
            <w:pPr>
              <w:autoSpaceDE w:val="0"/>
              <w:autoSpaceDN w:val="0"/>
              <w:adjustRightInd w:val="0"/>
              <w:rPr>
                <w:rFonts w:asciiTheme="minorHAnsi" w:hAnsiTheme="minorHAnsi" w:cstheme="minorHAnsi"/>
                <w:color w:val="000000" w:themeColor="text1"/>
                <w:sz w:val="24"/>
                <w:szCs w:val="24"/>
              </w:rPr>
            </w:pPr>
          </w:p>
        </w:tc>
      </w:tr>
      <w:tr w:rsidR="00B81C25" w:rsidRPr="00165704" w14:paraId="4C9B4785" w14:textId="77777777" w:rsidTr="54778D1D">
        <w:tc>
          <w:tcPr>
            <w:tcW w:w="509" w:type="pct"/>
          </w:tcPr>
          <w:p w14:paraId="12041F4A" w14:textId="37BED578" w:rsidR="00B81C25" w:rsidRPr="00165704" w:rsidRDefault="00B81C25" w:rsidP="00B81C25">
            <w:pPr>
              <w:pStyle w:val="ListParagraph"/>
              <w:ind w:left="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4.8.4</w:t>
            </w:r>
          </w:p>
        </w:tc>
        <w:tc>
          <w:tcPr>
            <w:tcW w:w="4491" w:type="pct"/>
          </w:tcPr>
          <w:p w14:paraId="3C42EBF4" w14:textId="02E72DBA" w:rsidR="00B81C25" w:rsidRPr="00165704" w:rsidRDefault="5ED5D14A" w:rsidP="4958824A">
            <w:pPr>
              <w:autoSpaceDE w:val="0"/>
              <w:autoSpaceDN w:val="0"/>
              <w:adjustRightInd w:val="0"/>
              <w:rPr>
                <w:rFonts w:asciiTheme="minorHAnsi" w:hAnsiTheme="minorHAnsi" w:cstheme="minorBidi"/>
                <w:color w:val="000000" w:themeColor="text1"/>
                <w:sz w:val="24"/>
                <w:szCs w:val="24"/>
              </w:rPr>
            </w:pPr>
            <w:r w:rsidRPr="4958824A">
              <w:rPr>
                <w:rFonts w:asciiTheme="minorHAnsi" w:hAnsiTheme="minorHAnsi" w:cstheme="minorBidi"/>
                <w:color w:val="000000" w:themeColor="text1"/>
                <w:sz w:val="24"/>
                <w:szCs w:val="24"/>
              </w:rPr>
              <w:t xml:space="preserve">The Provider will keep a risk register for all risk factors relating to this </w:t>
            </w:r>
            <w:r w:rsidR="1E365E3A" w:rsidRPr="4958824A">
              <w:rPr>
                <w:rFonts w:asciiTheme="minorHAnsi" w:hAnsiTheme="minorHAnsi" w:cstheme="minorBidi"/>
                <w:color w:val="000000" w:themeColor="text1"/>
                <w:sz w:val="24"/>
                <w:szCs w:val="24"/>
              </w:rPr>
              <w:t>Framework</w:t>
            </w:r>
            <w:r w:rsidR="00D04484">
              <w:rPr>
                <w:rFonts w:asciiTheme="minorHAnsi" w:hAnsiTheme="minorHAnsi" w:cstheme="minorBidi"/>
                <w:color w:val="000000" w:themeColor="text1"/>
                <w:sz w:val="24"/>
                <w:szCs w:val="24"/>
              </w:rPr>
              <w:t xml:space="preserve"> Agreement</w:t>
            </w:r>
            <w:r w:rsidRPr="4958824A">
              <w:rPr>
                <w:rFonts w:asciiTheme="minorHAnsi" w:hAnsiTheme="minorHAnsi" w:cstheme="minorBidi"/>
                <w:color w:val="000000" w:themeColor="text1"/>
                <w:sz w:val="24"/>
                <w:szCs w:val="24"/>
              </w:rPr>
              <w:t>, which will be shared openly with the Commissio</w:t>
            </w:r>
            <w:r w:rsidR="40DC7B16" w:rsidRPr="4958824A">
              <w:rPr>
                <w:rFonts w:asciiTheme="minorHAnsi" w:hAnsiTheme="minorHAnsi" w:cstheme="minorBidi"/>
                <w:color w:val="000000" w:themeColor="text1"/>
                <w:sz w:val="24"/>
                <w:szCs w:val="24"/>
              </w:rPr>
              <w:t>ning Partnership</w:t>
            </w:r>
            <w:r w:rsidRPr="4958824A">
              <w:rPr>
                <w:rFonts w:asciiTheme="minorHAnsi" w:hAnsiTheme="minorHAnsi" w:cstheme="minorBidi"/>
                <w:color w:val="000000" w:themeColor="text1"/>
                <w:sz w:val="24"/>
                <w:szCs w:val="24"/>
              </w:rPr>
              <w:t xml:space="preserve">. </w:t>
            </w:r>
          </w:p>
          <w:p w14:paraId="4DC2FE1C" w14:textId="77777777" w:rsidR="00B81C25" w:rsidRPr="00165704" w:rsidRDefault="00B81C25" w:rsidP="00B81C25">
            <w:pPr>
              <w:pStyle w:val="H2Spec"/>
              <w:spacing w:after="0"/>
              <w:rPr>
                <w:rFonts w:asciiTheme="minorHAnsi" w:hAnsiTheme="minorHAnsi" w:cstheme="minorHAnsi"/>
                <w:color w:val="000000" w:themeColor="text1"/>
                <w:sz w:val="24"/>
                <w:szCs w:val="24"/>
              </w:rPr>
            </w:pPr>
          </w:p>
        </w:tc>
      </w:tr>
      <w:tr w:rsidR="00B81C25" w:rsidRPr="00165704" w14:paraId="130E905D" w14:textId="77777777" w:rsidTr="54778D1D">
        <w:tc>
          <w:tcPr>
            <w:tcW w:w="509" w:type="pct"/>
          </w:tcPr>
          <w:p w14:paraId="7C13A0DD" w14:textId="19840ED7" w:rsidR="00B81C25" w:rsidRPr="00165704" w:rsidRDefault="00B81C25" w:rsidP="00B81C25">
            <w:pPr>
              <w:pStyle w:val="ListParagraph"/>
              <w:ind w:left="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lastRenderedPageBreak/>
              <w:t>4.8.5</w:t>
            </w:r>
          </w:p>
        </w:tc>
        <w:tc>
          <w:tcPr>
            <w:tcW w:w="4491" w:type="pct"/>
          </w:tcPr>
          <w:p w14:paraId="78B52D17" w14:textId="77777777" w:rsidR="00B81C25" w:rsidRDefault="00B81C25" w:rsidP="00B81C25">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 xml:space="preserve">The Provider </w:t>
            </w:r>
            <w:r w:rsidR="00180220">
              <w:rPr>
                <w:rFonts w:asciiTheme="minorHAnsi" w:hAnsiTheme="minorHAnsi" w:cstheme="minorHAnsi"/>
                <w:color w:val="000000" w:themeColor="text1"/>
                <w:sz w:val="24"/>
                <w:szCs w:val="24"/>
              </w:rPr>
              <w:t xml:space="preserve">will </w:t>
            </w:r>
            <w:r w:rsidRPr="00165704">
              <w:rPr>
                <w:rFonts w:asciiTheme="minorHAnsi" w:hAnsiTheme="minorHAnsi" w:cstheme="minorHAnsi"/>
                <w:color w:val="000000" w:themeColor="text1"/>
                <w:sz w:val="24"/>
                <w:szCs w:val="24"/>
              </w:rPr>
              <w:t xml:space="preserve">be transparent in all areas of </w:t>
            </w:r>
            <w:r w:rsidR="00DC01E8" w:rsidRPr="00165704">
              <w:rPr>
                <w:rFonts w:asciiTheme="minorHAnsi" w:hAnsiTheme="minorHAnsi" w:cstheme="minorHAnsi"/>
                <w:color w:val="000000" w:themeColor="text1"/>
                <w:sz w:val="24"/>
                <w:szCs w:val="24"/>
              </w:rPr>
              <w:t>c</w:t>
            </w:r>
            <w:r w:rsidRPr="00165704">
              <w:rPr>
                <w:rFonts w:asciiTheme="minorHAnsi" w:hAnsiTheme="minorHAnsi" w:cstheme="minorHAnsi"/>
                <w:color w:val="000000" w:themeColor="text1"/>
                <w:sz w:val="24"/>
                <w:szCs w:val="24"/>
              </w:rPr>
              <w:t xml:space="preserve">ontract delivery and provide early warnings with an accompanying action plan for any areas of underperformance, detailed in an assurance framework. </w:t>
            </w:r>
          </w:p>
          <w:p w14:paraId="1C055159" w14:textId="2BF0416F" w:rsidR="00F80F2B" w:rsidRPr="00165704" w:rsidRDefault="00F80F2B" w:rsidP="00B81C25">
            <w:pPr>
              <w:autoSpaceDE w:val="0"/>
              <w:autoSpaceDN w:val="0"/>
              <w:adjustRightInd w:val="0"/>
              <w:rPr>
                <w:rFonts w:asciiTheme="minorHAnsi" w:hAnsiTheme="minorHAnsi" w:cstheme="minorHAnsi"/>
                <w:color w:val="000000" w:themeColor="text1"/>
                <w:sz w:val="24"/>
                <w:szCs w:val="24"/>
              </w:rPr>
            </w:pPr>
          </w:p>
        </w:tc>
      </w:tr>
      <w:tr w:rsidR="00B81C25" w:rsidRPr="00165704" w14:paraId="7E8F7785" w14:textId="77777777" w:rsidTr="54778D1D">
        <w:tc>
          <w:tcPr>
            <w:tcW w:w="509" w:type="pct"/>
          </w:tcPr>
          <w:p w14:paraId="30C4E8C6" w14:textId="1E08268E" w:rsidR="00B81C25" w:rsidRPr="00165704" w:rsidRDefault="00B81C25" w:rsidP="00B81C25">
            <w:pPr>
              <w:pStyle w:val="ListParagraph"/>
              <w:ind w:left="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4.8.6</w:t>
            </w:r>
          </w:p>
        </w:tc>
        <w:tc>
          <w:tcPr>
            <w:tcW w:w="4491" w:type="pct"/>
          </w:tcPr>
          <w:p w14:paraId="54C0AF9F" w14:textId="77777777" w:rsidR="00B81C25" w:rsidRPr="00165704" w:rsidRDefault="00B81C25" w:rsidP="008E6F6D">
            <w:pPr>
              <w:rPr>
                <w:rFonts w:asciiTheme="minorHAnsi" w:hAnsiTheme="minorHAnsi" w:cstheme="minorHAnsi"/>
                <w:b/>
                <w:bCs/>
                <w:sz w:val="24"/>
                <w:szCs w:val="24"/>
                <w:u w:val="single"/>
              </w:rPr>
            </w:pPr>
            <w:r w:rsidRPr="00165704">
              <w:rPr>
                <w:rFonts w:asciiTheme="minorHAnsi" w:hAnsiTheme="minorHAnsi" w:cstheme="minorHAnsi"/>
                <w:b/>
                <w:bCs/>
                <w:sz w:val="24"/>
                <w:szCs w:val="24"/>
                <w:u w:val="single"/>
              </w:rPr>
              <w:t>Review of the service specification</w:t>
            </w:r>
          </w:p>
          <w:p w14:paraId="64B9AD17" w14:textId="64BCDC49" w:rsidR="003E6179" w:rsidRPr="00165704" w:rsidRDefault="003E6179" w:rsidP="003E6179">
            <w:pPr>
              <w:tabs>
                <w:tab w:val="left" w:pos="720"/>
              </w:tabs>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The Commission</w:t>
            </w:r>
            <w:r w:rsidR="003639A5">
              <w:rPr>
                <w:rFonts w:asciiTheme="minorHAnsi" w:hAnsiTheme="minorHAnsi" w:cstheme="minorHAnsi"/>
                <w:color w:val="000000" w:themeColor="text1"/>
                <w:sz w:val="24"/>
                <w:szCs w:val="24"/>
              </w:rPr>
              <w:t>ing Partnership</w:t>
            </w:r>
            <w:r w:rsidRPr="00165704">
              <w:rPr>
                <w:rFonts w:asciiTheme="minorHAnsi" w:hAnsiTheme="minorHAnsi" w:cstheme="minorHAnsi"/>
                <w:color w:val="000000" w:themeColor="text1"/>
                <w:sz w:val="24"/>
                <w:szCs w:val="24"/>
              </w:rPr>
              <w:t xml:space="preserve"> may review and/or vary this service specification from time to time in the interests of the people who use the service. The Provider will be closely involved in this process to identify any implications (financial and human resources) for service delivery.</w:t>
            </w:r>
          </w:p>
          <w:p w14:paraId="078B1ACA" w14:textId="77777777" w:rsidR="00B81C25" w:rsidRPr="00165704" w:rsidRDefault="00B81C25" w:rsidP="00B81C25">
            <w:pPr>
              <w:pStyle w:val="ListParagraph"/>
              <w:ind w:left="0"/>
              <w:rPr>
                <w:rFonts w:asciiTheme="minorHAnsi" w:hAnsiTheme="minorHAnsi" w:cstheme="minorHAnsi"/>
                <w:color w:val="000000" w:themeColor="text1"/>
                <w:sz w:val="24"/>
                <w:szCs w:val="24"/>
              </w:rPr>
            </w:pPr>
          </w:p>
        </w:tc>
      </w:tr>
      <w:tr w:rsidR="004B563F" w:rsidRPr="00165704" w14:paraId="5F5DA78E" w14:textId="77777777" w:rsidTr="54778D1D">
        <w:tc>
          <w:tcPr>
            <w:tcW w:w="509" w:type="pct"/>
          </w:tcPr>
          <w:p w14:paraId="60E915BC" w14:textId="74B8757F" w:rsidR="004B563F" w:rsidRPr="00165704" w:rsidRDefault="004B563F" w:rsidP="004B563F">
            <w:pPr>
              <w:pStyle w:val="ListParagraph"/>
              <w:ind w:left="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4.8.7</w:t>
            </w:r>
          </w:p>
        </w:tc>
        <w:tc>
          <w:tcPr>
            <w:tcW w:w="4491" w:type="pct"/>
          </w:tcPr>
          <w:p w14:paraId="3DA8ADDA" w14:textId="77777777" w:rsidR="004B563F" w:rsidRPr="00165704" w:rsidRDefault="004B563F" w:rsidP="004B563F">
            <w:pPr>
              <w:autoSpaceDE w:val="0"/>
              <w:autoSpaceDN w:val="0"/>
              <w:adjustRightInd w:val="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The Commission</w:t>
            </w:r>
            <w:r>
              <w:rPr>
                <w:rFonts w:asciiTheme="minorHAnsi" w:hAnsiTheme="minorHAnsi" w:cstheme="minorHAnsi"/>
                <w:color w:val="000000" w:themeColor="text1"/>
                <w:sz w:val="24"/>
                <w:szCs w:val="24"/>
              </w:rPr>
              <w:t xml:space="preserve">ing Partnership </w:t>
            </w:r>
            <w:r w:rsidRPr="00165704">
              <w:rPr>
                <w:rFonts w:asciiTheme="minorHAnsi" w:hAnsiTheme="minorHAnsi" w:cstheme="minorHAnsi"/>
                <w:color w:val="000000" w:themeColor="text1"/>
                <w:sz w:val="24"/>
                <w:szCs w:val="24"/>
              </w:rPr>
              <w:t>reserve</w:t>
            </w:r>
            <w:r>
              <w:rPr>
                <w:rFonts w:asciiTheme="minorHAnsi" w:hAnsiTheme="minorHAnsi" w:cstheme="minorHAnsi"/>
                <w:color w:val="000000" w:themeColor="text1"/>
                <w:sz w:val="24"/>
                <w:szCs w:val="24"/>
              </w:rPr>
              <w:t>s</w:t>
            </w:r>
            <w:r w:rsidRPr="00165704">
              <w:rPr>
                <w:rFonts w:asciiTheme="minorHAnsi" w:hAnsiTheme="minorHAnsi" w:cstheme="minorHAnsi"/>
                <w:color w:val="000000" w:themeColor="text1"/>
                <w:sz w:val="24"/>
                <w:szCs w:val="24"/>
              </w:rPr>
              <w:t xml:space="preserve"> the right to review the content and detail of this service specification to take account of changes in national policy and funding. This may also include the inclusion or exclusion of specific elements of services. </w:t>
            </w:r>
          </w:p>
          <w:p w14:paraId="6B2E0408" w14:textId="77777777" w:rsidR="004B563F" w:rsidRPr="00165704" w:rsidRDefault="004B563F" w:rsidP="00DE6A34">
            <w:pPr>
              <w:tabs>
                <w:tab w:val="left" w:pos="720"/>
              </w:tabs>
              <w:rPr>
                <w:rFonts w:asciiTheme="minorHAnsi" w:hAnsiTheme="minorHAnsi" w:cstheme="minorHAnsi"/>
                <w:color w:val="000000" w:themeColor="text1"/>
                <w:sz w:val="24"/>
                <w:szCs w:val="24"/>
              </w:rPr>
            </w:pPr>
          </w:p>
        </w:tc>
      </w:tr>
      <w:tr w:rsidR="004B563F" w:rsidRPr="00165704" w14:paraId="66975CF9" w14:textId="77777777" w:rsidTr="54778D1D">
        <w:tc>
          <w:tcPr>
            <w:tcW w:w="509" w:type="pct"/>
          </w:tcPr>
          <w:p w14:paraId="26F1EE25" w14:textId="563593F0" w:rsidR="004B563F" w:rsidRPr="00165704" w:rsidRDefault="004B563F" w:rsidP="004B563F">
            <w:pPr>
              <w:pStyle w:val="ListParagraph"/>
              <w:ind w:left="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4.8.8</w:t>
            </w:r>
          </w:p>
        </w:tc>
        <w:tc>
          <w:tcPr>
            <w:tcW w:w="4491" w:type="pct"/>
          </w:tcPr>
          <w:p w14:paraId="0B226BAD" w14:textId="1244A2A8" w:rsidR="004B563F" w:rsidRPr="00165704" w:rsidRDefault="004B563F" w:rsidP="004B563F">
            <w:pPr>
              <w:autoSpaceDE w:val="0"/>
              <w:autoSpaceDN w:val="0"/>
              <w:adjustRightInd w:val="0"/>
              <w:rPr>
                <w:rFonts w:asciiTheme="minorHAnsi" w:eastAsiaTheme="minorEastAsia" w:hAnsiTheme="minorHAnsi" w:cstheme="minorBidi"/>
                <w:color w:val="000000"/>
                <w:sz w:val="24"/>
                <w:szCs w:val="24"/>
              </w:rPr>
            </w:pPr>
            <w:r w:rsidRPr="4958824A">
              <w:rPr>
                <w:rFonts w:asciiTheme="minorHAnsi" w:eastAsiaTheme="minorEastAsia" w:hAnsiTheme="minorHAnsi" w:cstheme="minorBidi"/>
                <w:color w:val="000000" w:themeColor="text1"/>
                <w:sz w:val="24"/>
                <w:szCs w:val="24"/>
              </w:rPr>
              <w:t>It is essential that the Commissioning Partnership and the Provider are committed to working together in the spirit of mutual co-operation and trust in developing this service and taking it forward during the period of the Framework</w:t>
            </w:r>
            <w:r w:rsidR="00242363">
              <w:rPr>
                <w:rFonts w:asciiTheme="minorHAnsi" w:eastAsiaTheme="minorEastAsia" w:hAnsiTheme="minorHAnsi" w:cstheme="minorBidi"/>
                <w:color w:val="000000" w:themeColor="text1"/>
                <w:sz w:val="24"/>
                <w:szCs w:val="24"/>
              </w:rPr>
              <w:t xml:space="preserve"> Agreement</w:t>
            </w:r>
            <w:r w:rsidRPr="4958824A">
              <w:rPr>
                <w:rFonts w:asciiTheme="minorHAnsi" w:eastAsiaTheme="minorEastAsia" w:hAnsiTheme="minorHAnsi" w:cstheme="minorBidi"/>
                <w:color w:val="000000" w:themeColor="text1"/>
                <w:sz w:val="24"/>
                <w:szCs w:val="24"/>
              </w:rPr>
              <w:t xml:space="preserve">. </w:t>
            </w:r>
          </w:p>
          <w:p w14:paraId="6BB3AA40" w14:textId="77777777" w:rsidR="004B563F" w:rsidRPr="00165704" w:rsidRDefault="004B563F" w:rsidP="004B563F">
            <w:pPr>
              <w:pStyle w:val="H2Spec"/>
              <w:spacing w:after="0"/>
              <w:rPr>
                <w:rFonts w:asciiTheme="minorHAnsi" w:hAnsiTheme="minorHAnsi" w:cstheme="minorHAnsi"/>
                <w:color w:val="000000" w:themeColor="text1"/>
                <w:sz w:val="24"/>
                <w:szCs w:val="24"/>
              </w:rPr>
            </w:pPr>
          </w:p>
        </w:tc>
      </w:tr>
      <w:tr w:rsidR="004B563F" w:rsidRPr="00165704" w14:paraId="4D822D26" w14:textId="77777777" w:rsidTr="54778D1D">
        <w:tc>
          <w:tcPr>
            <w:tcW w:w="509" w:type="pct"/>
          </w:tcPr>
          <w:p w14:paraId="57D6A2E2" w14:textId="24955FA8" w:rsidR="004B563F" w:rsidRPr="00165704" w:rsidRDefault="004B563F" w:rsidP="004B563F">
            <w:pPr>
              <w:pStyle w:val="ListParagraph"/>
              <w:ind w:left="0"/>
              <w:rPr>
                <w:rFonts w:asciiTheme="minorHAnsi" w:hAnsiTheme="minorHAnsi" w:cstheme="minorHAnsi"/>
                <w:color w:val="000000" w:themeColor="text1"/>
                <w:sz w:val="24"/>
                <w:szCs w:val="24"/>
              </w:rPr>
            </w:pPr>
            <w:r w:rsidRPr="00165704">
              <w:rPr>
                <w:rFonts w:asciiTheme="minorHAnsi" w:hAnsiTheme="minorHAnsi" w:cstheme="minorHAnsi"/>
                <w:color w:val="000000" w:themeColor="text1"/>
                <w:sz w:val="24"/>
                <w:szCs w:val="24"/>
              </w:rPr>
              <w:t>4.8.9</w:t>
            </w:r>
          </w:p>
        </w:tc>
        <w:tc>
          <w:tcPr>
            <w:tcW w:w="4491" w:type="pct"/>
          </w:tcPr>
          <w:p w14:paraId="42897967" w14:textId="38DD9648" w:rsidR="004B563F" w:rsidRPr="00165704" w:rsidRDefault="004B563F" w:rsidP="004B563F">
            <w:pPr>
              <w:pStyle w:val="ListParagraph"/>
              <w:ind w:left="0"/>
              <w:rPr>
                <w:rFonts w:asciiTheme="minorHAnsi" w:eastAsiaTheme="minorEastAsia" w:hAnsiTheme="minorHAnsi" w:cstheme="minorBidi"/>
                <w:color w:val="000000"/>
                <w:sz w:val="24"/>
                <w:szCs w:val="24"/>
              </w:rPr>
            </w:pPr>
            <w:r w:rsidRPr="4958824A">
              <w:rPr>
                <w:rFonts w:asciiTheme="minorHAnsi" w:eastAsiaTheme="minorEastAsia" w:hAnsiTheme="minorHAnsi" w:cstheme="minorBidi"/>
                <w:color w:val="000000" w:themeColor="text1"/>
                <w:sz w:val="24"/>
                <w:szCs w:val="24"/>
              </w:rPr>
              <w:t>Any changes to services or how they are delivered shall be negotiated between the Commissioning Partnership and the Provider</w:t>
            </w:r>
            <w:r w:rsidR="00453286">
              <w:rPr>
                <w:rFonts w:asciiTheme="minorHAnsi" w:eastAsiaTheme="minorEastAsia" w:hAnsiTheme="minorHAnsi" w:cstheme="minorBidi"/>
                <w:color w:val="000000" w:themeColor="text1"/>
                <w:sz w:val="24"/>
                <w:szCs w:val="24"/>
              </w:rPr>
              <w:t>.</w:t>
            </w:r>
          </w:p>
          <w:p w14:paraId="3730282E" w14:textId="77777777" w:rsidR="004B563F" w:rsidRPr="00165704" w:rsidRDefault="004B563F" w:rsidP="004B563F">
            <w:pPr>
              <w:tabs>
                <w:tab w:val="left" w:pos="720"/>
              </w:tabs>
              <w:rPr>
                <w:rFonts w:asciiTheme="minorHAnsi" w:hAnsiTheme="minorHAnsi" w:cstheme="minorHAnsi"/>
                <w:color w:val="000000" w:themeColor="text1"/>
                <w:sz w:val="24"/>
                <w:szCs w:val="24"/>
              </w:rPr>
            </w:pPr>
          </w:p>
        </w:tc>
      </w:tr>
    </w:tbl>
    <w:p w14:paraId="39667ABE" w14:textId="77777777" w:rsidR="009203ED" w:rsidRPr="002246CE" w:rsidRDefault="009203ED" w:rsidP="002246CE">
      <w:pPr>
        <w:spacing w:after="0" w:line="240" w:lineRule="auto"/>
        <w:rPr>
          <w:rFonts w:asciiTheme="minorHAnsi" w:hAnsiTheme="minorHAnsi" w:cstheme="minorHAnsi"/>
          <w:b/>
          <w:color w:val="000000" w:themeColor="text1"/>
          <w:sz w:val="24"/>
          <w:szCs w:val="24"/>
        </w:rPr>
      </w:pPr>
    </w:p>
    <w:p w14:paraId="2B7FA144" w14:textId="77777777" w:rsidR="00F867B9" w:rsidRPr="00165704" w:rsidRDefault="00F867B9" w:rsidP="00F06973">
      <w:pPr>
        <w:spacing w:after="0" w:line="240" w:lineRule="auto"/>
        <w:rPr>
          <w:rFonts w:asciiTheme="minorHAnsi" w:hAnsiTheme="minorHAnsi" w:cstheme="minorHAnsi"/>
          <w:b/>
          <w:color w:val="000000" w:themeColor="text1"/>
          <w:sz w:val="24"/>
          <w:szCs w:val="24"/>
        </w:rPr>
      </w:pPr>
      <w:r w:rsidRPr="00165704">
        <w:rPr>
          <w:rFonts w:asciiTheme="minorHAnsi" w:hAnsiTheme="minorHAnsi" w:cstheme="minorHAnsi"/>
          <w:b/>
          <w:color w:val="000000" w:themeColor="text1"/>
          <w:sz w:val="24"/>
          <w:szCs w:val="24"/>
        </w:rPr>
        <w:br w:type="page"/>
      </w:r>
    </w:p>
    <w:p w14:paraId="5A5A8A2A" w14:textId="77777777" w:rsidR="00A31808" w:rsidRPr="00165704" w:rsidRDefault="001404DC" w:rsidP="00EF7A93">
      <w:pPr>
        <w:pStyle w:val="HeadingSpec"/>
        <w:numPr>
          <w:ilvl w:val="0"/>
          <w:numId w:val="1"/>
        </w:numPr>
        <w:shd w:val="clear" w:color="auto" w:fill="000000" w:themeFill="text1"/>
        <w:spacing w:before="0"/>
        <w:ind w:left="0" w:firstLine="0"/>
        <w:rPr>
          <w:rFonts w:asciiTheme="minorHAnsi" w:hAnsiTheme="minorHAnsi" w:cstheme="minorHAnsi"/>
          <w:bCs w:val="0"/>
          <w:color w:val="FFFFFF" w:themeColor="background1"/>
          <w:sz w:val="24"/>
          <w:szCs w:val="24"/>
        </w:rPr>
      </w:pPr>
      <w:bookmarkStart w:id="85" w:name="_Toc228710841"/>
      <w:bookmarkStart w:id="86" w:name="_Toc228719140"/>
      <w:r w:rsidRPr="00165704">
        <w:rPr>
          <w:rFonts w:asciiTheme="minorHAnsi" w:hAnsiTheme="minorHAnsi" w:cstheme="minorHAnsi"/>
          <w:bCs w:val="0"/>
          <w:color w:val="FFFFFF" w:themeColor="background1"/>
          <w:sz w:val="24"/>
          <w:szCs w:val="24"/>
        </w:rPr>
        <w:lastRenderedPageBreak/>
        <w:t>APPENDICES</w:t>
      </w:r>
      <w:bookmarkEnd w:id="85"/>
      <w:bookmarkEnd w:id="86"/>
    </w:p>
    <w:bookmarkEnd w:id="10"/>
    <w:p w14:paraId="5E734CA4" w14:textId="010AF570" w:rsidR="00EB4ACB" w:rsidRPr="00165704" w:rsidRDefault="00EB4ACB" w:rsidP="00F06973">
      <w:pPr>
        <w:spacing w:after="0" w:line="240" w:lineRule="auto"/>
        <w:rPr>
          <w:rFonts w:asciiTheme="minorHAnsi" w:hAnsiTheme="minorHAnsi" w:cstheme="minorHAnsi"/>
          <w:bCs/>
          <w:color w:val="000000" w:themeColor="text1"/>
          <w:sz w:val="24"/>
          <w:szCs w:val="24"/>
        </w:rPr>
      </w:pPr>
    </w:p>
    <w:tbl>
      <w:tblPr>
        <w:tblStyle w:val="GridTable1Light"/>
        <w:tblW w:w="0" w:type="auto"/>
        <w:tblLook w:val="04A0" w:firstRow="1" w:lastRow="0" w:firstColumn="1" w:lastColumn="0" w:noHBand="0" w:noVBand="1"/>
      </w:tblPr>
      <w:tblGrid>
        <w:gridCol w:w="2245"/>
        <w:gridCol w:w="6958"/>
      </w:tblGrid>
      <w:tr w:rsidR="0011319A" w:rsidRPr="0011319A" w14:paraId="13724DBE" w14:textId="77777777" w:rsidTr="0011319A">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gridSpan w:val="2"/>
          </w:tcPr>
          <w:p w14:paraId="04BAD7D6" w14:textId="5033D3E5" w:rsidR="2934DA65" w:rsidRPr="00463FAF" w:rsidRDefault="00F32242" w:rsidP="00E956D0">
            <w:pPr>
              <w:pStyle w:val="HeadingSpec"/>
              <w:rPr>
                <w:rFonts w:asciiTheme="minorHAnsi" w:hAnsiTheme="minorHAnsi" w:cstheme="minorHAnsi"/>
                <w:b/>
                <w:bCs/>
                <w:sz w:val="24"/>
                <w:szCs w:val="24"/>
              </w:rPr>
            </w:pPr>
            <w:bookmarkStart w:id="87" w:name="_Toc228710842"/>
            <w:bookmarkStart w:id="88" w:name="_Toc228719141"/>
            <w:r w:rsidRPr="00463FAF">
              <w:rPr>
                <w:rFonts w:asciiTheme="minorHAnsi" w:hAnsiTheme="minorHAnsi" w:cstheme="minorHAnsi"/>
                <w:b/>
                <w:bCs/>
                <w:sz w:val="24"/>
                <w:szCs w:val="24"/>
              </w:rPr>
              <w:t xml:space="preserve">5.1 </w:t>
            </w:r>
            <w:r w:rsidR="2934DA65" w:rsidRPr="00463FAF">
              <w:rPr>
                <w:rFonts w:asciiTheme="minorHAnsi" w:hAnsiTheme="minorHAnsi" w:cstheme="minorHAnsi"/>
                <w:b/>
                <w:bCs/>
                <w:sz w:val="24"/>
                <w:szCs w:val="24"/>
              </w:rPr>
              <w:t>Definitions</w:t>
            </w:r>
            <w:bookmarkEnd w:id="87"/>
            <w:bookmarkEnd w:id="88"/>
          </w:p>
        </w:tc>
      </w:tr>
      <w:tr w:rsidR="007A4520" w:rsidRPr="0011319A" w14:paraId="4632CD4D"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72BC4E74" w14:textId="54D78979" w:rsidR="00281AC9" w:rsidRPr="00261766" w:rsidRDefault="00281AC9">
            <w:pPr>
              <w:rPr>
                <w:rFonts w:asciiTheme="minorHAnsi" w:hAnsiTheme="minorHAnsi" w:cstheme="minorHAnsi"/>
                <w:b w:val="0"/>
                <w:bCs w:val="0"/>
                <w:sz w:val="24"/>
                <w:szCs w:val="24"/>
              </w:rPr>
            </w:pPr>
            <w:r>
              <w:rPr>
                <w:rFonts w:asciiTheme="minorHAnsi" w:hAnsiTheme="minorHAnsi" w:cstheme="minorHAnsi"/>
                <w:b w:val="0"/>
                <w:bCs w:val="0"/>
                <w:sz w:val="24"/>
                <w:szCs w:val="24"/>
              </w:rPr>
              <w:t>Activities</w:t>
            </w:r>
          </w:p>
        </w:tc>
        <w:tc>
          <w:tcPr>
            <w:tcW w:w="0" w:type="auto"/>
          </w:tcPr>
          <w:p w14:paraId="3D1ABF89" w14:textId="24103233" w:rsidR="00281AC9" w:rsidRPr="00281AC9" w:rsidRDefault="00281AC9" w:rsidP="2934DA6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281AC9">
              <w:rPr>
                <w:rFonts w:asciiTheme="minorHAnsi" w:hAnsiTheme="minorHAnsi" w:cstheme="minorHAnsi"/>
                <w:color w:val="000000" w:themeColor="text1"/>
                <w:sz w:val="24"/>
                <w:szCs w:val="24"/>
              </w:rPr>
              <w:t>Refers to the tasks, actions or processes undertaken by the Provider in delivering the Service, including but not limited to the ordering, delivery, installation, maintenance, repair, refurbishment, reuse, collection and disposal of Equipment, as well as associated functions such as customer contact, logistics, administration and data recording.</w:t>
            </w:r>
          </w:p>
        </w:tc>
      </w:tr>
      <w:tr w:rsidR="007A4520" w:rsidRPr="0011319A" w14:paraId="3D485470"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60EFB7E1" w14:textId="6E85F79E" w:rsidR="2934DA65" w:rsidRPr="00261766" w:rsidRDefault="2934DA65">
            <w:pPr>
              <w:rPr>
                <w:rFonts w:asciiTheme="minorHAnsi" w:hAnsiTheme="minorHAnsi" w:cstheme="minorHAnsi"/>
                <w:b w:val="0"/>
                <w:bCs w:val="0"/>
                <w:sz w:val="24"/>
                <w:szCs w:val="24"/>
              </w:rPr>
            </w:pPr>
            <w:r w:rsidRPr="00261766">
              <w:rPr>
                <w:rFonts w:asciiTheme="minorHAnsi" w:hAnsiTheme="minorHAnsi" w:cstheme="minorHAnsi"/>
                <w:b w:val="0"/>
                <w:bCs w:val="0"/>
                <w:sz w:val="24"/>
                <w:szCs w:val="24"/>
              </w:rPr>
              <w:t xml:space="preserve">Acute </w:t>
            </w:r>
            <w:r w:rsidR="004F3FA9" w:rsidRPr="00261766">
              <w:rPr>
                <w:rFonts w:asciiTheme="minorHAnsi" w:hAnsiTheme="minorHAnsi" w:cstheme="minorHAnsi"/>
                <w:b w:val="0"/>
                <w:bCs w:val="0"/>
                <w:sz w:val="24"/>
                <w:szCs w:val="24"/>
              </w:rPr>
              <w:t>c</w:t>
            </w:r>
            <w:r w:rsidRPr="00261766">
              <w:rPr>
                <w:rFonts w:asciiTheme="minorHAnsi" w:hAnsiTheme="minorHAnsi" w:cstheme="minorHAnsi"/>
                <w:b w:val="0"/>
                <w:bCs w:val="0"/>
                <w:sz w:val="24"/>
                <w:szCs w:val="24"/>
              </w:rPr>
              <w:t xml:space="preserve">are </w:t>
            </w:r>
          </w:p>
        </w:tc>
        <w:tc>
          <w:tcPr>
            <w:tcW w:w="0" w:type="auto"/>
          </w:tcPr>
          <w:p w14:paraId="4453855A" w14:textId="6496356D" w:rsidR="2934DA65" w:rsidRPr="0011319A" w:rsidRDefault="2934DA65" w:rsidP="2934DA6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11319A">
              <w:rPr>
                <w:rFonts w:asciiTheme="minorHAnsi" w:hAnsiTheme="minorHAnsi" w:cstheme="minorHAnsi"/>
                <w:color w:val="000000" w:themeColor="text1"/>
                <w:sz w:val="24"/>
                <w:szCs w:val="24"/>
              </w:rPr>
              <w:t>Health care that you receive in hospital following an injury, operation, or illness. It is different to any care received for an ongoing health condition from GPs, community nurse</w:t>
            </w:r>
            <w:r w:rsidR="00261766">
              <w:rPr>
                <w:rFonts w:asciiTheme="minorHAnsi" w:hAnsiTheme="minorHAnsi" w:cstheme="minorHAnsi"/>
                <w:color w:val="000000" w:themeColor="text1"/>
                <w:sz w:val="24"/>
                <w:szCs w:val="24"/>
              </w:rPr>
              <w:t>s</w:t>
            </w:r>
            <w:r w:rsidRPr="0011319A">
              <w:rPr>
                <w:rFonts w:asciiTheme="minorHAnsi" w:hAnsiTheme="minorHAnsi" w:cstheme="minorHAnsi"/>
                <w:color w:val="000000" w:themeColor="text1"/>
                <w:sz w:val="24"/>
                <w:szCs w:val="24"/>
              </w:rPr>
              <w:t xml:space="preserve"> or other professionals in the community</w:t>
            </w:r>
            <w:r w:rsidR="00261766">
              <w:rPr>
                <w:rFonts w:asciiTheme="minorHAnsi" w:hAnsiTheme="minorHAnsi" w:cstheme="minorHAnsi"/>
                <w:color w:val="000000" w:themeColor="text1"/>
                <w:sz w:val="24"/>
                <w:szCs w:val="24"/>
              </w:rPr>
              <w:t>.</w:t>
            </w:r>
            <w:r w:rsidRPr="0011319A">
              <w:rPr>
                <w:rFonts w:asciiTheme="minorHAnsi" w:hAnsiTheme="minorHAnsi" w:cstheme="minorHAnsi"/>
                <w:color w:val="000000" w:themeColor="text1"/>
                <w:sz w:val="24"/>
                <w:szCs w:val="24"/>
              </w:rPr>
              <w:t xml:space="preserve"> </w:t>
            </w:r>
          </w:p>
        </w:tc>
      </w:tr>
      <w:tr w:rsidR="007A4520" w:rsidRPr="0011319A" w14:paraId="4C3AB4C4"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46B9D0BC" w14:textId="4DC903CB" w:rsidR="2934DA65" w:rsidRPr="00261766" w:rsidRDefault="2934DA65">
            <w:pPr>
              <w:rPr>
                <w:rFonts w:asciiTheme="minorHAnsi" w:hAnsiTheme="minorHAnsi" w:cstheme="minorHAnsi"/>
                <w:b w:val="0"/>
                <w:bCs w:val="0"/>
                <w:sz w:val="24"/>
                <w:szCs w:val="24"/>
              </w:rPr>
            </w:pPr>
            <w:r w:rsidRPr="00261766">
              <w:rPr>
                <w:rFonts w:asciiTheme="minorHAnsi" w:hAnsiTheme="minorHAnsi" w:cstheme="minorHAnsi"/>
                <w:b w:val="0"/>
                <w:bCs w:val="0"/>
                <w:sz w:val="24"/>
                <w:szCs w:val="24"/>
              </w:rPr>
              <w:t xml:space="preserve">Bespoke </w:t>
            </w:r>
            <w:r w:rsidR="00733841">
              <w:rPr>
                <w:rFonts w:asciiTheme="minorHAnsi" w:hAnsiTheme="minorHAnsi" w:cstheme="minorHAnsi"/>
                <w:b w:val="0"/>
                <w:bCs w:val="0"/>
                <w:sz w:val="24"/>
                <w:szCs w:val="24"/>
              </w:rPr>
              <w:t>Equipment</w:t>
            </w:r>
            <w:r w:rsidRPr="00261766">
              <w:rPr>
                <w:rFonts w:asciiTheme="minorHAnsi" w:hAnsiTheme="minorHAnsi" w:cstheme="minorHAnsi"/>
                <w:b w:val="0"/>
                <w:bCs w:val="0"/>
                <w:sz w:val="24"/>
                <w:szCs w:val="24"/>
              </w:rPr>
              <w:t xml:space="preserve"> </w:t>
            </w:r>
          </w:p>
        </w:tc>
        <w:tc>
          <w:tcPr>
            <w:tcW w:w="0" w:type="auto"/>
          </w:tcPr>
          <w:p w14:paraId="528104DC" w14:textId="1EEFA379" w:rsidR="2934DA65" w:rsidRPr="0011319A" w:rsidRDefault="2934DA6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11319A">
              <w:rPr>
                <w:rFonts w:asciiTheme="minorHAnsi" w:hAnsiTheme="minorHAnsi" w:cstheme="minorHAnsi"/>
                <w:color w:val="000000" w:themeColor="text1"/>
                <w:sz w:val="24"/>
                <w:szCs w:val="24"/>
              </w:rPr>
              <w:t xml:space="preserve">Highly specialised </w:t>
            </w:r>
            <w:r w:rsidR="00733841">
              <w:rPr>
                <w:rFonts w:asciiTheme="minorHAnsi" w:hAnsiTheme="minorHAnsi" w:cstheme="minorHAnsi"/>
                <w:color w:val="000000" w:themeColor="text1"/>
                <w:sz w:val="24"/>
                <w:szCs w:val="24"/>
              </w:rPr>
              <w:t>Equipment</w:t>
            </w:r>
            <w:r w:rsidRPr="0011319A">
              <w:rPr>
                <w:rFonts w:asciiTheme="minorHAnsi" w:hAnsiTheme="minorHAnsi" w:cstheme="minorHAnsi"/>
                <w:color w:val="000000" w:themeColor="text1"/>
                <w:sz w:val="24"/>
                <w:szCs w:val="24"/>
              </w:rPr>
              <w:t xml:space="preserve"> that is uniquely modified or tailored to accommodate the highly specific needs of a person. Bespoke </w:t>
            </w:r>
            <w:r w:rsidR="00AD182A">
              <w:rPr>
                <w:rFonts w:asciiTheme="minorHAnsi" w:hAnsiTheme="minorHAnsi" w:cstheme="minorHAnsi"/>
                <w:color w:val="000000" w:themeColor="text1"/>
                <w:sz w:val="24"/>
                <w:szCs w:val="24"/>
              </w:rPr>
              <w:t>Equipment is</w:t>
            </w:r>
            <w:r w:rsidRPr="0011319A">
              <w:rPr>
                <w:rFonts w:asciiTheme="minorHAnsi" w:hAnsiTheme="minorHAnsi" w:cstheme="minorHAnsi"/>
                <w:color w:val="000000" w:themeColor="text1"/>
                <w:sz w:val="24"/>
                <w:szCs w:val="24"/>
              </w:rPr>
              <w:t xml:space="preserve"> often custom-made to measure or designed to meet the unique requirements of a particular user</w:t>
            </w:r>
            <w:r w:rsidR="00261766">
              <w:rPr>
                <w:rFonts w:asciiTheme="minorHAnsi" w:hAnsiTheme="minorHAnsi" w:cstheme="minorHAnsi"/>
                <w:color w:val="000000" w:themeColor="text1"/>
                <w:sz w:val="24"/>
                <w:szCs w:val="24"/>
              </w:rPr>
              <w:t>.</w:t>
            </w:r>
          </w:p>
        </w:tc>
      </w:tr>
      <w:tr w:rsidR="007A4520" w:rsidRPr="0011319A" w14:paraId="7BE19715"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60F9214B" w14:textId="28986AE5" w:rsidR="2934DA65" w:rsidRPr="00261766" w:rsidRDefault="2934DA65">
            <w:pPr>
              <w:rPr>
                <w:rFonts w:asciiTheme="minorHAnsi" w:hAnsiTheme="minorHAnsi" w:cstheme="minorHAnsi"/>
                <w:b w:val="0"/>
                <w:bCs w:val="0"/>
                <w:sz w:val="24"/>
                <w:szCs w:val="24"/>
              </w:rPr>
            </w:pPr>
            <w:r w:rsidRPr="00261766">
              <w:rPr>
                <w:rFonts w:asciiTheme="minorHAnsi" w:hAnsiTheme="minorHAnsi" w:cstheme="minorHAnsi"/>
                <w:b w:val="0"/>
                <w:bCs w:val="0"/>
                <w:sz w:val="24"/>
                <w:szCs w:val="24"/>
              </w:rPr>
              <w:t xml:space="preserve">Care </w:t>
            </w:r>
            <w:r w:rsidR="004F3FA9" w:rsidRPr="00261766">
              <w:rPr>
                <w:rFonts w:asciiTheme="minorHAnsi" w:hAnsiTheme="minorHAnsi" w:cstheme="minorHAnsi"/>
                <w:b w:val="0"/>
                <w:bCs w:val="0"/>
                <w:sz w:val="24"/>
                <w:szCs w:val="24"/>
              </w:rPr>
              <w:t>w</w:t>
            </w:r>
            <w:r w:rsidRPr="00261766">
              <w:rPr>
                <w:rFonts w:asciiTheme="minorHAnsi" w:hAnsiTheme="minorHAnsi" w:cstheme="minorHAnsi"/>
                <w:b w:val="0"/>
                <w:bCs w:val="0"/>
                <w:sz w:val="24"/>
                <w:szCs w:val="24"/>
              </w:rPr>
              <w:t xml:space="preserve">orker </w:t>
            </w:r>
          </w:p>
        </w:tc>
        <w:tc>
          <w:tcPr>
            <w:tcW w:w="0" w:type="auto"/>
          </w:tcPr>
          <w:p w14:paraId="142A281E" w14:textId="280FE755" w:rsidR="2934DA65" w:rsidRPr="0011319A" w:rsidRDefault="2934DA6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11319A">
              <w:rPr>
                <w:rFonts w:asciiTheme="minorHAnsi" w:hAnsiTheme="minorHAnsi" w:cstheme="minorHAnsi"/>
                <w:color w:val="000000" w:themeColor="text1"/>
                <w:sz w:val="24"/>
                <w:szCs w:val="24"/>
              </w:rPr>
              <w:t>A person who is paid to support someone who is ill, struggling or disabled and could not manage without this help.</w:t>
            </w:r>
          </w:p>
        </w:tc>
      </w:tr>
      <w:tr w:rsidR="007A4520" w:rsidRPr="0011319A" w14:paraId="165D7743"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3ADD2434" w14:textId="64B26A07" w:rsidR="2934DA65" w:rsidRPr="00261766" w:rsidRDefault="2934DA65">
            <w:pPr>
              <w:rPr>
                <w:rFonts w:asciiTheme="minorHAnsi" w:hAnsiTheme="minorHAnsi" w:cstheme="minorHAnsi"/>
                <w:b w:val="0"/>
                <w:bCs w:val="0"/>
                <w:sz w:val="24"/>
                <w:szCs w:val="24"/>
              </w:rPr>
            </w:pPr>
            <w:r w:rsidRPr="00261766">
              <w:rPr>
                <w:rFonts w:asciiTheme="minorHAnsi" w:hAnsiTheme="minorHAnsi" w:cstheme="minorHAnsi"/>
                <w:b w:val="0"/>
                <w:bCs w:val="0"/>
                <w:sz w:val="24"/>
                <w:szCs w:val="24"/>
              </w:rPr>
              <w:t>Carer</w:t>
            </w:r>
          </w:p>
        </w:tc>
        <w:tc>
          <w:tcPr>
            <w:tcW w:w="0" w:type="auto"/>
          </w:tcPr>
          <w:p w14:paraId="13405B8C" w14:textId="3B1C24AC" w:rsidR="2934DA65" w:rsidRPr="0011319A" w:rsidRDefault="2934DA6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11319A">
              <w:rPr>
                <w:rFonts w:asciiTheme="minorHAnsi" w:hAnsiTheme="minorHAnsi" w:cstheme="minorHAnsi"/>
                <w:color w:val="000000" w:themeColor="text1"/>
                <w:sz w:val="24"/>
                <w:szCs w:val="24"/>
              </w:rPr>
              <w:t>A person who provides unpaid support to a partner, family member, friend or neighbour who is ill, struggling or disabled and could not manage without this help.</w:t>
            </w:r>
          </w:p>
        </w:tc>
      </w:tr>
      <w:tr w:rsidR="007A4520" w:rsidRPr="0011319A" w14:paraId="50B2BB7A"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115B88FC" w14:textId="687F97E2" w:rsidR="2934DA65" w:rsidRPr="00261766" w:rsidRDefault="2934DA65">
            <w:pPr>
              <w:rPr>
                <w:rFonts w:asciiTheme="minorHAnsi" w:hAnsiTheme="minorHAnsi" w:cstheme="minorHAnsi"/>
                <w:b w:val="0"/>
                <w:bCs w:val="0"/>
                <w:sz w:val="24"/>
                <w:szCs w:val="24"/>
              </w:rPr>
            </w:pPr>
            <w:r w:rsidRPr="00261766">
              <w:rPr>
                <w:rFonts w:asciiTheme="minorHAnsi" w:hAnsiTheme="minorHAnsi" w:cstheme="minorHAnsi"/>
                <w:b w:val="0"/>
                <w:bCs w:val="0"/>
                <w:sz w:val="24"/>
                <w:szCs w:val="24"/>
              </w:rPr>
              <w:t>Commissioning Partnership</w:t>
            </w:r>
          </w:p>
        </w:tc>
        <w:tc>
          <w:tcPr>
            <w:tcW w:w="0" w:type="auto"/>
          </w:tcPr>
          <w:p w14:paraId="0765E470" w14:textId="1E607494" w:rsidR="2934DA65" w:rsidRPr="0011319A" w:rsidRDefault="2934DA6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themeColor="text1"/>
                <w:sz w:val="24"/>
                <w:szCs w:val="24"/>
              </w:rPr>
            </w:pPr>
            <w:r w:rsidRPr="7ACAB029">
              <w:rPr>
                <w:rFonts w:asciiTheme="minorHAnsi" w:hAnsiTheme="minorHAnsi" w:cstheme="minorBidi"/>
                <w:color w:val="000000" w:themeColor="text1"/>
                <w:sz w:val="24"/>
                <w:szCs w:val="24"/>
              </w:rPr>
              <w:t xml:space="preserve">The organisations that plan the services that are needed by the people who live in the area the organisation covers and ensures that services are available. </w:t>
            </w:r>
            <w:r w:rsidR="007F1E25" w:rsidRPr="7ACAB029">
              <w:rPr>
                <w:rFonts w:asciiTheme="minorHAnsi" w:hAnsiTheme="minorHAnsi" w:cstheme="minorBidi"/>
                <w:color w:val="000000" w:themeColor="text1"/>
                <w:sz w:val="24"/>
                <w:szCs w:val="24"/>
              </w:rPr>
              <w:t xml:space="preserve">For the purpose of this contract </w:t>
            </w:r>
            <w:r w:rsidR="00330C6A" w:rsidRPr="7ACAB029">
              <w:rPr>
                <w:rFonts w:asciiTheme="minorHAnsi" w:hAnsiTheme="minorHAnsi" w:cstheme="minorBidi"/>
                <w:color w:val="000000" w:themeColor="text1"/>
                <w:sz w:val="24"/>
                <w:szCs w:val="24"/>
              </w:rPr>
              <w:t>t</w:t>
            </w:r>
            <w:r w:rsidRPr="7ACAB029">
              <w:rPr>
                <w:rFonts w:asciiTheme="minorHAnsi" w:hAnsiTheme="minorHAnsi" w:cstheme="minorBidi"/>
                <w:color w:val="000000" w:themeColor="text1"/>
                <w:sz w:val="24"/>
                <w:szCs w:val="24"/>
              </w:rPr>
              <w:t xml:space="preserve">his includes </w:t>
            </w:r>
            <w:r w:rsidR="00330C6A" w:rsidRPr="7ACAB029">
              <w:rPr>
                <w:rFonts w:asciiTheme="minorHAnsi" w:hAnsiTheme="minorHAnsi" w:cstheme="minorBidi"/>
                <w:color w:val="000000" w:themeColor="text1"/>
                <w:sz w:val="24"/>
                <w:szCs w:val="24"/>
              </w:rPr>
              <w:t>Blackburn with Darwen Council,</w:t>
            </w:r>
            <w:r w:rsidR="002246CE" w:rsidRPr="7ACAB029">
              <w:rPr>
                <w:rFonts w:asciiTheme="minorHAnsi" w:hAnsiTheme="minorHAnsi" w:cstheme="minorBidi"/>
                <w:color w:val="000000" w:themeColor="text1"/>
                <w:sz w:val="24"/>
                <w:szCs w:val="24"/>
              </w:rPr>
              <w:t xml:space="preserve"> </w:t>
            </w:r>
            <w:r w:rsidR="00330C6A" w:rsidRPr="7ACAB029">
              <w:rPr>
                <w:rFonts w:asciiTheme="minorHAnsi" w:hAnsiTheme="minorHAnsi" w:cstheme="minorBidi"/>
                <w:color w:val="000000" w:themeColor="text1"/>
                <w:sz w:val="24"/>
                <w:szCs w:val="24"/>
              </w:rPr>
              <w:t>Lancashire County Council and the Lancashire and South Cumbria Integrated Care Board</w:t>
            </w:r>
            <w:r w:rsidR="644152A9" w:rsidRPr="7ACAB029">
              <w:rPr>
                <w:rFonts w:asciiTheme="minorHAnsi" w:hAnsiTheme="minorHAnsi" w:cstheme="minorBidi"/>
                <w:color w:val="000000" w:themeColor="text1"/>
                <w:sz w:val="24"/>
                <w:szCs w:val="24"/>
              </w:rPr>
              <w:t xml:space="preserve"> (each a Partnership Organisation)</w:t>
            </w:r>
          </w:p>
        </w:tc>
      </w:tr>
      <w:tr w:rsidR="007A4520" w:rsidRPr="0011319A" w14:paraId="46930B13"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079CBDBD" w14:textId="6AADE352" w:rsidR="00ED3309" w:rsidRPr="00261766" w:rsidRDefault="00ED3309">
            <w:pPr>
              <w:rPr>
                <w:rFonts w:asciiTheme="minorHAnsi" w:hAnsiTheme="minorHAnsi" w:cstheme="minorHAnsi"/>
                <w:b w:val="0"/>
                <w:bCs w:val="0"/>
                <w:sz w:val="24"/>
                <w:szCs w:val="24"/>
              </w:rPr>
            </w:pPr>
            <w:r>
              <w:rPr>
                <w:rFonts w:asciiTheme="minorHAnsi" w:hAnsiTheme="minorHAnsi" w:cstheme="minorHAnsi"/>
                <w:b w:val="0"/>
                <w:bCs w:val="0"/>
                <w:sz w:val="24"/>
                <w:szCs w:val="24"/>
              </w:rPr>
              <w:t xml:space="preserve">Catalogue </w:t>
            </w:r>
            <w:r w:rsidR="002C3D82">
              <w:rPr>
                <w:rFonts w:asciiTheme="minorHAnsi" w:hAnsiTheme="minorHAnsi" w:cstheme="minorHAnsi"/>
                <w:b w:val="0"/>
                <w:bCs w:val="0"/>
                <w:sz w:val="24"/>
                <w:szCs w:val="24"/>
              </w:rPr>
              <w:t>Equipment</w:t>
            </w:r>
          </w:p>
        </w:tc>
        <w:tc>
          <w:tcPr>
            <w:tcW w:w="0" w:type="auto"/>
          </w:tcPr>
          <w:p w14:paraId="2327BD39" w14:textId="30A3E88E" w:rsidR="00ED3309" w:rsidRPr="004475CB" w:rsidRDefault="00AD182A">
            <w:pPr>
              <w:cnfStyle w:val="000000000000" w:firstRow="0" w:lastRow="0" w:firstColumn="0" w:lastColumn="0" w:oddVBand="0" w:evenVBand="0" w:oddHBand="0" w:evenHBand="0" w:firstRowFirstColumn="0" w:firstRowLastColumn="0" w:lastRowFirstColumn="0" w:lastRowLastColumn="0"/>
              <w:rPr>
                <w:rFonts w:eastAsia="Times New Roman"/>
                <w:kern w:val="2"/>
                <w:lang w:eastAsia="en-GB"/>
                <w14:ligatures w14:val="standardContextual"/>
              </w:rPr>
            </w:pPr>
            <w:r>
              <w:rPr>
                <w:rFonts w:eastAsia="Times New Roman"/>
                <w:color w:val="000000" w:themeColor="text1"/>
                <w:sz w:val="24"/>
                <w:szCs w:val="24"/>
              </w:rPr>
              <w:t>E</w:t>
            </w:r>
            <w:r w:rsidR="00ED3309" w:rsidRPr="004475CB">
              <w:rPr>
                <w:rFonts w:eastAsia="Times New Roman"/>
                <w:color w:val="000000" w:themeColor="text1"/>
                <w:sz w:val="24"/>
                <w:szCs w:val="24"/>
              </w:rPr>
              <w:t>quipment that form</w:t>
            </w:r>
            <w:r>
              <w:rPr>
                <w:rFonts w:eastAsia="Times New Roman"/>
                <w:color w:val="000000" w:themeColor="text1"/>
                <w:sz w:val="24"/>
                <w:szCs w:val="24"/>
              </w:rPr>
              <w:t>s</w:t>
            </w:r>
            <w:r w:rsidR="00ED3309" w:rsidRPr="004475CB">
              <w:rPr>
                <w:rFonts w:eastAsia="Times New Roman"/>
                <w:color w:val="000000" w:themeColor="text1"/>
                <w:sz w:val="24"/>
                <w:szCs w:val="24"/>
              </w:rPr>
              <w:t xml:space="preserve"> part of the agreed Equipment Catalogue and </w:t>
            </w:r>
            <w:r w:rsidR="00326789">
              <w:rPr>
                <w:rFonts w:eastAsia="Times New Roman"/>
                <w:color w:val="000000" w:themeColor="text1"/>
                <w:sz w:val="24"/>
                <w:szCs w:val="24"/>
              </w:rPr>
              <w:t>is</w:t>
            </w:r>
            <w:r w:rsidR="00ED3309" w:rsidRPr="004475CB">
              <w:rPr>
                <w:rFonts w:eastAsia="Times New Roman"/>
                <w:color w:val="000000" w:themeColor="text1"/>
                <w:sz w:val="24"/>
                <w:szCs w:val="24"/>
              </w:rPr>
              <w:t xml:space="preserve"> routinely held by the Provider (new or refurbished) to agreed minimum and maximum stock levels, available for ordering within the standard delivery timescales.</w:t>
            </w:r>
          </w:p>
        </w:tc>
      </w:tr>
      <w:tr w:rsidR="007A4520" w:rsidRPr="0011319A" w14:paraId="4C4F7989"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721A04FC" w14:textId="2C82E8C1" w:rsidR="008220B8" w:rsidRDefault="008220B8">
            <w:pPr>
              <w:rPr>
                <w:rFonts w:asciiTheme="minorHAnsi" w:hAnsiTheme="minorHAnsi" w:cstheme="minorHAnsi"/>
                <w:b w:val="0"/>
                <w:bCs w:val="0"/>
                <w:sz w:val="24"/>
                <w:szCs w:val="24"/>
              </w:rPr>
            </w:pPr>
            <w:r>
              <w:rPr>
                <w:rFonts w:asciiTheme="minorHAnsi" w:hAnsiTheme="minorHAnsi" w:cstheme="minorHAnsi"/>
                <w:b w:val="0"/>
                <w:bCs w:val="0"/>
                <w:sz w:val="24"/>
                <w:szCs w:val="24"/>
              </w:rPr>
              <w:t>Close Technical Equivalent (CTE)</w:t>
            </w:r>
          </w:p>
        </w:tc>
        <w:tc>
          <w:tcPr>
            <w:tcW w:w="0" w:type="auto"/>
          </w:tcPr>
          <w:p w14:paraId="367AF707" w14:textId="0555A8CF" w:rsidR="00BC6A43" w:rsidRDefault="00BC6A43">
            <w:pPr>
              <w:cnfStyle w:val="000000000000" w:firstRow="0" w:lastRow="0" w:firstColumn="0" w:lastColumn="0" w:oddVBand="0" w:evenVBand="0" w:oddHBand="0" w:evenHBand="0" w:firstRowFirstColumn="0" w:firstRowLastColumn="0" w:lastRowFirstColumn="0" w:lastRowLastColumn="0"/>
              <w:rPr>
                <w:rFonts w:eastAsia="Times New Roman"/>
                <w:color w:val="000000"/>
                <w:sz w:val="24"/>
                <w:szCs w:val="24"/>
              </w:rPr>
            </w:pPr>
            <w:r>
              <w:rPr>
                <w:rFonts w:eastAsia="Times New Roman"/>
                <w:color w:val="000000"/>
                <w:sz w:val="24"/>
                <w:szCs w:val="24"/>
              </w:rPr>
              <w:t>As per 2.2.9</w:t>
            </w:r>
          </w:p>
          <w:p w14:paraId="6B3E33A0" w14:textId="49F41EB0" w:rsidR="008220B8" w:rsidRPr="004475CB" w:rsidRDefault="008220B8">
            <w:pPr>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4"/>
                <w:szCs w:val="24"/>
              </w:rPr>
            </w:pPr>
          </w:p>
        </w:tc>
      </w:tr>
      <w:tr w:rsidR="007A4520" w:rsidRPr="0011319A" w14:paraId="4E01AC12"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2D09DAEB" w14:textId="76C613D4" w:rsidR="2934DA65" w:rsidRPr="00261766" w:rsidRDefault="2934DA65">
            <w:pPr>
              <w:rPr>
                <w:rFonts w:asciiTheme="minorHAnsi" w:hAnsiTheme="minorHAnsi" w:cstheme="minorHAnsi"/>
                <w:b w:val="0"/>
                <w:bCs w:val="0"/>
                <w:sz w:val="24"/>
                <w:szCs w:val="24"/>
              </w:rPr>
            </w:pPr>
            <w:r w:rsidRPr="00261766">
              <w:rPr>
                <w:rFonts w:asciiTheme="minorHAnsi" w:hAnsiTheme="minorHAnsi" w:cstheme="minorHAnsi"/>
                <w:b w:val="0"/>
                <w:bCs w:val="0"/>
                <w:sz w:val="24"/>
                <w:szCs w:val="24"/>
              </w:rPr>
              <w:t>Complex Aids to Daily Living (CADLs)</w:t>
            </w:r>
          </w:p>
        </w:tc>
        <w:tc>
          <w:tcPr>
            <w:tcW w:w="0" w:type="auto"/>
          </w:tcPr>
          <w:p w14:paraId="26423E84" w14:textId="50E78F99" w:rsidR="2934DA65" w:rsidRPr="0011319A" w:rsidRDefault="00F55F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Equipment</w:t>
            </w:r>
            <w:r w:rsidR="2934DA65" w:rsidRPr="0011319A">
              <w:rPr>
                <w:rFonts w:asciiTheme="minorHAnsi" w:hAnsiTheme="minorHAnsi" w:cstheme="minorHAnsi"/>
                <w:color w:val="000000" w:themeColor="text1"/>
                <w:sz w:val="24"/>
                <w:szCs w:val="24"/>
              </w:rPr>
              <w:t xml:space="preserve"> that help</w:t>
            </w:r>
            <w:r>
              <w:rPr>
                <w:rFonts w:asciiTheme="minorHAnsi" w:hAnsiTheme="minorHAnsi" w:cstheme="minorHAnsi"/>
                <w:color w:val="000000" w:themeColor="text1"/>
                <w:sz w:val="24"/>
                <w:szCs w:val="24"/>
              </w:rPr>
              <w:t>s</w:t>
            </w:r>
            <w:r w:rsidR="2934DA65" w:rsidRPr="0011319A">
              <w:rPr>
                <w:rFonts w:asciiTheme="minorHAnsi" w:hAnsiTheme="minorHAnsi" w:cstheme="minorHAnsi"/>
                <w:color w:val="000000" w:themeColor="text1"/>
                <w:sz w:val="24"/>
                <w:szCs w:val="24"/>
              </w:rPr>
              <w:t xml:space="preserve"> with complex tasks usually requiring a more specialised approach to support those with impairments</w:t>
            </w:r>
            <w:r w:rsidR="00294947">
              <w:rPr>
                <w:rFonts w:asciiTheme="minorHAnsi" w:hAnsiTheme="minorHAnsi" w:cstheme="minorHAnsi"/>
                <w:color w:val="000000" w:themeColor="text1"/>
                <w:sz w:val="24"/>
                <w:szCs w:val="24"/>
              </w:rPr>
              <w:t>.</w:t>
            </w:r>
          </w:p>
        </w:tc>
      </w:tr>
      <w:tr w:rsidR="007A4520" w:rsidRPr="0011319A" w14:paraId="28A28B6C"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0302DADC" w14:textId="60075AF9" w:rsidR="2934DA65" w:rsidRPr="00261766" w:rsidRDefault="2934DA65">
            <w:pPr>
              <w:rPr>
                <w:rFonts w:asciiTheme="minorHAnsi" w:hAnsiTheme="minorHAnsi" w:cstheme="minorHAnsi"/>
                <w:b w:val="0"/>
                <w:bCs w:val="0"/>
                <w:sz w:val="24"/>
                <w:szCs w:val="24"/>
              </w:rPr>
            </w:pPr>
            <w:r w:rsidRPr="00261766">
              <w:rPr>
                <w:rFonts w:asciiTheme="minorHAnsi" w:hAnsiTheme="minorHAnsi" w:cstheme="minorHAnsi"/>
                <w:b w:val="0"/>
                <w:bCs w:val="0"/>
                <w:sz w:val="24"/>
                <w:szCs w:val="24"/>
              </w:rPr>
              <w:t xml:space="preserve">Community </w:t>
            </w:r>
            <w:r w:rsidR="00733841">
              <w:rPr>
                <w:rFonts w:asciiTheme="minorHAnsi" w:hAnsiTheme="minorHAnsi" w:cstheme="minorHAnsi"/>
                <w:b w:val="0"/>
                <w:bCs w:val="0"/>
                <w:sz w:val="24"/>
                <w:szCs w:val="24"/>
              </w:rPr>
              <w:t>Equipment</w:t>
            </w:r>
          </w:p>
        </w:tc>
        <w:tc>
          <w:tcPr>
            <w:tcW w:w="0" w:type="auto"/>
          </w:tcPr>
          <w:p w14:paraId="64FAE635" w14:textId="6774A4E6" w:rsidR="2934DA65" w:rsidRPr="0011319A" w:rsidRDefault="2934DA6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11319A">
              <w:rPr>
                <w:rFonts w:asciiTheme="minorHAnsi" w:hAnsiTheme="minorHAnsi" w:cstheme="minorHAnsi"/>
                <w:color w:val="000000" w:themeColor="text1"/>
                <w:sz w:val="24"/>
                <w:szCs w:val="24"/>
              </w:rPr>
              <w:t xml:space="preserve">A service in the area that supplies </w:t>
            </w:r>
            <w:r w:rsidR="00733841">
              <w:rPr>
                <w:rFonts w:asciiTheme="minorHAnsi" w:hAnsiTheme="minorHAnsi" w:cstheme="minorHAnsi"/>
                <w:color w:val="000000" w:themeColor="text1"/>
                <w:sz w:val="24"/>
                <w:szCs w:val="24"/>
              </w:rPr>
              <w:t>Equipment</w:t>
            </w:r>
            <w:r w:rsidRPr="0011319A">
              <w:rPr>
                <w:rFonts w:asciiTheme="minorHAnsi" w:hAnsiTheme="minorHAnsi" w:cstheme="minorHAnsi"/>
                <w:color w:val="000000" w:themeColor="text1"/>
                <w:sz w:val="24"/>
                <w:szCs w:val="24"/>
              </w:rPr>
              <w:t xml:space="preserve"> on loan, to enable people to live safely in their own home and remain independent.</w:t>
            </w:r>
          </w:p>
        </w:tc>
      </w:tr>
      <w:tr w:rsidR="007A4520" w:rsidRPr="0011319A" w14:paraId="0B91FCDB"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35C50DC6" w14:textId="588E53B7" w:rsidR="2934DA65" w:rsidRPr="00261766" w:rsidRDefault="2934DA65">
            <w:pPr>
              <w:rPr>
                <w:rFonts w:asciiTheme="minorHAnsi" w:hAnsiTheme="minorHAnsi" w:cstheme="minorHAnsi"/>
                <w:b w:val="0"/>
                <w:bCs w:val="0"/>
                <w:sz w:val="24"/>
                <w:szCs w:val="24"/>
              </w:rPr>
            </w:pPr>
            <w:r w:rsidRPr="00261766">
              <w:rPr>
                <w:rFonts w:asciiTheme="minorHAnsi" w:hAnsiTheme="minorHAnsi" w:cstheme="minorHAnsi"/>
                <w:b w:val="0"/>
                <w:bCs w:val="0"/>
                <w:sz w:val="24"/>
                <w:szCs w:val="24"/>
              </w:rPr>
              <w:t>Consumables</w:t>
            </w:r>
          </w:p>
        </w:tc>
        <w:tc>
          <w:tcPr>
            <w:tcW w:w="0" w:type="auto"/>
          </w:tcPr>
          <w:p w14:paraId="3C5C1332" w14:textId="71B81686" w:rsidR="2934DA65" w:rsidRPr="0011319A" w:rsidRDefault="2934DA6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11319A">
              <w:rPr>
                <w:rFonts w:asciiTheme="minorHAnsi" w:hAnsiTheme="minorHAnsi" w:cstheme="minorHAnsi"/>
                <w:color w:val="000000" w:themeColor="text1"/>
                <w:sz w:val="24"/>
                <w:szCs w:val="24"/>
              </w:rPr>
              <w:t xml:space="preserve">Non-durable supplies used for patient </w:t>
            </w:r>
            <w:r w:rsidR="00020B6A" w:rsidRPr="0011319A">
              <w:rPr>
                <w:rFonts w:asciiTheme="minorHAnsi" w:hAnsiTheme="minorHAnsi" w:cstheme="minorHAnsi"/>
                <w:color w:val="000000" w:themeColor="text1"/>
                <w:sz w:val="24"/>
                <w:szCs w:val="24"/>
              </w:rPr>
              <w:t>care,</w:t>
            </w:r>
            <w:r w:rsidRPr="0011319A">
              <w:rPr>
                <w:rFonts w:asciiTheme="minorHAnsi" w:hAnsiTheme="minorHAnsi" w:cstheme="minorHAnsi"/>
                <w:color w:val="000000" w:themeColor="text1"/>
                <w:sz w:val="24"/>
                <w:szCs w:val="24"/>
              </w:rPr>
              <w:t xml:space="preserve"> diagnosis or treatment</w:t>
            </w:r>
            <w:r w:rsidR="00294947">
              <w:rPr>
                <w:rFonts w:asciiTheme="minorHAnsi" w:hAnsiTheme="minorHAnsi" w:cstheme="minorHAnsi"/>
                <w:color w:val="000000" w:themeColor="text1"/>
                <w:sz w:val="24"/>
                <w:szCs w:val="24"/>
              </w:rPr>
              <w:t>.</w:t>
            </w:r>
          </w:p>
        </w:tc>
      </w:tr>
      <w:tr w:rsidR="007A4520" w:rsidRPr="0011319A" w14:paraId="02C5C944"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4D682A02" w14:textId="3AB436E3" w:rsidR="2934DA65" w:rsidRPr="00261766" w:rsidRDefault="2934DA65">
            <w:pPr>
              <w:rPr>
                <w:rFonts w:asciiTheme="minorHAnsi" w:hAnsiTheme="minorHAnsi" w:cstheme="minorHAnsi"/>
                <w:b w:val="0"/>
                <w:bCs w:val="0"/>
                <w:sz w:val="24"/>
                <w:szCs w:val="24"/>
              </w:rPr>
            </w:pPr>
            <w:r w:rsidRPr="00261766">
              <w:rPr>
                <w:rFonts w:asciiTheme="minorHAnsi" w:hAnsiTheme="minorHAnsi" w:cstheme="minorHAnsi"/>
                <w:b w:val="0"/>
                <w:bCs w:val="0"/>
                <w:sz w:val="24"/>
                <w:szCs w:val="24"/>
              </w:rPr>
              <w:t>Contract Manager</w:t>
            </w:r>
          </w:p>
        </w:tc>
        <w:tc>
          <w:tcPr>
            <w:tcW w:w="0" w:type="auto"/>
          </w:tcPr>
          <w:p w14:paraId="6916AAB0" w14:textId="54137DD4" w:rsidR="2934DA65" w:rsidRPr="0011319A" w:rsidRDefault="2934DA6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11319A">
              <w:rPr>
                <w:rFonts w:asciiTheme="minorHAnsi" w:hAnsiTheme="minorHAnsi" w:cstheme="minorHAnsi"/>
                <w:color w:val="000000" w:themeColor="text1"/>
                <w:sz w:val="24"/>
                <w:szCs w:val="24"/>
              </w:rPr>
              <w:t xml:space="preserve">Person(s) responsible for the management agreements from their creation to execution by the chosen party and eventual termination of the contract </w:t>
            </w:r>
          </w:p>
        </w:tc>
      </w:tr>
      <w:tr w:rsidR="007A4520" w:rsidRPr="0011319A" w14:paraId="29B4C342"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296CCFDC" w14:textId="0A2A8DC3" w:rsidR="2934DA65" w:rsidRPr="00261766" w:rsidRDefault="2934DA65">
            <w:pPr>
              <w:rPr>
                <w:rFonts w:asciiTheme="minorHAnsi" w:hAnsiTheme="minorHAnsi" w:cstheme="minorHAnsi"/>
                <w:b w:val="0"/>
                <w:bCs w:val="0"/>
                <w:sz w:val="24"/>
                <w:szCs w:val="24"/>
              </w:rPr>
            </w:pPr>
            <w:r w:rsidRPr="00261766">
              <w:rPr>
                <w:rFonts w:asciiTheme="minorHAnsi" w:hAnsiTheme="minorHAnsi" w:cstheme="minorHAnsi"/>
                <w:b w:val="0"/>
                <w:bCs w:val="0"/>
                <w:sz w:val="24"/>
                <w:szCs w:val="24"/>
              </w:rPr>
              <w:t xml:space="preserve">Credit </w:t>
            </w:r>
            <w:r w:rsidR="00D931B8">
              <w:rPr>
                <w:rFonts w:asciiTheme="minorHAnsi" w:hAnsiTheme="minorHAnsi" w:cstheme="minorHAnsi"/>
                <w:b w:val="0"/>
                <w:bCs w:val="0"/>
                <w:sz w:val="24"/>
                <w:szCs w:val="24"/>
              </w:rPr>
              <w:t xml:space="preserve">rebate </w:t>
            </w:r>
            <w:r w:rsidR="004F3FA9" w:rsidRPr="00261766">
              <w:rPr>
                <w:rFonts w:asciiTheme="minorHAnsi" w:hAnsiTheme="minorHAnsi" w:cstheme="minorHAnsi"/>
                <w:b w:val="0"/>
                <w:bCs w:val="0"/>
                <w:sz w:val="24"/>
                <w:szCs w:val="24"/>
              </w:rPr>
              <w:t>m</w:t>
            </w:r>
            <w:r w:rsidRPr="00261766">
              <w:rPr>
                <w:rFonts w:asciiTheme="minorHAnsi" w:hAnsiTheme="minorHAnsi" w:cstheme="minorHAnsi"/>
                <w:b w:val="0"/>
                <w:bCs w:val="0"/>
                <w:sz w:val="24"/>
                <w:szCs w:val="24"/>
              </w:rPr>
              <w:t xml:space="preserve">odel </w:t>
            </w:r>
          </w:p>
        </w:tc>
        <w:tc>
          <w:tcPr>
            <w:tcW w:w="0" w:type="auto"/>
          </w:tcPr>
          <w:p w14:paraId="00107D5A" w14:textId="441C439D" w:rsidR="2934DA65" w:rsidRPr="0011319A" w:rsidRDefault="2934DA6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11319A">
              <w:rPr>
                <w:rFonts w:asciiTheme="minorHAnsi" w:hAnsiTheme="minorHAnsi" w:cstheme="minorHAnsi"/>
                <w:color w:val="000000" w:themeColor="text1"/>
                <w:sz w:val="24"/>
                <w:szCs w:val="24"/>
              </w:rPr>
              <w:t>A financial model where a percentage or agreed amount of credit is given back within a contractual agreement</w:t>
            </w:r>
            <w:r w:rsidR="000E4AED">
              <w:rPr>
                <w:rFonts w:asciiTheme="minorHAnsi" w:hAnsiTheme="minorHAnsi" w:cstheme="minorHAnsi"/>
                <w:color w:val="000000" w:themeColor="text1"/>
                <w:sz w:val="24"/>
                <w:szCs w:val="24"/>
              </w:rPr>
              <w:t>.</w:t>
            </w:r>
            <w:r w:rsidRPr="0011319A">
              <w:rPr>
                <w:rFonts w:asciiTheme="minorHAnsi" w:hAnsiTheme="minorHAnsi" w:cstheme="minorHAnsi"/>
                <w:color w:val="000000" w:themeColor="text1"/>
                <w:sz w:val="24"/>
                <w:szCs w:val="24"/>
              </w:rPr>
              <w:t xml:space="preserve"> </w:t>
            </w:r>
          </w:p>
        </w:tc>
      </w:tr>
      <w:tr w:rsidR="007A4520" w:rsidRPr="0011319A" w14:paraId="50CE56F7"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0A37270C" w14:textId="3F89767C" w:rsidR="2934DA65" w:rsidRPr="00261766" w:rsidRDefault="2934DA65">
            <w:pPr>
              <w:rPr>
                <w:rFonts w:asciiTheme="minorHAnsi" w:hAnsiTheme="minorHAnsi" w:cstheme="minorHAnsi"/>
                <w:b w:val="0"/>
                <w:bCs w:val="0"/>
                <w:sz w:val="24"/>
                <w:szCs w:val="24"/>
              </w:rPr>
            </w:pPr>
            <w:r w:rsidRPr="00261766">
              <w:rPr>
                <w:rFonts w:asciiTheme="minorHAnsi" w:hAnsiTheme="minorHAnsi" w:cstheme="minorHAnsi"/>
                <w:b w:val="0"/>
                <w:bCs w:val="0"/>
                <w:sz w:val="24"/>
                <w:szCs w:val="24"/>
              </w:rPr>
              <w:t>Decontamination</w:t>
            </w:r>
          </w:p>
        </w:tc>
        <w:tc>
          <w:tcPr>
            <w:tcW w:w="0" w:type="auto"/>
          </w:tcPr>
          <w:p w14:paraId="0EFD74DD" w14:textId="5866D656" w:rsidR="2934DA65" w:rsidRPr="0011319A" w:rsidRDefault="2934DA6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11319A">
              <w:rPr>
                <w:rFonts w:asciiTheme="minorHAnsi" w:hAnsiTheme="minorHAnsi" w:cstheme="minorHAnsi"/>
                <w:color w:val="000000" w:themeColor="text1"/>
                <w:sz w:val="24"/>
                <w:szCs w:val="24"/>
              </w:rPr>
              <w:t xml:space="preserve">The process of removing contaminants on an object or </w:t>
            </w:r>
            <w:r w:rsidR="005842A0">
              <w:rPr>
                <w:rFonts w:asciiTheme="minorHAnsi" w:hAnsiTheme="minorHAnsi" w:cstheme="minorHAnsi"/>
                <w:color w:val="000000" w:themeColor="text1"/>
                <w:sz w:val="24"/>
                <w:szCs w:val="24"/>
              </w:rPr>
              <w:t>area</w:t>
            </w:r>
            <w:r w:rsidRPr="0011319A">
              <w:rPr>
                <w:rFonts w:asciiTheme="minorHAnsi" w:hAnsiTheme="minorHAnsi" w:cstheme="minorHAnsi"/>
                <w:color w:val="000000" w:themeColor="text1"/>
                <w:sz w:val="24"/>
                <w:szCs w:val="24"/>
              </w:rPr>
              <w:t>, including chemicals, micro-organisms or radioactive substances. This may be achieved by chemical reaction, disinfection or physical removal</w:t>
            </w:r>
            <w:r w:rsidR="005842A0">
              <w:rPr>
                <w:rFonts w:asciiTheme="minorHAnsi" w:hAnsiTheme="minorHAnsi" w:cstheme="minorHAnsi"/>
                <w:color w:val="000000" w:themeColor="text1"/>
                <w:sz w:val="24"/>
                <w:szCs w:val="24"/>
              </w:rPr>
              <w:t>.</w:t>
            </w:r>
          </w:p>
        </w:tc>
      </w:tr>
      <w:tr w:rsidR="007A4520" w:rsidRPr="0011319A" w14:paraId="7844DF02"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1007FB30" w14:textId="1CAC3CF5" w:rsidR="2934DA65" w:rsidRPr="00261766" w:rsidRDefault="2934DA65">
            <w:pPr>
              <w:rPr>
                <w:rFonts w:asciiTheme="minorHAnsi" w:hAnsiTheme="minorHAnsi" w:cstheme="minorHAnsi"/>
                <w:b w:val="0"/>
                <w:bCs w:val="0"/>
                <w:sz w:val="24"/>
                <w:szCs w:val="24"/>
              </w:rPr>
            </w:pPr>
            <w:r w:rsidRPr="00261766">
              <w:rPr>
                <w:rFonts w:asciiTheme="minorHAnsi" w:hAnsiTheme="minorHAnsi" w:cstheme="minorHAnsi"/>
                <w:b w:val="0"/>
                <w:bCs w:val="0"/>
                <w:sz w:val="24"/>
                <w:szCs w:val="24"/>
              </w:rPr>
              <w:lastRenderedPageBreak/>
              <w:t>Delayed Transfers of Care</w:t>
            </w:r>
          </w:p>
        </w:tc>
        <w:tc>
          <w:tcPr>
            <w:tcW w:w="0" w:type="auto"/>
          </w:tcPr>
          <w:p w14:paraId="35E5FB2A" w14:textId="726695AC" w:rsidR="00793E24" w:rsidRPr="0011319A" w:rsidRDefault="2934DA6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11319A">
              <w:rPr>
                <w:rFonts w:asciiTheme="minorHAnsi" w:hAnsiTheme="minorHAnsi" w:cstheme="minorHAnsi"/>
                <w:color w:val="000000" w:themeColor="text1"/>
                <w:sz w:val="24"/>
                <w:szCs w:val="24"/>
              </w:rPr>
              <w:t>Delayed discharge</w:t>
            </w:r>
            <w:r w:rsidR="005842A0">
              <w:rPr>
                <w:rFonts w:asciiTheme="minorHAnsi" w:hAnsiTheme="minorHAnsi" w:cstheme="minorHAnsi"/>
                <w:color w:val="000000" w:themeColor="text1"/>
                <w:sz w:val="24"/>
                <w:szCs w:val="24"/>
              </w:rPr>
              <w:t xml:space="preserve">s from a hospital setting </w:t>
            </w:r>
            <w:r w:rsidRPr="0011319A">
              <w:rPr>
                <w:rFonts w:asciiTheme="minorHAnsi" w:hAnsiTheme="minorHAnsi" w:cstheme="minorHAnsi"/>
                <w:color w:val="000000" w:themeColor="text1"/>
                <w:sz w:val="24"/>
                <w:szCs w:val="24"/>
              </w:rPr>
              <w:t>due to the care required not being available</w:t>
            </w:r>
            <w:r w:rsidR="005842A0">
              <w:rPr>
                <w:rFonts w:asciiTheme="minorHAnsi" w:hAnsiTheme="minorHAnsi" w:cstheme="minorHAnsi"/>
                <w:color w:val="000000" w:themeColor="text1"/>
                <w:sz w:val="24"/>
                <w:szCs w:val="24"/>
              </w:rPr>
              <w:t>.</w:t>
            </w:r>
          </w:p>
        </w:tc>
      </w:tr>
      <w:tr w:rsidR="007A4520" w:rsidRPr="0011319A" w14:paraId="6D1AB12E"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1F7ACC17" w14:textId="7E37F718" w:rsidR="00793E24" w:rsidRPr="00261766" w:rsidRDefault="00793E24">
            <w:pPr>
              <w:rPr>
                <w:rFonts w:asciiTheme="minorHAnsi" w:hAnsiTheme="minorHAnsi" w:cstheme="minorHAnsi"/>
                <w:b w:val="0"/>
                <w:bCs w:val="0"/>
                <w:sz w:val="24"/>
                <w:szCs w:val="24"/>
              </w:rPr>
            </w:pPr>
            <w:r>
              <w:rPr>
                <w:rFonts w:asciiTheme="minorHAnsi" w:hAnsiTheme="minorHAnsi" w:cstheme="minorHAnsi"/>
                <w:b w:val="0"/>
                <w:bCs w:val="0"/>
                <w:sz w:val="24"/>
                <w:szCs w:val="24"/>
              </w:rPr>
              <w:t>Depot</w:t>
            </w:r>
          </w:p>
        </w:tc>
        <w:tc>
          <w:tcPr>
            <w:tcW w:w="0" w:type="auto"/>
          </w:tcPr>
          <w:p w14:paraId="44F45982" w14:textId="69F0625E" w:rsidR="00793E24" w:rsidRPr="0011319A" w:rsidRDefault="00AF1176" w:rsidP="0077553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The </w:t>
            </w:r>
            <w:r w:rsidRPr="00AF1176">
              <w:rPr>
                <w:rFonts w:asciiTheme="minorHAnsi" w:hAnsiTheme="minorHAnsi" w:cstheme="minorHAnsi"/>
                <w:color w:val="000000" w:themeColor="text1"/>
                <w:sz w:val="24"/>
                <w:szCs w:val="24"/>
              </w:rPr>
              <w:t>Provider’s primary warehouse/storage facility (including any associated workshop, cleaning/decontamination, repair/refurbishment and administrative areas at that location) used to receive, store, prepare for reuse, and dispatch Equipment under this Framework Agreement.</w:t>
            </w:r>
          </w:p>
        </w:tc>
      </w:tr>
      <w:tr w:rsidR="007A4520" w:rsidRPr="0011319A" w14:paraId="693A7283"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1C7062BB" w14:textId="37592609" w:rsidR="2934DA65" w:rsidRPr="00261766" w:rsidRDefault="2934DA65">
            <w:pPr>
              <w:rPr>
                <w:rFonts w:asciiTheme="minorHAnsi" w:hAnsiTheme="minorHAnsi" w:cstheme="minorHAnsi"/>
                <w:b w:val="0"/>
                <w:bCs w:val="0"/>
                <w:sz w:val="24"/>
                <w:szCs w:val="24"/>
              </w:rPr>
            </w:pPr>
            <w:r w:rsidRPr="00261766">
              <w:rPr>
                <w:rFonts w:asciiTheme="minorHAnsi" w:hAnsiTheme="minorHAnsi" w:cstheme="minorHAnsi"/>
                <w:b w:val="0"/>
                <w:bCs w:val="0"/>
                <w:sz w:val="24"/>
                <w:szCs w:val="24"/>
              </w:rPr>
              <w:t>Desktop</w:t>
            </w:r>
          </w:p>
        </w:tc>
        <w:tc>
          <w:tcPr>
            <w:tcW w:w="0" w:type="auto"/>
          </w:tcPr>
          <w:p w14:paraId="1EDD9D91" w14:textId="22858DBD" w:rsidR="2934DA65" w:rsidRPr="0011319A" w:rsidRDefault="2934DA6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11319A">
              <w:rPr>
                <w:rFonts w:asciiTheme="minorHAnsi" w:hAnsiTheme="minorHAnsi" w:cstheme="minorHAnsi"/>
                <w:color w:val="000000" w:themeColor="text1"/>
                <w:sz w:val="24"/>
                <w:szCs w:val="24"/>
              </w:rPr>
              <w:t>Software and systems that are compatible with computers and laptops to perform computationally tasks efficiently</w:t>
            </w:r>
            <w:r w:rsidR="00FF31DD">
              <w:rPr>
                <w:rFonts w:asciiTheme="minorHAnsi" w:hAnsiTheme="minorHAnsi" w:cstheme="minorHAnsi"/>
                <w:color w:val="000000" w:themeColor="text1"/>
                <w:sz w:val="24"/>
                <w:szCs w:val="24"/>
              </w:rPr>
              <w:t>.</w:t>
            </w:r>
          </w:p>
        </w:tc>
      </w:tr>
      <w:tr w:rsidR="007A4520" w:rsidRPr="0011319A" w14:paraId="3323DB45"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65917F77" w14:textId="3AB52368" w:rsidR="2934DA65" w:rsidRPr="00261766" w:rsidRDefault="2934DA65">
            <w:pPr>
              <w:rPr>
                <w:rFonts w:asciiTheme="minorHAnsi" w:hAnsiTheme="minorHAnsi" w:cstheme="minorHAnsi"/>
                <w:b w:val="0"/>
                <w:bCs w:val="0"/>
                <w:sz w:val="24"/>
                <w:szCs w:val="24"/>
              </w:rPr>
            </w:pPr>
            <w:r w:rsidRPr="00261766">
              <w:rPr>
                <w:rFonts w:asciiTheme="minorHAnsi" w:hAnsiTheme="minorHAnsi" w:cstheme="minorHAnsi"/>
                <w:b w:val="0"/>
                <w:bCs w:val="0"/>
                <w:sz w:val="24"/>
                <w:szCs w:val="24"/>
              </w:rPr>
              <w:t xml:space="preserve">Disability </w:t>
            </w:r>
            <w:r w:rsidR="00733841">
              <w:rPr>
                <w:rFonts w:asciiTheme="minorHAnsi" w:hAnsiTheme="minorHAnsi" w:cstheme="minorHAnsi"/>
                <w:b w:val="0"/>
                <w:bCs w:val="0"/>
                <w:sz w:val="24"/>
                <w:szCs w:val="24"/>
              </w:rPr>
              <w:t>Equipment</w:t>
            </w:r>
          </w:p>
        </w:tc>
        <w:tc>
          <w:tcPr>
            <w:tcW w:w="0" w:type="auto"/>
          </w:tcPr>
          <w:p w14:paraId="4E6D68BC" w14:textId="789B402F" w:rsidR="2934DA65" w:rsidRPr="0011319A" w:rsidRDefault="2934DA6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11319A">
              <w:rPr>
                <w:rFonts w:asciiTheme="minorHAnsi" w:hAnsiTheme="minorHAnsi" w:cstheme="minorHAnsi"/>
                <w:color w:val="000000" w:themeColor="text1"/>
                <w:sz w:val="24"/>
                <w:szCs w:val="24"/>
              </w:rPr>
              <w:t>Tools and technologies that help people with disabilities perform daily tasks</w:t>
            </w:r>
            <w:r w:rsidR="00FF31DD">
              <w:rPr>
                <w:rFonts w:asciiTheme="minorHAnsi" w:hAnsiTheme="minorHAnsi" w:cstheme="minorHAnsi"/>
                <w:color w:val="000000" w:themeColor="text1"/>
                <w:sz w:val="24"/>
                <w:szCs w:val="24"/>
              </w:rPr>
              <w:t>.</w:t>
            </w:r>
            <w:r w:rsidRPr="0011319A">
              <w:rPr>
                <w:rFonts w:asciiTheme="minorHAnsi" w:hAnsiTheme="minorHAnsi" w:cstheme="minorHAnsi"/>
                <w:color w:val="000000" w:themeColor="text1"/>
                <w:sz w:val="24"/>
                <w:szCs w:val="24"/>
              </w:rPr>
              <w:t xml:space="preserve"> </w:t>
            </w:r>
          </w:p>
        </w:tc>
      </w:tr>
      <w:tr w:rsidR="007A4520" w:rsidRPr="0011319A" w14:paraId="514FDF17"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09E55715" w14:textId="02ECF465" w:rsidR="2934DA65" w:rsidRPr="00261766" w:rsidRDefault="2934DA65">
            <w:pPr>
              <w:rPr>
                <w:rFonts w:asciiTheme="minorHAnsi" w:hAnsiTheme="minorHAnsi" w:cstheme="minorHAnsi"/>
                <w:b w:val="0"/>
                <w:bCs w:val="0"/>
                <w:sz w:val="24"/>
                <w:szCs w:val="24"/>
              </w:rPr>
            </w:pPr>
            <w:r w:rsidRPr="00261766">
              <w:rPr>
                <w:rFonts w:asciiTheme="minorHAnsi" w:hAnsiTheme="minorHAnsi" w:cstheme="minorHAnsi"/>
                <w:b w:val="0"/>
                <w:bCs w:val="0"/>
                <w:sz w:val="24"/>
                <w:szCs w:val="24"/>
              </w:rPr>
              <w:t>Discharge to Assess/Home First Pathways</w:t>
            </w:r>
          </w:p>
        </w:tc>
        <w:tc>
          <w:tcPr>
            <w:tcW w:w="0" w:type="auto"/>
          </w:tcPr>
          <w:p w14:paraId="3AA7BA34" w14:textId="774CC0D2" w:rsidR="2934DA65" w:rsidRPr="0011319A" w:rsidRDefault="2934DA6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11319A">
              <w:rPr>
                <w:rFonts w:asciiTheme="minorHAnsi" w:hAnsiTheme="minorHAnsi" w:cstheme="minorHAnsi"/>
                <w:color w:val="000000" w:themeColor="text1"/>
                <w:sz w:val="24"/>
                <w:szCs w:val="24"/>
              </w:rPr>
              <w:t>A program that helps people leave the hospital when their acute medical care is complete but may require further assessment to determine their ongoing health and social care needs</w:t>
            </w:r>
            <w:r w:rsidR="00FF31DD">
              <w:rPr>
                <w:rFonts w:asciiTheme="minorHAnsi" w:hAnsiTheme="minorHAnsi" w:cstheme="minorHAnsi"/>
                <w:color w:val="000000" w:themeColor="text1"/>
                <w:sz w:val="24"/>
                <w:szCs w:val="24"/>
              </w:rPr>
              <w:t>.</w:t>
            </w:r>
          </w:p>
        </w:tc>
      </w:tr>
      <w:tr w:rsidR="007A4520" w:rsidRPr="0011319A" w14:paraId="782A9734"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1FED1B9E" w14:textId="12DDE4B1" w:rsidR="2934DA65" w:rsidRPr="00261766" w:rsidRDefault="2934DA65">
            <w:pPr>
              <w:rPr>
                <w:rFonts w:asciiTheme="minorHAnsi" w:hAnsiTheme="minorHAnsi" w:cstheme="minorHAnsi"/>
                <w:b w:val="0"/>
                <w:bCs w:val="0"/>
                <w:sz w:val="24"/>
                <w:szCs w:val="24"/>
              </w:rPr>
            </w:pPr>
            <w:r w:rsidRPr="00261766">
              <w:rPr>
                <w:rFonts w:asciiTheme="minorHAnsi" w:hAnsiTheme="minorHAnsi" w:cstheme="minorHAnsi"/>
                <w:b w:val="0"/>
                <w:bCs w:val="0"/>
                <w:sz w:val="24"/>
                <w:szCs w:val="24"/>
              </w:rPr>
              <w:t xml:space="preserve">Domiciliary </w:t>
            </w:r>
            <w:r w:rsidR="004F3FA9" w:rsidRPr="00261766">
              <w:rPr>
                <w:rFonts w:asciiTheme="minorHAnsi" w:hAnsiTheme="minorHAnsi" w:cstheme="minorHAnsi"/>
                <w:b w:val="0"/>
                <w:bCs w:val="0"/>
                <w:sz w:val="24"/>
                <w:szCs w:val="24"/>
              </w:rPr>
              <w:t>c</w:t>
            </w:r>
            <w:r w:rsidRPr="00261766">
              <w:rPr>
                <w:rFonts w:asciiTheme="minorHAnsi" w:hAnsiTheme="minorHAnsi" w:cstheme="minorHAnsi"/>
                <w:b w:val="0"/>
                <w:bCs w:val="0"/>
                <w:sz w:val="24"/>
                <w:szCs w:val="24"/>
              </w:rPr>
              <w:t>are</w:t>
            </w:r>
          </w:p>
        </w:tc>
        <w:tc>
          <w:tcPr>
            <w:tcW w:w="0" w:type="auto"/>
          </w:tcPr>
          <w:p w14:paraId="47A17C2A" w14:textId="625CF535" w:rsidR="2934DA65" w:rsidRPr="0011319A" w:rsidRDefault="2934DA6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11319A">
              <w:rPr>
                <w:rFonts w:asciiTheme="minorHAnsi" w:hAnsiTheme="minorHAnsi" w:cstheme="minorHAnsi"/>
                <w:color w:val="000000" w:themeColor="text1"/>
                <w:sz w:val="24"/>
                <w:szCs w:val="24"/>
              </w:rPr>
              <w:t xml:space="preserve">A range of </w:t>
            </w:r>
            <w:r w:rsidR="00C039C4">
              <w:rPr>
                <w:rFonts w:asciiTheme="minorHAnsi" w:hAnsiTheme="minorHAnsi" w:cstheme="minorHAnsi"/>
                <w:color w:val="000000" w:themeColor="text1"/>
                <w:sz w:val="24"/>
                <w:szCs w:val="24"/>
              </w:rPr>
              <w:t xml:space="preserve">in-person, care </w:t>
            </w:r>
            <w:r w:rsidRPr="0011319A">
              <w:rPr>
                <w:rFonts w:asciiTheme="minorHAnsi" w:hAnsiTheme="minorHAnsi" w:cstheme="minorHAnsi"/>
                <w:color w:val="000000" w:themeColor="text1"/>
                <w:sz w:val="24"/>
                <w:szCs w:val="24"/>
              </w:rPr>
              <w:t xml:space="preserve">services put in place to support someone in their own </w:t>
            </w:r>
            <w:r w:rsidR="00C039C4">
              <w:rPr>
                <w:rFonts w:asciiTheme="minorHAnsi" w:hAnsiTheme="minorHAnsi" w:cstheme="minorHAnsi"/>
                <w:color w:val="000000" w:themeColor="text1"/>
                <w:sz w:val="24"/>
                <w:szCs w:val="24"/>
              </w:rPr>
              <w:t>home.</w:t>
            </w:r>
          </w:p>
        </w:tc>
      </w:tr>
      <w:tr w:rsidR="007A4520" w:rsidRPr="0011319A" w14:paraId="071A945D"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0CF2C48B" w14:textId="0C2991E7" w:rsidR="2934DA65" w:rsidRPr="00261766" w:rsidRDefault="2934DA65">
            <w:pPr>
              <w:rPr>
                <w:rFonts w:asciiTheme="minorHAnsi" w:hAnsiTheme="minorHAnsi" w:cstheme="minorHAnsi"/>
                <w:b w:val="0"/>
                <w:bCs w:val="0"/>
                <w:sz w:val="24"/>
                <w:szCs w:val="24"/>
              </w:rPr>
            </w:pPr>
            <w:r w:rsidRPr="00261766">
              <w:rPr>
                <w:rFonts w:asciiTheme="minorHAnsi" w:hAnsiTheme="minorHAnsi" w:cstheme="minorHAnsi"/>
                <w:b w:val="0"/>
                <w:bCs w:val="0"/>
                <w:sz w:val="24"/>
                <w:szCs w:val="24"/>
              </w:rPr>
              <w:t xml:space="preserve">End of </w:t>
            </w:r>
            <w:r w:rsidR="004F3FA9" w:rsidRPr="00261766">
              <w:rPr>
                <w:rFonts w:asciiTheme="minorHAnsi" w:hAnsiTheme="minorHAnsi" w:cstheme="minorHAnsi"/>
                <w:b w:val="0"/>
                <w:bCs w:val="0"/>
                <w:sz w:val="24"/>
                <w:szCs w:val="24"/>
              </w:rPr>
              <w:t>l</w:t>
            </w:r>
            <w:r w:rsidRPr="00261766">
              <w:rPr>
                <w:rFonts w:asciiTheme="minorHAnsi" w:hAnsiTheme="minorHAnsi" w:cstheme="minorHAnsi"/>
                <w:b w:val="0"/>
                <w:bCs w:val="0"/>
                <w:sz w:val="24"/>
                <w:szCs w:val="24"/>
              </w:rPr>
              <w:t xml:space="preserve">ife </w:t>
            </w:r>
          </w:p>
        </w:tc>
        <w:tc>
          <w:tcPr>
            <w:tcW w:w="0" w:type="auto"/>
          </w:tcPr>
          <w:p w14:paraId="7A2488D5" w14:textId="2EC2E4B6" w:rsidR="2934DA65" w:rsidRPr="0011319A" w:rsidRDefault="2934DA6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11319A">
              <w:rPr>
                <w:rFonts w:asciiTheme="minorHAnsi" w:hAnsiTheme="minorHAnsi" w:cstheme="minorHAnsi"/>
                <w:color w:val="000000" w:themeColor="text1"/>
                <w:sz w:val="24"/>
                <w:szCs w:val="24"/>
              </w:rPr>
              <w:t>People considered to be approaching the end of their life and are likely to die within the next 12 months</w:t>
            </w:r>
            <w:r w:rsidR="00C039C4">
              <w:rPr>
                <w:rFonts w:asciiTheme="minorHAnsi" w:hAnsiTheme="minorHAnsi" w:cstheme="minorHAnsi"/>
                <w:color w:val="000000" w:themeColor="text1"/>
                <w:sz w:val="24"/>
                <w:szCs w:val="24"/>
              </w:rPr>
              <w:t>.</w:t>
            </w:r>
          </w:p>
        </w:tc>
      </w:tr>
      <w:tr w:rsidR="007A4520" w:rsidRPr="0011319A" w14:paraId="3C3FB886"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45D739B5" w14:textId="1BD34AA5" w:rsidR="2934DA65" w:rsidRPr="00261766" w:rsidRDefault="2934DA65">
            <w:pPr>
              <w:rPr>
                <w:rFonts w:asciiTheme="minorHAnsi" w:hAnsiTheme="minorHAnsi" w:cstheme="minorHAnsi"/>
                <w:b w:val="0"/>
                <w:bCs w:val="0"/>
                <w:sz w:val="24"/>
                <w:szCs w:val="24"/>
              </w:rPr>
            </w:pPr>
            <w:r w:rsidRPr="00261766">
              <w:rPr>
                <w:rFonts w:asciiTheme="minorHAnsi" w:hAnsiTheme="minorHAnsi" w:cstheme="minorHAnsi"/>
                <w:b w:val="0"/>
                <w:bCs w:val="0"/>
                <w:sz w:val="24"/>
                <w:szCs w:val="24"/>
              </w:rPr>
              <w:t xml:space="preserve">Equipment </w:t>
            </w:r>
          </w:p>
        </w:tc>
        <w:tc>
          <w:tcPr>
            <w:tcW w:w="0" w:type="auto"/>
          </w:tcPr>
          <w:p w14:paraId="638820CF" w14:textId="0690D4E4" w:rsidR="2934DA65" w:rsidRPr="0011319A" w:rsidRDefault="00311F7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311F70">
              <w:rPr>
                <w:rFonts w:asciiTheme="minorHAnsi" w:hAnsiTheme="minorHAnsi" w:cstheme="minorHAnsi"/>
                <w:color w:val="000000" w:themeColor="text1"/>
                <w:sz w:val="24"/>
                <w:szCs w:val="24"/>
              </w:rPr>
              <w:t>Refers to all items supplied, maintained, collected, repaired, refurbished or reused as part of the Service to support individuals to live safely and independently. This includes Catalogue (standard) Equipment, Bespoke Equipment, Special Equipment and any associated accessories, components or parts, whether provided on a temporary (loan) or permanent basis.</w:t>
            </w:r>
          </w:p>
        </w:tc>
      </w:tr>
      <w:tr w:rsidR="007A4520" w:rsidRPr="0011319A" w14:paraId="2CE27B30"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2AFDA1BD" w14:textId="63EDAF67" w:rsidR="2934DA65" w:rsidRPr="00261766" w:rsidRDefault="2934DA65">
            <w:pPr>
              <w:rPr>
                <w:rFonts w:asciiTheme="minorHAnsi" w:hAnsiTheme="minorHAnsi" w:cstheme="minorHAnsi"/>
                <w:b w:val="0"/>
                <w:bCs w:val="0"/>
                <w:sz w:val="24"/>
                <w:szCs w:val="24"/>
              </w:rPr>
            </w:pPr>
            <w:r w:rsidRPr="00261766">
              <w:rPr>
                <w:rFonts w:asciiTheme="minorHAnsi" w:hAnsiTheme="minorHAnsi" w:cstheme="minorHAnsi"/>
                <w:b w:val="0"/>
                <w:bCs w:val="0"/>
                <w:sz w:val="24"/>
                <w:szCs w:val="24"/>
              </w:rPr>
              <w:t>Framework Agreement</w:t>
            </w:r>
          </w:p>
        </w:tc>
        <w:tc>
          <w:tcPr>
            <w:tcW w:w="0" w:type="auto"/>
          </w:tcPr>
          <w:p w14:paraId="7683D25B" w14:textId="31F39349" w:rsidR="2934DA65" w:rsidRPr="0011319A" w:rsidRDefault="2934DA6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11319A">
              <w:rPr>
                <w:rFonts w:asciiTheme="minorHAnsi" w:hAnsiTheme="minorHAnsi" w:cstheme="minorHAnsi"/>
                <w:color w:val="000000" w:themeColor="text1"/>
                <w:sz w:val="24"/>
                <w:szCs w:val="24"/>
              </w:rPr>
              <w:t>Agreement between parties to determine the number of conditions for a contract within a certain period of time</w:t>
            </w:r>
            <w:r w:rsidR="0040374B">
              <w:rPr>
                <w:rFonts w:asciiTheme="minorHAnsi" w:hAnsiTheme="minorHAnsi" w:cstheme="minorHAnsi"/>
                <w:color w:val="000000" w:themeColor="text1"/>
                <w:sz w:val="24"/>
                <w:szCs w:val="24"/>
              </w:rPr>
              <w:t>.</w:t>
            </w:r>
            <w:r w:rsidRPr="0011319A">
              <w:rPr>
                <w:rFonts w:asciiTheme="minorHAnsi" w:hAnsiTheme="minorHAnsi" w:cstheme="minorHAnsi"/>
                <w:color w:val="000000" w:themeColor="text1"/>
                <w:sz w:val="24"/>
                <w:szCs w:val="24"/>
              </w:rPr>
              <w:t xml:space="preserve"> </w:t>
            </w:r>
          </w:p>
        </w:tc>
      </w:tr>
      <w:tr w:rsidR="007A4520" w:rsidRPr="0011319A" w14:paraId="6DFE4F06"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4269E631" w14:textId="6E414C01" w:rsidR="2934DA65" w:rsidRPr="00261766" w:rsidRDefault="2934DA65">
            <w:pPr>
              <w:rPr>
                <w:rFonts w:asciiTheme="minorHAnsi" w:hAnsiTheme="minorHAnsi" w:cstheme="minorHAnsi"/>
                <w:b w:val="0"/>
                <w:bCs w:val="0"/>
                <w:sz w:val="24"/>
                <w:szCs w:val="24"/>
              </w:rPr>
            </w:pPr>
            <w:r w:rsidRPr="00261766">
              <w:rPr>
                <w:rFonts w:asciiTheme="minorHAnsi" w:hAnsiTheme="minorHAnsi" w:cstheme="minorHAnsi"/>
                <w:b w:val="0"/>
                <w:bCs w:val="0"/>
                <w:sz w:val="24"/>
                <w:szCs w:val="24"/>
              </w:rPr>
              <w:t xml:space="preserve">Health </w:t>
            </w:r>
            <w:r w:rsidR="004F3FA9" w:rsidRPr="00261766">
              <w:rPr>
                <w:rFonts w:asciiTheme="minorHAnsi" w:hAnsiTheme="minorHAnsi" w:cstheme="minorHAnsi"/>
                <w:b w:val="0"/>
                <w:bCs w:val="0"/>
                <w:sz w:val="24"/>
                <w:szCs w:val="24"/>
              </w:rPr>
              <w:t>c</w:t>
            </w:r>
            <w:r w:rsidRPr="00261766">
              <w:rPr>
                <w:rFonts w:asciiTheme="minorHAnsi" w:hAnsiTheme="minorHAnsi" w:cstheme="minorHAnsi"/>
                <w:b w:val="0"/>
                <w:bCs w:val="0"/>
                <w:sz w:val="24"/>
                <w:szCs w:val="24"/>
              </w:rPr>
              <w:t>are</w:t>
            </w:r>
          </w:p>
        </w:tc>
        <w:tc>
          <w:tcPr>
            <w:tcW w:w="0" w:type="auto"/>
          </w:tcPr>
          <w:p w14:paraId="1B53E2B4" w14:textId="2E6E1BD1" w:rsidR="2934DA65" w:rsidRPr="0011319A" w:rsidRDefault="2934DA6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11319A">
              <w:rPr>
                <w:rFonts w:asciiTheme="minorHAnsi" w:hAnsiTheme="minorHAnsi" w:cstheme="minorHAnsi"/>
                <w:color w:val="000000" w:themeColor="text1"/>
                <w:sz w:val="24"/>
                <w:szCs w:val="24"/>
              </w:rPr>
              <w:t xml:space="preserve">The organised provision of medical care to </w:t>
            </w:r>
            <w:r w:rsidR="00253F72">
              <w:rPr>
                <w:rFonts w:asciiTheme="minorHAnsi" w:hAnsiTheme="minorHAnsi" w:cstheme="minorHAnsi"/>
                <w:color w:val="000000" w:themeColor="text1"/>
                <w:sz w:val="24"/>
                <w:szCs w:val="24"/>
              </w:rPr>
              <w:t>people</w:t>
            </w:r>
            <w:r w:rsidRPr="0011319A">
              <w:rPr>
                <w:rFonts w:asciiTheme="minorHAnsi" w:hAnsiTheme="minorHAnsi" w:cstheme="minorHAnsi"/>
                <w:color w:val="000000" w:themeColor="text1"/>
                <w:sz w:val="24"/>
                <w:szCs w:val="24"/>
              </w:rPr>
              <w:t xml:space="preserve"> or a community</w:t>
            </w:r>
            <w:r w:rsidR="002F7CB3">
              <w:rPr>
                <w:rFonts w:asciiTheme="minorHAnsi" w:hAnsiTheme="minorHAnsi" w:cstheme="minorHAnsi"/>
                <w:color w:val="000000" w:themeColor="text1"/>
                <w:sz w:val="24"/>
                <w:szCs w:val="24"/>
              </w:rPr>
              <w:t>.</w:t>
            </w:r>
          </w:p>
        </w:tc>
      </w:tr>
      <w:tr w:rsidR="007A4520" w:rsidRPr="0011319A" w14:paraId="1A8BB15A"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499024CD" w14:textId="2824B47C" w:rsidR="2934DA65" w:rsidRPr="00261766" w:rsidRDefault="2934DA65">
            <w:pPr>
              <w:rPr>
                <w:rFonts w:asciiTheme="minorHAnsi" w:hAnsiTheme="minorHAnsi" w:cstheme="minorHAnsi"/>
                <w:b w:val="0"/>
                <w:bCs w:val="0"/>
                <w:sz w:val="24"/>
                <w:szCs w:val="24"/>
              </w:rPr>
            </w:pPr>
            <w:r w:rsidRPr="00261766">
              <w:rPr>
                <w:rFonts w:asciiTheme="minorHAnsi" w:hAnsiTheme="minorHAnsi" w:cstheme="minorHAnsi"/>
                <w:b w:val="0"/>
                <w:bCs w:val="0"/>
                <w:sz w:val="24"/>
                <w:szCs w:val="24"/>
              </w:rPr>
              <w:t>Integrated Care System (ICS)</w:t>
            </w:r>
          </w:p>
        </w:tc>
        <w:tc>
          <w:tcPr>
            <w:tcW w:w="0" w:type="auto"/>
          </w:tcPr>
          <w:p w14:paraId="105CC7C8" w14:textId="773E7034" w:rsidR="2934DA65" w:rsidRPr="0011319A" w:rsidRDefault="2934DA6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11319A">
              <w:rPr>
                <w:rFonts w:asciiTheme="minorHAnsi" w:hAnsiTheme="minorHAnsi" w:cstheme="minorHAnsi"/>
                <w:color w:val="000000" w:themeColor="text1"/>
                <w:sz w:val="24"/>
                <w:szCs w:val="24"/>
              </w:rPr>
              <w:t>Partnership between organisations that work together to meet health and needs in a specific area</w:t>
            </w:r>
            <w:r w:rsidR="002F7CB3">
              <w:rPr>
                <w:rFonts w:asciiTheme="minorHAnsi" w:hAnsiTheme="minorHAnsi" w:cstheme="minorHAnsi"/>
                <w:color w:val="000000" w:themeColor="text1"/>
                <w:sz w:val="24"/>
                <w:szCs w:val="24"/>
              </w:rPr>
              <w:t>.</w:t>
            </w:r>
          </w:p>
        </w:tc>
      </w:tr>
      <w:tr w:rsidR="007A4520" w:rsidRPr="0011319A" w14:paraId="798CF071"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231DFB08" w14:textId="1E2D7173" w:rsidR="2934DA65" w:rsidRPr="00261766" w:rsidRDefault="2934DA65">
            <w:pPr>
              <w:rPr>
                <w:rFonts w:asciiTheme="minorHAnsi" w:hAnsiTheme="minorHAnsi" w:cstheme="minorHAnsi"/>
                <w:b w:val="0"/>
                <w:bCs w:val="0"/>
                <w:sz w:val="24"/>
                <w:szCs w:val="24"/>
              </w:rPr>
            </w:pPr>
            <w:r w:rsidRPr="00261766">
              <w:rPr>
                <w:rFonts w:asciiTheme="minorHAnsi" w:hAnsiTheme="minorHAnsi" w:cstheme="minorHAnsi"/>
                <w:b w:val="0"/>
                <w:bCs w:val="0"/>
                <w:sz w:val="24"/>
                <w:szCs w:val="24"/>
              </w:rPr>
              <w:t xml:space="preserve">Invasive </w:t>
            </w:r>
            <w:r w:rsidR="00733841">
              <w:rPr>
                <w:rFonts w:asciiTheme="minorHAnsi" w:hAnsiTheme="minorHAnsi" w:cstheme="minorHAnsi"/>
                <w:b w:val="0"/>
                <w:bCs w:val="0"/>
                <w:sz w:val="24"/>
                <w:szCs w:val="24"/>
              </w:rPr>
              <w:t>Equipment</w:t>
            </w:r>
          </w:p>
        </w:tc>
        <w:tc>
          <w:tcPr>
            <w:tcW w:w="0" w:type="auto"/>
          </w:tcPr>
          <w:p w14:paraId="4786B8E9" w14:textId="75A9612F" w:rsidR="2934DA65" w:rsidRPr="0011319A" w:rsidRDefault="2934DA6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11319A">
              <w:rPr>
                <w:rFonts w:asciiTheme="minorHAnsi" w:hAnsiTheme="minorHAnsi" w:cstheme="minorHAnsi"/>
                <w:color w:val="000000" w:themeColor="text1"/>
                <w:sz w:val="24"/>
                <w:szCs w:val="24"/>
              </w:rPr>
              <w:t>A device that is intended to be inserted into the body, either through an opening or direct through the skin</w:t>
            </w:r>
            <w:r w:rsidR="002F7CB3">
              <w:rPr>
                <w:rFonts w:asciiTheme="minorHAnsi" w:hAnsiTheme="minorHAnsi" w:cstheme="minorHAnsi"/>
                <w:color w:val="000000" w:themeColor="text1"/>
                <w:sz w:val="24"/>
                <w:szCs w:val="24"/>
              </w:rPr>
              <w:t>.</w:t>
            </w:r>
            <w:r w:rsidRPr="0011319A">
              <w:rPr>
                <w:rFonts w:asciiTheme="minorHAnsi" w:hAnsiTheme="minorHAnsi" w:cstheme="minorHAnsi"/>
                <w:color w:val="000000" w:themeColor="text1"/>
                <w:sz w:val="24"/>
                <w:szCs w:val="24"/>
              </w:rPr>
              <w:t xml:space="preserve"> </w:t>
            </w:r>
          </w:p>
        </w:tc>
      </w:tr>
      <w:tr w:rsidR="007A4520" w:rsidRPr="0011319A" w14:paraId="6C19F195"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4C041F63" w14:textId="53DBAD7D" w:rsidR="00660676" w:rsidRPr="00791B13" w:rsidRDefault="00660676">
            <w:pPr>
              <w:rPr>
                <w:rFonts w:asciiTheme="minorHAnsi" w:hAnsiTheme="minorHAnsi" w:cstheme="minorHAnsi"/>
                <w:b w:val="0"/>
                <w:bCs w:val="0"/>
                <w:sz w:val="24"/>
                <w:szCs w:val="24"/>
              </w:rPr>
            </w:pPr>
            <w:r w:rsidRPr="00791B13">
              <w:rPr>
                <w:rFonts w:asciiTheme="minorHAnsi" w:hAnsiTheme="minorHAnsi" w:cstheme="minorHAnsi"/>
                <w:b w:val="0"/>
                <w:bCs w:val="0"/>
                <w:sz w:val="24"/>
                <w:szCs w:val="24"/>
              </w:rPr>
              <w:t xml:space="preserve">Legacy </w:t>
            </w:r>
            <w:r w:rsidR="004127F8">
              <w:rPr>
                <w:rFonts w:asciiTheme="minorHAnsi" w:hAnsiTheme="minorHAnsi" w:cstheme="minorHAnsi"/>
                <w:b w:val="0"/>
                <w:bCs w:val="0"/>
                <w:sz w:val="24"/>
                <w:szCs w:val="24"/>
              </w:rPr>
              <w:t>Equipment</w:t>
            </w:r>
          </w:p>
        </w:tc>
        <w:tc>
          <w:tcPr>
            <w:tcW w:w="0" w:type="auto"/>
          </w:tcPr>
          <w:p w14:paraId="5534F7F9" w14:textId="5BFC9DD4" w:rsidR="00660676" w:rsidRPr="0011319A" w:rsidRDefault="003631A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Pr>
                <w:color w:val="000000"/>
                <w:sz w:val="24"/>
                <w:szCs w:val="24"/>
              </w:rPr>
              <w:t xml:space="preserve">Equipment supplied under </w:t>
            </w:r>
            <w:r w:rsidR="00AB6CB2">
              <w:rPr>
                <w:color w:val="000000"/>
                <w:sz w:val="24"/>
                <w:szCs w:val="24"/>
              </w:rPr>
              <w:t xml:space="preserve">the </w:t>
            </w:r>
            <w:r>
              <w:rPr>
                <w:color w:val="000000"/>
                <w:sz w:val="24"/>
                <w:szCs w:val="24"/>
              </w:rPr>
              <w:t>previous contracts</w:t>
            </w:r>
            <w:r w:rsidR="00AB6CB2">
              <w:rPr>
                <w:color w:val="000000"/>
                <w:sz w:val="24"/>
                <w:szCs w:val="24"/>
              </w:rPr>
              <w:t xml:space="preserve"> by </w:t>
            </w:r>
            <w:r w:rsidR="007D44F4">
              <w:rPr>
                <w:color w:val="000000"/>
                <w:sz w:val="24"/>
                <w:szCs w:val="24"/>
              </w:rPr>
              <w:t xml:space="preserve">previous </w:t>
            </w:r>
            <w:r w:rsidR="00E668E3">
              <w:rPr>
                <w:color w:val="000000"/>
                <w:sz w:val="24"/>
                <w:szCs w:val="24"/>
              </w:rPr>
              <w:t>Provider</w:t>
            </w:r>
            <w:r>
              <w:rPr>
                <w:color w:val="000000"/>
                <w:sz w:val="24"/>
                <w:szCs w:val="24"/>
              </w:rPr>
              <w:t>s</w:t>
            </w:r>
          </w:p>
        </w:tc>
      </w:tr>
      <w:tr w:rsidR="007A4520" w:rsidRPr="0011319A" w14:paraId="77F9E72A"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06114B65" w14:textId="749723EA" w:rsidR="2934DA65" w:rsidRPr="00261766" w:rsidRDefault="2934DA65">
            <w:pPr>
              <w:rPr>
                <w:rFonts w:asciiTheme="minorHAnsi" w:hAnsiTheme="minorHAnsi" w:cstheme="minorHAnsi"/>
                <w:b w:val="0"/>
                <w:bCs w:val="0"/>
                <w:sz w:val="24"/>
                <w:szCs w:val="24"/>
              </w:rPr>
            </w:pPr>
            <w:r w:rsidRPr="00261766">
              <w:rPr>
                <w:rFonts w:asciiTheme="minorHAnsi" w:hAnsiTheme="minorHAnsi" w:cstheme="minorHAnsi"/>
                <w:b w:val="0"/>
                <w:bCs w:val="0"/>
                <w:sz w:val="24"/>
                <w:szCs w:val="24"/>
              </w:rPr>
              <w:t xml:space="preserve">Minor </w:t>
            </w:r>
            <w:r w:rsidR="00D00BA6" w:rsidRPr="00261766">
              <w:rPr>
                <w:rFonts w:asciiTheme="minorHAnsi" w:hAnsiTheme="minorHAnsi" w:cstheme="minorHAnsi"/>
                <w:b w:val="0"/>
                <w:bCs w:val="0"/>
                <w:sz w:val="24"/>
                <w:szCs w:val="24"/>
              </w:rPr>
              <w:t>a</w:t>
            </w:r>
            <w:r w:rsidRPr="00261766">
              <w:rPr>
                <w:rFonts w:asciiTheme="minorHAnsi" w:hAnsiTheme="minorHAnsi" w:cstheme="minorHAnsi"/>
                <w:b w:val="0"/>
                <w:bCs w:val="0"/>
                <w:sz w:val="24"/>
                <w:szCs w:val="24"/>
              </w:rPr>
              <w:t>daptations</w:t>
            </w:r>
          </w:p>
        </w:tc>
        <w:tc>
          <w:tcPr>
            <w:tcW w:w="0" w:type="auto"/>
          </w:tcPr>
          <w:p w14:paraId="2F6601D2" w14:textId="7E0247D3" w:rsidR="2934DA65" w:rsidRPr="0011319A" w:rsidRDefault="2934DA6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11319A">
              <w:rPr>
                <w:rFonts w:asciiTheme="minorHAnsi" w:hAnsiTheme="minorHAnsi" w:cstheme="minorHAnsi"/>
                <w:color w:val="000000" w:themeColor="text1"/>
                <w:sz w:val="24"/>
                <w:szCs w:val="24"/>
              </w:rPr>
              <w:t>Simple changes or fixtures to a home to aid in accessibility for people and do not require structural changes to the home</w:t>
            </w:r>
            <w:r w:rsidR="002F7CB3">
              <w:rPr>
                <w:rFonts w:asciiTheme="minorHAnsi" w:hAnsiTheme="minorHAnsi" w:cstheme="minorHAnsi"/>
                <w:color w:val="000000" w:themeColor="text1"/>
                <w:sz w:val="24"/>
                <w:szCs w:val="24"/>
              </w:rPr>
              <w:t>.</w:t>
            </w:r>
            <w:r w:rsidRPr="0011319A">
              <w:rPr>
                <w:rFonts w:asciiTheme="minorHAnsi" w:hAnsiTheme="minorHAnsi" w:cstheme="minorHAnsi"/>
                <w:color w:val="000000" w:themeColor="text1"/>
                <w:sz w:val="24"/>
                <w:szCs w:val="24"/>
              </w:rPr>
              <w:t xml:space="preserve"> </w:t>
            </w:r>
          </w:p>
        </w:tc>
      </w:tr>
      <w:tr w:rsidR="007A4520" w:rsidRPr="0011319A" w14:paraId="5C7CD3A4"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729AFA8B" w14:textId="6086E886" w:rsidR="2934DA65" w:rsidRPr="00261766" w:rsidRDefault="2934DA65">
            <w:pPr>
              <w:rPr>
                <w:rFonts w:asciiTheme="minorHAnsi" w:hAnsiTheme="minorHAnsi" w:cstheme="minorHAnsi"/>
                <w:b w:val="0"/>
                <w:bCs w:val="0"/>
                <w:sz w:val="24"/>
                <w:szCs w:val="24"/>
              </w:rPr>
            </w:pPr>
            <w:r w:rsidRPr="00261766">
              <w:rPr>
                <w:rFonts w:asciiTheme="minorHAnsi" w:hAnsiTheme="minorHAnsi" w:cstheme="minorHAnsi"/>
                <w:b w:val="0"/>
                <w:bCs w:val="0"/>
                <w:sz w:val="24"/>
                <w:szCs w:val="24"/>
              </w:rPr>
              <w:t xml:space="preserve">Mobile </w:t>
            </w:r>
          </w:p>
        </w:tc>
        <w:tc>
          <w:tcPr>
            <w:tcW w:w="0" w:type="auto"/>
          </w:tcPr>
          <w:p w14:paraId="36D71AE0" w14:textId="388A5E51" w:rsidR="2934DA65" w:rsidRPr="0011319A" w:rsidRDefault="2934DA6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11319A">
              <w:rPr>
                <w:rFonts w:asciiTheme="minorHAnsi" w:hAnsiTheme="minorHAnsi" w:cstheme="minorHAnsi"/>
                <w:color w:val="000000" w:themeColor="text1"/>
                <w:sz w:val="24"/>
                <w:szCs w:val="24"/>
              </w:rPr>
              <w:t>Portable device used for connecting to telecommunications networks in order to transmit and receive voice, video and data</w:t>
            </w:r>
            <w:r w:rsidR="002F7CB3">
              <w:rPr>
                <w:rFonts w:asciiTheme="minorHAnsi" w:hAnsiTheme="minorHAnsi" w:cstheme="minorHAnsi"/>
                <w:color w:val="000000" w:themeColor="text1"/>
                <w:sz w:val="24"/>
                <w:szCs w:val="24"/>
              </w:rPr>
              <w:t>.</w:t>
            </w:r>
            <w:r w:rsidRPr="0011319A">
              <w:rPr>
                <w:rFonts w:asciiTheme="minorHAnsi" w:hAnsiTheme="minorHAnsi" w:cstheme="minorHAnsi"/>
                <w:color w:val="000000" w:themeColor="text1"/>
                <w:sz w:val="24"/>
                <w:szCs w:val="24"/>
              </w:rPr>
              <w:t xml:space="preserve"> </w:t>
            </w:r>
          </w:p>
        </w:tc>
      </w:tr>
      <w:tr w:rsidR="007A4520" w:rsidRPr="0011319A" w14:paraId="0BEC088C"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5A971C08" w14:textId="28AA1007" w:rsidR="2934DA65" w:rsidRPr="00261766" w:rsidRDefault="00C75BA0">
            <w:pPr>
              <w:rPr>
                <w:rFonts w:asciiTheme="minorHAnsi" w:hAnsiTheme="minorHAnsi" w:cstheme="minorHAnsi"/>
                <w:b w:val="0"/>
                <w:bCs w:val="0"/>
                <w:sz w:val="24"/>
                <w:szCs w:val="24"/>
              </w:rPr>
            </w:pPr>
            <w:r w:rsidRPr="00261766">
              <w:rPr>
                <w:rFonts w:asciiTheme="minorHAnsi" w:hAnsiTheme="minorHAnsi" w:cstheme="minorHAnsi"/>
                <w:b w:val="0"/>
                <w:bCs w:val="0"/>
                <w:sz w:val="24"/>
                <w:szCs w:val="24"/>
              </w:rPr>
              <w:t>N</w:t>
            </w:r>
            <w:r w:rsidR="2934DA65" w:rsidRPr="00261766">
              <w:rPr>
                <w:rFonts w:asciiTheme="minorHAnsi" w:hAnsiTheme="minorHAnsi" w:cstheme="minorHAnsi"/>
                <w:b w:val="0"/>
                <w:bCs w:val="0"/>
                <w:sz w:val="24"/>
                <w:szCs w:val="24"/>
              </w:rPr>
              <w:t xml:space="preserve">ursing </w:t>
            </w:r>
            <w:r w:rsidRPr="00261766">
              <w:rPr>
                <w:rFonts w:asciiTheme="minorHAnsi" w:hAnsiTheme="minorHAnsi" w:cstheme="minorHAnsi"/>
                <w:b w:val="0"/>
                <w:bCs w:val="0"/>
                <w:sz w:val="24"/>
                <w:szCs w:val="24"/>
              </w:rPr>
              <w:t xml:space="preserve">care </w:t>
            </w:r>
            <w:r w:rsidR="00972271" w:rsidRPr="00261766">
              <w:rPr>
                <w:rFonts w:asciiTheme="minorHAnsi" w:hAnsiTheme="minorHAnsi" w:cstheme="minorHAnsi"/>
                <w:b w:val="0"/>
                <w:bCs w:val="0"/>
                <w:sz w:val="24"/>
                <w:szCs w:val="24"/>
              </w:rPr>
              <w:t>h</w:t>
            </w:r>
            <w:r w:rsidR="2934DA65" w:rsidRPr="00261766">
              <w:rPr>
                <w:rFonts w:asciiTheme="minorHAnsi" w:hAnsiTheme="minorHAnsi" w:cstheme="minorHAnsi"/>
                <w:b w:val="0"/>
                <w:bCs w:val="0"/>
                <w:sz w:val="24"/>
                <w:szCs w:val="24"/>
              </w:rPr>
              <w:t>ome</w:t>
            </w:r>
          </w:p>
        </w:tc>
        <w:tc>
          <w:tcPr>
            <w:tcW w:w="0" w:type="auto"/>
          </w:tcPr>
          <w:p w14:paraId="2E1BAD91" w14:textId="6243D107" w:rsidR="2934DA65" w:rsidRPr="0011319A" w:rsidRDefault="2934DA6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11319A">
              <w:rPr>
                <w:rFonts w:asciiTheme="minorHAnsi" w:hAnsiTheme="minorHAnsi" w:cstheme="minorHAnsi"/>
                <w:color w:val="000000" w:themeColor="text1"/>
                <w:sz w:val="24"/>
                <w:szCs w:val="24"/>
              </w:rPr>
              <w:t xml:space="preserve">A home that is lived in with other people, with staff providing care and support. The home provides </w:t>
            </w:r>
            <w:r w:rsidR="00C75BA0" w:rsidRPr="0011319A">
              <w:rPr>
                <w:rFonts w:asciiTheme="minorHAnsi" w:hAnsiTheme="minorHAnsi" w:cstheme="minorHAnsi"/>
                <w:color w:val="000000" w:themeColor="text1"/>
                <w:sz w:val="24"/>
                <w:szCs w:val="24"/>
              </w:rPr>
              <w:t>accommodation</w:t>
            </w:r>
            <w:r w:rsidRPr="0011319A">
              <w:rPr>
                <w:rFonts w:asciiTheme="minorHAnsi" w:hAnsiTheme="minorHAnsi" w:cstheme="minorHAnsi"/>
                <w:color w:val="000000" w:themeColor="text1"/>
                <w:sz w:val="24"/>
                <w:szCs w:val="24"/>
              </w:rPr>
              <w:t xml:space="preserve">, meals and personal care. </w:t>
            </w:r>
            <w:r w:rsidR="00C75BA0" w:rsidRPr="0011319A">
              <w:rPr>
                <w:rFonts w:asciiTheme="minorHAnsi" w:hAnsiTheme="minorHAnsi" w:cstheme="minorHAnsi"/>
                <w:color w:val="000000" w:themeColor="text1"/>
                <w:sz w:val="24"/>
                <w:szCs w:val="24"/>
              </w:rPr>
              <w:t>Nursing homes e</w:t>
            </w:r>
            <w:r w:rsidRPr="0011319A">
              <w:rPr>
                <w:rFonts w:asciiTheme="minorHAnsi" w:hAnsiTheme="minorHAnsi" w:cstheme="minorHAnsi"/>
                <w:color w:val="000000" w:themeColor="text1"/>
                <w:sz w:val="24"/>
                <w:szCs w:val="24"/>
              </w:rPr>
              <w:t>mploy</w:t>
            </w:r>
            <w:r w:rsidR="00C75BA0" w:rsidRPr="0011319A">
              <w:rPr>
                <w:rFonts w:asciiTheme="minorHAnsi" w:hAnsiTheme="minorHAnsi" w:cstheme="minorHAnsi"/>
                <w:color w:val="000000" w:themeColor="text1"/>
                <w:sz w:val="24"/>
                <w:szCs w:val="24"/>
              </w:rPr>
              <w:t xml:space="preserve"> </w:t>
            </w:r>
            <w:r w:rsidRPr="0011319A">
              <w:rPr>
                <w:rFonts w:asciiTheme="minorHAnsi" w:hAnsiTheme="minorHAnsi" w:cstheme="minorHAnsi"/>
                <w:color w:val="000000" w:themeColor="text1"/>
                <w:sz w:val="24"/>
                <w:szCs w:val="24"/>
              </w:rPr>
              <w:t xml:space="preserve">registered nurses to provide nursing care. </w:t>
            </w:r>
            <w:r w:rsidR="00C75BA0" w:rsidRPr="0011319A">
              <w:rPr>
                <w:rFonts w:asciiTheme="minorHAnsi" w:hAnsiTheme="minorHAnsi" w:cstheme="minorHAnsi"/>
                <w:color w:val="000000" w:themeColor="text1"/>
                <w:sz w:val="24"/>
                <w:szCs w:val="24"/>
              </w:rPr>
              <w:t>H</w:t>
            </w:r>
            <w:r w:rsidRPr="0011319A">
              <w:rPr>
                <w:rFonts w:asciiTheme="minorHAnsi" w:hAnsiTheme="minorHAnsi" w:cstheme="minorHAnsi"/>
                <w:color w:val="000000" w:themeColor="text1"/>
                <w:sz w:val="24"/>
                <w:szCs w:val="24"/>
              </w:rPr>
              <w:t>omes may be privately owned or may be run by a charity or a local council.</w:t>
            </w:r>
          </w:p>
        </w:tc>
      </w:tr>
      <w:tr w:rsidR="007A4520" w:rsidRPr="0011319A" w14:paraId="7DD875AB"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72F4D4F3" w14:textId="68A8AC3C" w:rsidR="00DA12CB" w:rsidRPr="004317FF" w:rsidRDefault="00DA12CB" w:rsidP="004317FF">
            <w:pPr>
              <w:rPr>
                <w:rFonts w:asciiTheme="minorHAnsi" w:hAnsiTheme="minorHAnsi" w:cstheme="minorHAnsi"/>
                <w:b w:val="0"/>
                <w:bCs w:val="0"/>
                <w:sz w:val="24"/>
                <w:szCs w:val="24"/>
              </w:rPr>
            </w:pPr>
            <w:r w:rsidRPr="004317FF">
              <w:rPr>
                <w:rFonts w:asciiTheme="minorHAnsi" w:hAnsiTheme="minorHAnsi" w:cstheme="minorHAnsi"/>
                <w:b w:val="0"/>
                <w:bCs w:val="0"/>
                <w:sz w:val="24"/>
                <w:szCs w:val="24"/>
              </w:rPr>
              <w:t>Partnership Organisation</w:t>
            </w:r>
          </w:p>
        </w:tc>
        <w:tc>
          <w:tcPr>
            <w:tcW w:w="0" w:type="auto"/>
          </w:tcPr>
          <w:p w14:paraId="359A5C6C" w14:textId="0C865FEF" w:rsidR="00DA12CB" w:rsidRPr="004317FF" w:rsidRDefault="004800CA" w:rsidP="004317FF">
            <w:pPr>
              <w:shd w:val="clear" w:color="auto" w:fill="FFFFFF"/>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4317FF">
              <w:rPr>
                <w:rFonts w:asciiTheme="minorHAnsi" w:eastAsia="Times New Roman" w:hAnsiTheme="minorHAnsi" w:cstheme="minorHAnsi"/>
                <w:color w:val="242424"/>
                <w:sz w:val="24"/>
                <w:szCs w:val="24"/>
                <w:lang w:eastAsia="en-GB"/>
              </w:rPr>
              <w:t xml:space="preserve">The </w:t>
            </w:r>
            <w:r w:rsidR="000366C2" w:rsidRPr="000366C2">
              <w:rPr>
                <w:rFonts w:asciiTheme="minorHAnsi" w:eastAsia="Times New Roman" w:hAnsiTheme="minorHAnsi" w:cstheme="minorHAnsi"/>
                <w:color w:val="242424"/>
                <w:sz w:val="24"/>
                <w:szCs w:val="24"/>
                <w:lang w:eastAsia="en-GB"/>
              </w:rPr>
              <w:t xml:space="preserve">business structure </w:t>
            </w:r>
            <w:r w:rsidRPr="004317FF">
              <w:rPr>
                <w:rFonts w:asciiTheme="minorHAnsi" w:eastAsia="Times New Roman" w:hAnsiTheme="minorHAnsi" w:cstheme="minorHAnsi"/>
                <w:color w:val="242424"/>
                <w:sz w:val="24"/>
                <w:szCs w:val="24"/>
                <w:lang w:eastAsia="en-GB"/>
              </w:rPr>
              <w:t xml:space="preserve">in which Lancashire County Council, Lancashire and South Cumbria ICB, Blackburn with Darwen Council and Blackpool Council </w:t>
            </w:r>
            <w:r w:rsidR="00F25E47" w:rsidRPr="004317FF">
              <w:rPr>
                <w:rFonts w:asciiTheme="minorHAnsi" w:eastAsia="Times New Roman" w:hAnsiTheme="minorHAnsi" w:cstheme="minorHAnsi"/>
                <w:color w:val="242424"/>
                <w:sz w:val="24"/>
                <w:szCs w:val="24"/>
                <w:lang w:eastAsia="en-GB"/>
              </w:rPr>
              <w:t xml:space="preserve">have </w:t>
            </w:r>
            <w:r w:rsidR="000366C2" w:rsidRPr="000366C2">
              <w:rPr>
                <w:rFonts w:asciiTheme="minorHAnsi" w:eastAsia="Times New Roman" w:hAnsiTheme="minorHAnsi" w:cstheme="minorHAnsi"/>
                <w:color w:val="242424"/>
                <w:sz w:val="24"/>
                <w:szCs w:val="24"/>
                <w:lang w:eastAsia="en-GB"/>
              </w:rPr>
              <w:t xml:space="preserve">come together to manage </w:t>
            </w:r>
            <w:r w:rsidR="00F25E47" w:rsidRPr="004317FF">
              <w:rPr>
                <w:rFonts w:asciiTheme="minorHAnsi" w:eastAsia="Times New Roman" w:hAnsiTheme="minorHAnsi" w:cstheme="minorHAnsi"/>
                <w:color w:val="242424"/>
                <w:sz w:val="24"/>
                <w:szCs w:val="24"/>
                <w:lang w:eastAsia="en-GB"/>
              </w:rPr>
              <w:t xml:space="preserve">the integrated community </w:t>
            </w:r>
            <w:r w:rsidR="00733841">
              <w:rPr>
                <w:rFonts w:asciiTheme="minorHAnsi" w:eastAsia="Times New Roman" w:hAnsiTheme="minorHAnsi" w:cstheme="minorHAnsi"/>
                <w:color w:val="242424"/>
                <w:sz w:val="24"/>
                <w:szCs w:val="24"/>
                <w:lang w:eastAsia="en-GB"/>
              </w:rPr>
              <w:t>Equipment</w:t>
            </w:r>
            <w:r w:rsidR="00F25E47" w:rsidRPr="004317FF">
              <w:rPr>
                <w:rFonts w:asciiTheme="minorHAnsi" w:eastAsia="Times New Roman" w:hAnsiTheme="minorHAnsi" w:cstheme="minorHAnsi"/>
                <w:color w:val="242424"/>
                <w:sz w:val="24"/>
                <w:szCs w:val="24"/>
                <w:lang w:eastAsia="en-GB"/>
              </w:rPr>
              <w:t xml:space="preserve"> service</w:t>
            </w:r>
            <w:r w:rsidR="00E70CBC">
              <w:rPr>
                <w:rFonts w:asciiTheme="minorHAnsi" w:eastAsia="Times New Roman" w:hAnsiTheme="minorHAnsi" w:cstheme="minorHAnsi"/>
                <w:color w:val="242424"/>
                <w:sz w:val="24"/>
                <w:szCs w:val="24"/>
                <w:lang w:eastAsia="en-GB"/>
              </w:rPr>
              <w:t xml:space="preserve"> and </w:t>
            </w:r>
            <w:r w:rsidR="000366C2" w:rsidRPr="000366C2">
              <w:rPr>
                <w:rFonts w:asciiTheme="minorHAnsi" w:eastAsia="Times New Roman" w:hAnsiTheme="minorHAnsi" w:cstheme="minorHAnsi"/>
                <w:color w:val="242424"/>
                <w:sz w:val="24"/>
                <w:szCs w:val="24"/>
                <w:lang w:eastAsia="en-GB"/>
              </w:rPr>
              <w:t>shar</w:t>
            </w:r>
            <w:r w:rsidR="00E70CBC">
              <w:rPr>
                <w:rFonts w:asciiTheme="minorHAnsi" w:eastAsia="Times New Roman" w:hAnsiTheme="minorHAnsi" w:cstheme="minorHAnsi"/>
                <w:color w:val="242424"/>
                <w:sz w:val="24"/>
                <w:szCs w:val="24"/>
                <w:lang w:eastAsia="en-GB"/>
              </w:rPr>
              <w:t xml:space="preserve">e </w:t>
            </w:r>
            <w:r w:rsidR="000366C2" w:rsidRPr="000366C2">
              <w:rPr>
                <w:rFonts w:asciiTheme="minorHAnsi" w:eastAsia="Times New Roman" w:hAnsiTheme="minorHAnsi" w:cstheme="minorHAnsi"/>
                <w:color w:val="242424"/>
                <w:sz w:val="24"/>
                <w:szCs w:val="24"/>
                <w:lang w:eastAsia="en-GB"/>
              </w:rPr>
              <w:t xml:space="preserve">liabilities. </w:t>
            </w:r>
          </w:p>
        </w:tc>
      </w:tr>
      <w:tr w:rsidR="007A4520" w:rsidRPr="0011319A" w14:paraId="5F8E123C"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6FBF4221" w14:textId="1FA78EE4" w:rsidR="2934DA65" w:rsidRPr="00261766" w:rsidRDefault="2934DA65">
            <w:pPr>
              <w:rPr>
                <w:rFonts w:asciiTheme="minorHAnsi" w:hAnsiTheme="minorHAnsi" w:cstheme="minorHAnsi"/>
                <w:b w:val="0"/>
                <w:bCs w:val="0"/>
                <w:sz w:val="24"/>
                <w:szCs w:val="24"/>
              </w:rPr>
            </w:pPr>
            <w:r w:rsidRPr="00261766">
              <w:rPr>
                <w:rFonts w:asciiTheme="minorHAnsi" w:hAnsiTheme="minorHAnsi" w:cstheme="minorHAnsi"/>
                <w:b w:val="0"/>
                <w:bCs w:val="0"/>
                <w:sz w:val="24"/>
                <w:szCs w:val="24"/>
              </w:rPr>
              <w:t>P</w:t>
            </w:r>
            <w:r w:rsidR="00017307">
              <w:rPr>
                <w:rFonts w:asciiTheme="minorHAnsi" w:hAnsiTheme="minorHAnsi" w:cstheme="minorHAnsi"/>
                <w:b w:val="0"/>
                <w:bCs w:val="0"/>
                <w:sz w:val="24"/>
                <w:szCs w:val="24"/>
              </w:rPr>
              <w:t>erson</w:t>
            </w:r>
          </w:p>
        </w:tc>
        <w:tc>
          <w:tcPr>
            <w:tcW w:w="0" w:type="auto"/>
          </w:tcPr>
          <w:p w14:paraId="556EDFE6" w14:textId="1A6F8116" w:rsidR="2934DA65" w:rsidRPr="0011319A" w:rsidRDefault="2934DA6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11319A">
              <w:rPr>
                <w:rFonts w:asciiTheme="minorHAnsi" w:hAnsiTheme="minorHAnsi" w:cstheme="minorHAnsi"/>
                <w:color w:val="000000" w:themeColor="text1"/>
                <w:sz w:val="24"/>
                <w:szCs w:val="24"/>
              </w:rPr>
              <w:t xml:space="preserve">Someone in receipt of health and social care services and/or </w:t>
            </w:r>
            <w:r w:rsidR="00733841">
              <w:rPr>
                <w:rFonts w:asciiTheme="minorHAnsi" w:hAnsiTheme="minorHAnsi" w:cstheme="minorHAnsi"/>
                <w:color w:val="000000" w:themeColor="text1"/>
                <w:sz w:val="24"/>
                <w:szCs w:val="24"/>
              </w:rPr>
              <w:t>Equipment</w:t>
            </w:r>
            <w:r w:rsidR="001E2C0B">
              <w:rPr>
                <w:rFonts w:asciiTheme="minorHAnsi" w:hAnsiTheme="minorHAnsi" w:cstheme="minorHAnsi"/>
                <w:color w:val="000000" w:themeColor="text1"/>
                <w:sz w:val="24"/>
                <w:szCs w:val="24"/>
              </w:rPr>
              <w:t>.</w:t>
            </w:r>
          </w:p>
        </w:tc>
      </w:tr>
      <w:tr w:rsidR="007A4520" w:rsidRPr="0011319A" w14:paraId="18508F1C"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12D181B2" w14:textId="0FBEBD17" w:rsidR="2934DA65" w:rsidRPr="00261766" w:rsidRDefault="2934DA65">
            <w:pPr>
              <w:rPr>
                <w:rFonts w:asciiTheme="minorHAnsi" w:hAnsiTheme="minorHAnsi" w:cstheme="minorHAnsi"/>
                <w:b w:val="0"/>
                <w:bCs w:val="0"/>
                <w:sz w:val="24"/>
                <w:szCs w:val="24"/>
              </w:rPr>
            </w:pPr>
            <w:r w:rsidRPr="00261766">
              <w:rPr>
                <w:rFonts w:asciiTheme="minorHAnsi" w:hAnsiTheme="minorHAnsi" w:cstheme="minorHAnsi"/>
                <w:b w:val="0"/>
                <w:bCs w:val="0"/>
                <w:sz w:val="24"/>
                <w:szCs w:val="24"/>
              </w:rPr>
              <w:lastRenderedPageBreak/>
              <w:t xml:space="preserve">Peripheral </w:t>
            </w:r>
            <w:r w:rsidR="00632C7D" w:rsidRPr="00261766">
              <w:rPr>
                <w:rFonts w:asciiTheme="minorHAnsi" w:hAnsiTheme="minorHAnsi" w:cstheme="minorHAnsi"/>
                <w:b w:val="0"/>
                <w:bCs w:val="0"/>
                <w:sz w:val="24"/>
                <w:szCs w:val="24"/>
              </w:rPr>
              <w:t>s</w:t>
            </w:r>
            <w:r w:rsidRPr="00261766">
              <w:rPr>
                <w:rFonts w:asciiTheme="minorHAnsi" w:hAnsiTheme="minorHAnsi" w:cstheme="minorHAnsi"/>
                <w:b w:val="0"/>
                <w:bCs w:val="0"/>
                <w:sz w:val="24"/>
                <w:szCs w:val="24"/>
              </w:rPr>
              <w:t xml:space="preserve">tores </w:t>
            </w:r>
          </w:p>
        </w:tc>
        <w:tc>
          <w:tcPr>
            <w:tcW w:w="0" w:type="auto"/>
          </w:tcPr>
          <w:p w14:paraId="5466D903" w14:textId="7AFE12A0" w:rsidR="2934DA65" w:rsidRPr="0011319A" w:rsidRDefault="2934DA6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11319A">
              <w:rPr>
                <w:rFonts w:asciiTheme="minorHAnsi" w:hAnsiTheme="minorHAnsi" w:cstheme="minorHAnsi"/>
                <w:color w:val="000000" w:themeColor="text1"/>
                <w:sz w:val="24"/>
                <w:szCs w:val="24"/>
              </w:rPr>
              <w:t>Small locality based smaller stores used for supporting p</w:t>
            </w:r>
            <w:r w:rsidR="001E2C0B">
              <w:rPr>
                <w:rFonts w:asciiTheme="minorHAnsi" w:hAnsiTheme="minorHAnsi" w:cstheme="minorHAnsi"/>
                <w:color w:val="000000" w:themeColor="text1"/>
                <w:sz w:val="24"/>
                <w:szCs w:val="24"/>
              </w:rPr>
              <w:t xml:space="preserve">eople </w:t>
            </w:r>
            <w:r w:rsidRPr="0011319A">
              <w:rPr>
                <w:rFonts w:asciiTheme="minorHAnsi" w:hAnsiTheme="minorHAnsi" w:cstheme="minorHAnsi"/>
                <w:color w:val="000000" w:themeColor="text1"/>
                <w:sz w:val="24"/>
                <w:szCs w:val="24"/>
              </w:rPr>
              <w:t>to return to their home safely within a short time frame usually located within established healthcare environments</w:t>
            </w:r>
            <w:r w:rsidR="003C3315">
              <w:rPr>
                <w:rFonts w:asciiTheme="minorHAnsi" w:hAnsiTheme="minorHAnsi" w:cstheme="minorHAnsi"/>
                <w:color w:val="000000" w:themeColor="text1"/>
                <w:sz w:val="24"/>
                <w:szCs w:val="24"/>
              </w:rPr>
              <w:t>.</w:t>
            </w:r>
          </w:p>
        </w:tc>
      </w:tr>
      <w:tr w:rsidR="007A4520" w:rsidRPr="0011319A" w14:paraId="16A186CD"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62F7DCDA" w14:textId="6C16E80D" w:rsidR="005B3B50" w:rsidRPr="009F77DE" w:rsidRDefault="005B3B50">
            <w:pPr>
              <w:rPr>
                <w:rFonts w:asciiTheme="minorHAnsi" w:hAnsiTheme="minorHAnsi" w:cstheme="minorHAnsi"/>
                <w:b w:val="0"/>
                <w:bCs w:val="0"/>
                <w:sz w:val="24"/>
                <w:szCs w:val="24"/>
              </w:rPr>
            </w:pPr>
            <w:r w:rsidRPr="009F77DE">
              <w:rPr>
                <w:rFonts w:asciiTheme="minorHAnsi" w:hAnsiTheme="minorHAnsi" w:cstheme="minorHAnsi"/>
                <w:b w:val="0"/>
                <w:bCs w:val="0"/>
                <w:sz w:val="24"/>
                <w:szCs w:val="24"/>
              </w:rPr>
              <w:t>Person</w:t>
            </w:r>
          </w:p>
        </w:tc>
        <w:tc>
          <w:tcPr>
            <w:tcW w:w="0" w:type="auto"/>
          </w:tcPr>
          <w:p w14:paraId="59E08D81" w14:textId="7F4AFC81" w:rsidR="005B3B50" w:rsidRPr="009F77DE" w:rsidRDefault="005B3B5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9F77DE">
              <w:rPr>
                <w:rFonts w:asciiTheme="minorHAnsi" w:hAnsiTheme="minorHAnsi" w:cstheme="minorHAnsi"/>
                <w:sz w:val="24"/>
                <w:szCs w:val="24"/>
              </w:rPr>
              <w:t xml:space="preserve">Anyone who uses the </w:t>
            </w:r>
            <w:r w:rsidR="0025791A" w:rsidRPr="009F77DE">
              <w:rPr>
                <w:rFonts w:asciiTheme="minorHAnsi" w:hAnsiTheme="minorHAnsi" w:cstheme="minorHAnsi"/>
                <w:sz w:val="24"/>
                <w:szCs w:val="24"/>
              </w:rPr>
              <w:t xml:space="preserve">community </w:t>
            </w:r>
            <w:r w:rsidR="00733841">
              <w:rPr>
                <w:rFonts w:asciiTheme="minorHAnsi" w:hAnsiTheme="minorHAnsi" w:cstheme="minorHAnsi"/>
                <w:sz w:val="24"/>
                <w:szCs w:val="24"/>
              </w:rPr>
              <w:t>Equipment</w:t>
            </w:r>
            <w:r w:rsidR="00FE235E" w:rsidRPr="009F77DE">
              <w:rPr>
                <w:rFonts w:asciiTheme="minorHAnsi" w:hAnsiTheme="minorHAnsi" w:cstheme="minorHAnsi"/>
                <w:sz w:val="24"/>
                <w:szCs w:val="24"/>
              </w:rPr>
              <w:t xml:space="preserve"> </w:t>
            </w:r>
            <w:r w:rsidRPr="009F77DE">
              <w:rPr>
                <w:rFonts w:asciiTheme="minorHAnsi" w:hAnsiTheme="minorHAnsi" w:cstheme="minorHAnsi"/>
                <w:sz w:val="24"/>
                <w:szCs w:val="24"/>
              </w:rPr>
              <w:t>service</w:t>
            </w:r>
            <w:r w:rsidR="00FE235E" w:rsidRPr="009F77DE">
              <w:rPr>
                <w:rFonts w:asciiTheme="minorHAnsi" w:hAnsiTheme="minorHAnsi" w:cstheme="minorHAnsi"/>
                <w:sz w:val="24"/>
                <w:szCs w:val="24"/>
              </w:rPr>
              <w:t>.</w:t>
            </w:r>
            <w:r w:rsidRPr="009F77DE">
              <w:rPr>
                <w:rFonts w:asciiTheme="minorHAnsi" w:hAnsiTheme="minorHAnsi" w:cstheme="minorHAnsi"/>
                <w:sz w:val="24"/>
                <w:szCs w:val="24"/>
              </w:rPr>
              <w:t xml:space="preserve"> The NHS is likely to describe </w:t>
            </w:r>
            <w:r w:rsidR="00FE235E" w:rsidRPr="009F77DE">
              <w:rPr>
                <w:rFonts w:asciiTheme="minorHAnsi" w:hAnsiTheme="minorHAnsi" w:cstheme="minorHAnsi"/>
                <w:sz w:val="24"/>
                <w:szCs w:val="24"/>
              </w:rPr>
              <w:t>them</w:t>
            </w:r>
            <w:r w:rsidRPr="009F77DE">
              <w:rPr>
                <w:rFonts w:asciiTheme="minorHAnsi" w:hAnsiTheme="minorHAnsi" w:cstheme="minorHAnsi"/>
                <w:sz w:val="24"/>
                <w:szCs w:val="24"/>
              </w:rPr>
              <w:t xml:space="preserve"> as a 'patient', while the council</w:t>
            </w:r>
            <w:r w:rsidR="009F77DE" w:rsidRPr="009F77DE">
              <w:rPr>
                <w:rFonts w:asciiTheme="minorHAnsi" w:hAnsiTheme="minorHAnsi" w:cstheme="minorHAnsi"/>
                <w:sz w:val="24"/>
                <w:szCs w:val="24"/>
              </w:rPr>
              <w:t xml:space="preserve">s </w:t>
            </w:r>
            <w:r w:rsidRPr="009F77DE">
              <w:rPr>
                <w:rFonts w:asciiTheme="minorHAnsi" w:hAnsiTheme="minorHAnsi" w:cstheme="minorHAnsi"/>
                <w:sz w:val="24"/>
                <w:szCs w:val="24"/>
              </w:rPr>
              <w:t xml:space="preserve">and other care </w:t>
            </w:r>
            <w:r w:rsidR="00E668E3">
              <w:rPr>
                <w:rFonts w:asciiTheme="minorHAnsi" w:hAnsiTheme="minorHAnsi" w:cstheme="minorHAnsi"/>
                <w:sz w:val="24"/>
                <w:szCs w:val="24"/>
              </w:rPr>
              <w:t>Provider</w:t>
            </w:r>
            <w:r w:rsidRPr="009F77DE">
              <w:rPr>
                <w:rFonts w:asciiTheme="minorHAnsi" w:hAnsiTheme="minorHAnsi" w:cstheme="minorHAnsi"/>
                <w:sz w:val="24"/>
                <w:szCs w:val="24"/>
              </w:rPr>
              <w:t xml:space="preserve">s may also describe </w:t>
            </w:r>
            <w:r w:rsidR="00E87144" w:rsidRPr="009F77DE">
              <w:rPr>
                <w:rFonts w:asciiTheme="minorHAnsi" w:hAnsiTheme="minorHAnsi" w:cstheme="minorHAnsi"/>
                <w:sz w:val="24"/>
                <w:szCs w:val="24"/>
              </w:rPr>
              <w:t>them</w:t>
            </w:r>
            <w:r w:rsidRPr="009F77DE">
              <w:rPr>
                <w:rFonts w:asciiTheme="minorHAnsi" w:hAnsiTheme="minorHAnsi" w:cstheme="minorHAnsi"/>
                <w:sz w:val="24"/>
                <w:szCs w:val="24"/>
              </w:rPr>
              <w:t xml:space="preserve"> as a 'client' or 'service user'. </w:t>
            </w:r>
            <w:r w:rsidR="00E87144" w:rsidRPr="009F77DE">
              <w:rPr>
                <w:rFonts w:asciiTheme="minorHAnsi" w:hAnsiTheme="minorHAnsi" w:cstheme="minorHAnsi"/>
                <w:sz w:val="24"/>
                <w:szCs w:val="24"/>
              </w:rPr>
              <w:t>They</w:t>
            </w:r>
            <w:r w:rsidRPr="009F77DE">
              <w:rPr>
                <w:rFonts w:asciiTheme="minorHAnsi" w:hAnsiTheme="minorHAnsi" w:cstheme="minorHAnsi"/>
                <w:sz w:val="24"/>
                <w:szCs w:val="24"/>
              </w:rPr>
              <w:t xml:space="preserve"> may also be described as a 'cared-for person', in relation to </w:t>
            </w:r>
            <w:r w:rsidR="00E87144" w:rsidRPr="009F77DE">
              <w:rPr>
                <w:rFonts w:asciiTheme="minorHAnsi" w:hAnsiTheme="minorHAnsi" w:cstheme="minorHAnsi"/>
                <w:sz w:val="24"/>
                <w:szCs w:val="24"/>
              </w:rPr>
              <w:t>their</w:t>
            </w:r>
            <w:r w:rsidRPr="009F77DE">
              <w:rPr>
                <w:rFonts w:asciiTheme="minorHAnsi" w:hAnsiTheme="minorHAnsi" w:cstheme="minorHAnsi"/>
                <w:sz w:val="24"/>
                <w:szCs w:val="24"/>
              </w:rPr>
              <w:t xml:space="preserve"> carer.</w:t>
            </w:r>
          </w:p>
        </w:tc>
      </w:tr>
      <w:tr w:rsidR="007A4520" w:rsidRPr="0011319A" w14:paraId="455FB105"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307841D1" w14:textId="6DC78B83" w:rsidR="2934DA65" w:rsidRPr="00261766" w:rsidRDefault="2934DA65">
            <w:pPr>
              <w:rPr>
                <w:rFonts w:asciiTheme="minorHAnsi" w:hAnsiTheme="minorHAnsi" w:cstheme="minorHAnsi"/>
                <w:b w:val="0"/>
                <w:bCs w:val="0"/>
                <w:sz w:val="24"/>
                <w:szCs w:val="24"/>
              </w:rPr>
            </w:pPr>
            <w:r w:rsidRPr="00261766">
              <w:rPr>
                <w:rFonts w:asciiTheme="minorHAnsi" w:hAnsiTheme="minorHAnsi" w:cstheme="minorHAnsi"/>
                <w:b w:val="0"/>
                <w:bCs w:val="0"/>
                <w:sz w:val="24"/>
                <w:szCs w:val="24"/>
              </w:rPr>
              <w:t xml:space="preserve">Planned Preventative Maintenance </w:t>
            </w:r>
          </w:p>
        </w:tc>
        <w:tc>
          <w:tcPr>
            <w:tcW w:w="0" w:type="auto"/>
          </w:tcPr>
          <w:p w14:paraId="21F7F331" w14:textId="0E418045" w:rsidR="2934DA65" w:rsidRPr="0011319A" w:rsidRDefault="2934DA6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11319A">
              <w:rPr>
                <w:rFonts w:asciiTheme="minorHAnsi" w:hAnsiTheme="minorHAnsi" w:cstheme="minorHAnsi"/>
                <w:color w:val="000000" w:themeColor="text1"/>
                <w:sz w:val="24"/>
                <w:szCs w:val="24"/>
              </w:rPr>
              <w:t xml:space="preserve">Proactive maintenance prevents unexpected </w:t>
            </w:r>
            <w:r w:rsidR="00733841">
              <w:rPr>
                <w:rFonts w:asciiTheme="minorHAnsi" w:hAnsiTheme="minorHAnsi" w:cstheme="minorHAnsi"/>
                <w:color w:val="000000" w:themeColor="text1"/>
                <w:sz w:val="24"/>
                <w:szCs w:val="24"/>
              </w:rPr>
              <w:t>Equipment</w:t>
            </w:r>
            <w:r w:rsidRPr="0011319A">
              <w:rPr>
                <w:rFonts w:asciiTheme="minorHAnsi" w:hAnsiTheme="minorHAnsi" w:cstheme="minorHAnsi"/>
                <w:color w:val="000000" w:themeColor="text1"/>
                <w:sz w:val="24"/>
                <w:szCs w:val="24"/>
              </w:rPr>
              <w:t xml:space="preserve"> and machinery failures through regular scheduled inspections, services, and repairs. </w:t>
            </w:r>
          </w:p>
        </w:tc>
      </w:tr>
      <w:tr w:rsidR="007A4520" w:rsidRPr="0011319A" w14:paraId="48F5382C"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2FBE0999" w14:textId="5C34C102" w:rsidR="2934DA65" w:rsidRPr="00261766" w:rsidRDefault="2934DA65">
            <w:pPr>
              <w:rPr>
                <w:rFonts w:asciiTheme="minorHAnsi" w:hAnsiTheme="minorHAnsi" w:cstheme="minorHAnsi"/>
                <w:b w:val="0"/>
                <w:bCs w:val="0"/>
                <w:sz w:val="24"/>
                <w:szCs w:val="24"/>
              </w:rPr>
            </w:pPr>
            <w:r w:rsidRPr="00261766">
              <w:rPr>
                <w:rFonts w:asciiTheme="minorHAnsi" w:hAnsiTheme="minorHAnsi" w:cstheme="minorHAnsi"/>
                <w:b w:val="0"/>
                <w:bCs w:val="0"/>
                <w:sz w:val="24"/>
                <w:szCs w:val="24"/>
              </w:rPr>
              <w:t>Prescriber</w:t>
            </w:r>
          </w:p>
        </w:tc>
        <w:tc>
          <w:tcPr>
            <w:tcW w:w="0" w:type="auto"/>
          </w:tcPr>
          <w:p w14:paraId="2E693C8A" w14:textId="6C8A956A" w:rsidR="2934DA65" w:rsidRPr="0011319A" w:rsidRDefault="2934DA6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11319A">
              <w:rPr>
                <w:rFonts w:asciiTheme="minorHAnsi" w:hAnsiTheme="minorHAnsi" w:cstheme="minorHAnsi"/>
                <w:color w:val="000000" w:themeColor="text1"/>
                <w:sz w:val="24"/>
                <w:szCs w:val="24"/>
              </w:rPr>
              <w:t xml:space="preserve">A professional who has the legal authority to prescribe and order </w:t>
            </w:r>
            <w:r w:rsidR="003C3315">
              <w:rPr>
                <w:rFonts w:asciiTheme="minorHAnsi" w:hAnsiTheme="minorHAnsi" w:cstheme="minorHAnsi"/>
                <w:color w:val="000000" w:themeColor="text1"/>
                <w:sz w:val="24"/>
                <w:szCs w:val="24"/>
              </w:rPr>
              <w:t xml:space="preserve">community </w:t>
            </w:r>
            <w:r w:rsidR="00733841">
              <w:rPr>
                <w:rFonts w:asciiTheme="minorHAnsi" w:hAnsiTheme="minorHAnsi" w:cstheme="minorHAnsi"/>
                <w:color w:val="000000" w:themeColor="text1"/>
                <w:sz w:val="24"/>
                <w:szCs w:val="24"/>
              </w:rPr>
              <w:t>Equipment</w:t>
            </w:r>
            <w:r w:rsidR="003C3315">
              <w:rPr>
                <w:rFonts w:asciiTheme="minorHAnsi" w:hAnsiTheme="minorHAnsi" w:cstheme="minorHAnsi"/>
                <w:color w:val="000000" w:themeColor="text1"/>
                <w:sz w:val="24"/>
                <w:szCs w:val="24"/>
              </w:rPr>
              <w:t xml:space="preserve"> </w:t>
            </w:r>
            <w:r w:rsidRPr="0011319A">
              <w:rPr>
                <w:rFonts w:asciiTheme="minorHAnsi" w:hAnsiTheme="minorHAnsi" w:cstheme="minorHAnsi"/>
                <w:color w:val="000000" w:themeColor="text1"/>
                <w:sz w:val="24"/>
                <w:szCs w:val="24"/>
              </w:rPr>
              <w:t>on behalf of someone else</w:t>
            </w:r>
            <w:r w:rsidR="003C3315">
              <w:rPr>
                <w:rFonts w:asciiTheme="minorHAnsi" w:hAnsiTheme="minorHAnsi" w:cstheme="minorHAnsi"/>
                <w:color w:val="000000" w:themeColor="text1"/>
                <w:sz w:val="24"/>
                <w:szCs w:val="24"/>
              </w:rPr>
              <w:t>.</w:t>
            </w:r>
          </w:p>
        </w:tc>
      </w:tr>
      <w:tr w:rsidR="007A4520" w:rsidRPr="0011319A" w14:paraId="7E3AF5E7"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4DD74006" w14:textId="0A34CC21" w:rsidR="2934DA65" w:rsidRPr="00261766" w:rsidRDefault="2934DA65">
            <w:pPr>
              <w:rPr>
                <w:rFonts w:asciiTheme="minorHAnsi" w:hAnsiTheme="minorHAnsi" w:cstheme="minorHAnsi"/>
                <w:b w:val="0"/>
                <w:bCs w:val="0"/>
                <w:sz w:val="24"/>
                <w:szCs w:val="24"/>
              </w:rPr>
            </w:pPr>
            <w:r w:rsidRPr="00261766">
              <w:rPr>
                <w:rFonts w:asciiTheme="minorHAnsi" w:hAnsiTheme="minorHAnsi" w:cstheme="minorHAnsi"/>
                <w:b w:val="0"/>
                <w:bCs w:val="0"/>
                <w:sz w:val="24"/>
                <w:szCs w:val="24"/>
              </w:rPr>
              <w:t xml:space="preserve">Proportionate </w:t>
            </w:r>
            <w:r w:rsidR="00632C7D" w:rsidRPr="00261766">
              <w:rPr>
                <w:rFonts w:asciiTheme="minorHAnsi" w:hAnsiTheme="minorHAnsi" w:cstheme="minorHAnsi"/>
                <w:b w:val="0"/>
                <w:bCs w:val="0"/>
                <w:sz w:val="24"/>
                <w:szCs w:val="24"/>
              </w:rPr>
              <w:t>c</w:t>
            </w:r>
            <w:r w:rsidRPr="00261766">
              <w:rPr>
                <w:rFonts w:asciiTheme="minorHAnsi" w:hAnsiTheme="minorHAnsi" w:cstheme="minorHAnsi"/>
                <w:b w:val="0"/>
                <w:bCs w:val="0"/>
                <w:sz w:val="24"/>
                <w:szCs w:val="24"/>
              </w:rPr>
              <w:t>are</w:t>
            </w:r>
          </w:p>
        </w:tc>
        <w:tc>
          <w:tcPr>
            <w:tcW w:w="0" w:type="auto"/>
          </w:tcPr>
          <w:p w14:paraId="4BA7336E" w14:textId="698E85A8" w:rsidR="2934DA65" w:rsidRPr="0011319A" w:rsidRDefault="2934DA6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11319A">
              <w:rPr>
                <w:rFonts w:asciiTheme="minorHAnsi" w:hAnsiTheme="minorHAnsi" w:cstheme="minorHAnsi"/>
                <w:color w:val="000000" w:themeColor="text1"/>
                <w:sz w:val="24"/>
                <w:szCs w:val="24"/>
              </w:rPr>
              <w:t>Providing the right level of response to suit the needs of the person and includes the right profession and skills mix to avoid duplication</w:t>
            </w:r>
            <w:r w:rsidR="003C3315">
              <w:rPr>
                <w:rFonts w:asciiTheme="minorHAnsi" w:hAnsiTheme="minorHAnsi" w:cstheme="minorHAnsi"/>
                <w:color w:val="000000" w:themeColor="text1"/>
                <w:sz w:val="24"/>
                <w:szCs w:val="24"/>
              </w:rPr>
              <w:t>.</w:t>
            </w:r>
            <w:r w:rsidRPr="0011319A">
              <w:rPr>
                <w:rFonts w:asciiTheme="minorHAnsi" w:hAnsiTheme="minorHAnsi" w:cstheme="minorHAnsi"/>
                <w:color w:val="000000" w:themeColor="text1"/>
                <w:sz w:val="24"/>
                <w:szCs w:val="24"/>
              </w:rPr>
              <w:t xml:space="preserve"> </w:t>
            </w:r>
          </w:p>
        </w:tc>
      </w:tr>
      <w:tr w:rsidR="007A4520" w:rsidRPr="0011319A" w14:paraId="7274F789"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795C472E" w14:textId="4E07D1DD" w:rsidR="2934DA65" w:rsidRPr="00261766" w:rsidRDefault="2934DA65">
            <w:pPr>
              <w:rPr>
                <w:rFonts w:asciiTheme="minorHAnsi" w:hAnsiTheme="minorHAnsi" w:cstheme="minorHAnsi"/>
                <w:b w:val="0"/>
                <w:bCs w:val="0"/>
                <w:sz w:val="24"/>
                <w:szCs w:val="24"/>
              </w:rPr>
            </w:pPr>
            <w:r w:rsidRPr="00261766">
              <w:rPr>
                <w:rFonts w:asciiTheme="minorHAnsi" w:hAnsiTheme="minorHAnsi" w:cstheme="minorHAnsi"/>
                <w:b w:val="0"/>
                <w:bCs w:val="0"/>
                <w:sz w:val="24"/>
                <w:szCs w:val="24"/>
              </w:rPr>
              <w:t>Provider</w:t>
            </w:r>
          </w:p>
        </w:tc>
        <w:tc>
          <w:tcPr>
            <w:tcW w:w="0" w:type="auto"/>
          </w:tcPr>
          <w:p w14:paraId="39DC3CAD" w14:textId="1BAA78EB" w:rsidR="2934DA65" w:rsidRPr="0011319A" w:rsidRDefault="2934DA6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11319A">
              <w:rPr>
                <w:rFonts w:asciiTheme="minorHAnsi" w:hAnsiTheme="minorHAnsi" w:cstheme="minorHAnsi"/>
                <w:color w:val="000000" w:themeColor="text1"/>
                <w:sz w:val="24"/>
                <w:szCs w:val="24"/>
              </w:rPr>
              <w:t>The organisation providing the Community Equipment Service</w:t>
            </w:r>
            <w:r w:rsidR="003C3315">
              <w:rPr>
                <w:rFonts w:asciiTheme="minorHAnsi" w:hAnsiTheme="minorHAnsi" w:cstheme="minorHAnsi"/>
                <w:color w:val="000000" w:themeColor="text1"/>
                <w:sz w:val="24"/>
                <w:szCs w:val="24"/>
              </w:rPr>
              <w:t>.</w:t>
            </w:r>
            <w:r w:rsidRPr="0011319A">
              <w:rPr>
                <w:rFonts w:asciiTheme="minorHAnsi" w:hAnsiTheme="minorHAnsi" w:cstheme="minorHAnsi"/>
                <w:color w:val="000000" w:themeColor="text1"/>
                <w:sz w:val="24"/>
                <w:szCs w:val="24"/>
              </w:rPr>
              <w:t xml:space="preserve"> </w:t>
            </w:r>
          </w:p>
        </w:tc>
      </w:tr>
      <w:tr w:rsidR="007A4520" w:rsidRPr="0011319A" w14:paraId="7EBC14E5"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6BDC8B81" w14:textId="3E283EAF" w:rsidR="2934DA65" w:rsidRPr="00261766" w:rsidRDefault="2934DA65">
            <w:pPr>
              <w:rPr>
                <w:rFonts w:asciiTheme="minorHAnsi" w:hAnsiTheme="minorHAnsi" w:cstheme="minorHAnsi"/>
                <w:b w:val="0"/>
                <w:bCs w:val="0"/>
                <w:sz w:val="24"/>
                <w:szCs w:val="24"/>
              </w:rPr>
            </w:pPr>
            <w:r w:rsidRPr="00261766">
              <w:rPr>
                <w:rFonts w:asciiTheme="minorHAnsi" w:hAnsiTheme="minorHAnsi" w:cstheme="minorHAnsi"/>
                <w:b w:val="0"/>
                <w:bCs w:val="0"/>
                <w:sz w:val="24"/>
                <w:szCs w:val="24"/>
              </w:rPr>
              <w:t>Re</w:t>
            </w:r>
            <w:r w:rsidR="00EA7866">
              <w:rPr>
                <w:rFonts w:asciiTheme="minorHAnsi" w:hAnsiTheme="minorHAnsi" w:cstheme="minorHAnsi"/>
                <w:b w:val="0"/>
                <w:bCs w:val="0"/>
                <w:sz w:val="24"/>
                <w:szCs w:val="24"/>
              </w:rPr>
              <w:t>use</w:t>
            </w:r>
          </w:p>
        </w:tc>
        <w:tc>
          <w:tcPr>
            <w:tcW w:w="0" w:type="auto"/>
          </w:tcPr>
          <w:p w14:paraId="551493DF" w14:textId="6EA10CCB" w:rsidR="2934DA65" w:rsidRPr="0011319A" w:rsidRDefault="2934DA6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11319A">
              <w:rPr>
                <w:rFonts w:asciiTheme="minorHAnsi" w:hAnsiTheme="minorHAnsi" w:cstheme="minorHAnsi"/>
                <w:color w:val="000000" w:themeColor="text1"/>
                <w:sz w:val="24"/>
                <w:szCs w:val="24"/>
              </w:rPr>
              <w:t xml:space="preserve">To use a special industrial process in order to make </w:t>
            </w:r>
            <w:r w:rsidR="00733841">
              <w:rPr>
                <w:rFonts w:asciiTheme="minorHAnsi" w:hAnsiTheme="minorHAnsi" w:cstheme="minorHAnsi"/>
                <w:color w:val="000000" w:themeColor="text1"/>
                <w:sz w:val="24"/>
                <w:szCs w:val="24"/>
              </w:rPr>
              <w:t>Equipment</w:t>
            </w:r>
            <w:r w:rsidR="00270D8F">
              <w:rPr>
                <w:rFonts w:asciiTheme="minorHAnsi" w:hAnsiTheme="minorHAnsi" w:cstheme="minorHAnsi"/>
                <w:color w:val="000000" w:themeColor="text1"/>
                <w:sz w:val="24"/>
                <w:szCs w:val="24"/>
              </w:rPr>
              <w:t xml:space="preserve"> </w:t>
            </w:r>
            <w:r w:rsidRPr="0011319A">
              <w:rPr>
                <w:rFonts w:asciiTheme="minorHAnsi" w:hAnsiTheme="minorHAnsi" w:cstheme="minorHAnsi"/>
                <w:color w:val="000000" w:themeColor="text1"/>
                <w:sz w:val="24"/>
                <w:szCs w:val="24"/>
              </w:rPr>
              <w:t>ready to be used again</w:t>
            </w:r>
            <w:r w:rsidR="00270D8F">
              <w:rPr>
                <w:rFonts w:asciiTheme="minorHAnsi" w:hAnsiTheme="minorHAnsi" w:cstheme="minorHAnsi"/>
                <w:color w:val="000000" w:themeColor="text1"/>
                <w:sz w:val="24"/>
                <w:szCs w:val="24"/>
              </w:rPr>
              <w:t>.</w:t>
            </w:r>
            <w:r w:rsidRPr="0011319A">
              <w:rPr>
                <w:rFonts w:asciiTheme="minorHAnsi" w:hAnsiTheme="minorHAnsi" w:cstheme="minorHAnsi"/>
                <w:color w:val="000000" w:themeColor="text1"/>
                <w:sz w:val="24"/>
                <w:szCs w:val="24"/>
              </w:rPr>
              <w:t xml:space="preserve"> </w:t>
            </w:r>
          </w:p>
        </w:tc>
      </w:tr>
      <w:tr w:rsidR="007A4520" w:rsidRPr="0011319A" w14:paraId="6639B3D6"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681F8407" w14:textId="57DBE559" w:rsidR="2934DA65" w:rsidRPr="00261766" w:rsidRDefault="2934DA65">
            <w:pPr>
              <w:rPr>
                <w:rFonts w:asciiTheme="minorHAnsi" w:hAnsiTheme="minorHAnsi" w:cstheme="minorHAnsi"/>
                <w:b w:val="0"/>
                <w:bCs w:val="0"/>
                <w:sz w:val="24"/>
                <w:szCs w:val="24"/>
              </w:rPr>
            </w:pPr>
            <w:r w:rsidRPr="00261766">
              <w:rPr>
                <w:rFonts w:asciiTheme="minorHAnsi" w:hAnsiTheme="minorHAnsi" w:cstheme="minorHAnsi"/>
                <w:b w:val="0"/>
                <w:bCs w:val="0"/>
                <w:sz w:val="24"/>
                <w:szCs w:val="24"/>
              </w:rPr>
              <w:t>Reissue</w:t>
            </w:r>
          </w:p>
        </w:tc>
        <w:tc>
          <w:tcPr>
            <w:tcW w:w="0" w:type="auto"/>
          </w:tcPr>
          <w:p w14:paraId="4E37C653" w14:textId="1DF19773" w:rsidR="2934DA65" w:rsidRPr="0011319A" w:rsidRDefault="00270D8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M</w:t>
            </w:r>
            <w:r w:rsidR="2934DA65" w:rsidRPr="0011319A">
              <w:rPr>
                <w:rFonts w:asciiTheme="minorHAnsi" w:hAnsiTheme="minorHAnsi" w:cstheme="minorHAnsi"/>
                <w:color w:val="000000" w:themeColor="text1"/>
                <w:sz w:val="24"/>
                <w:szCs w:val="24"/>
              </w:rPr>
              <w:t xml:space="preserve">aking </w:t>
            </w:r>
            <w:r w:rsidR="00733841">
              <w:rPr>
                <w:rFonts w:asciiTheme="minorHAnsi" w:hAnsiTheme="minorHAnsi" w:cstheme="minorHAnsi"/>
                <w:color w:val="000000" w:themeColor="text1"/>
                <w:sz w:val="24"/>
                <w:szCs w:val="24"/>
              </w:rPr>
              <w:t>Equipment</w:t>
            </w:r>
            <w:r>
              <w:rPr>
                <w:rFonts w:asciiTheme="minorHAnsi" w:hAnsiTheme="minorHAnsi" w:cstheme="minorHAnsi"/>
                <w:color w:val="000000" w:themeColor="text1"/>
                <w:sz w:val="24"/>
                <w:szCs w:val="24"/>
              </w:rPr>
              <w:t xml:space="preserve"> </w:t>
            </w:r>
            <w:r w:rsidR="2934DA65" w:rsidRPr="0011319A">
              <w:rPr>
                <w:rFonts w:asciiTheme="minorHAnsi" w:hAnsiTheme="minorHAnsi" w:cstheme="minorHAnsi"/>
                <w:color w:val="000000" w:themeColor="text1"/>
                <w:sz w:val="24"/>
                <w:szCs w:val="24"/>
              </w:rPr>
              <w:t>available again</w:t>
            </w:r>
            <w:r>
              <w:rPr>
                <w:rFonts w:asciiTheme="minorHAnsi" w:hAnsiTheme="minorHAnsi" w:cstheme="minorHAnsi"/>
                <w:color w:val="000000" w:themeColor="text1"/>
                <w:sz w:val="24"/>
                <w:szCs w:val="24"/>
              </w:rPr>
              <w:t>.</w:t>
            </w:r>
          </w:p>
        </w:tc>
      </w:tr>
      <w:tr w:rsidR="007A4520" w:rsidRPr="0011319A" w14:paraId="429FE1B4"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55453DF1" w14:textId="666DA4EB" w:rsidR="2934DA65" w:rsidRPr="00261766" w:rsidRDefault="2934DA65">
            <w:pPr>
              <w:rPr>
                <w:rFonts w:asciiTheme="minorHAnsi" w:hAnsiTheme="minorHAnsi" w:cstheme="minorHAnsi"/>
                <w:b w:val="0"/>
                <w:bCs w:val="0"/>
                <w:sz w:val="24"/>
                <w:szCs w:val="24"/>
              </w:rPr>
            </w:pPr>
            <w:r w:rsidRPr="00261766">
              <w:rPr>
                <w:rFonts w:asciiTheme="minorHAnsi" w:hAnsiTheme="minorHAnsi" w:cstheme="minorHAnsi"/>
                <w:b w:val="0"/>
                <w:bCs w:val="0"/>
                <w:sz w:val="24"/>
                <w:szCs w:val="24"/>
              </w:rPr>
              <w:t xml:space="preserve">Repairs </w:t>
            </w:r>
          </w:p>
        </w:tc>
        <w:tc>
          <w:tcPr>
            <w:tcW w:w="0" w:type="auto"/>
          </w:tcPr>
          <w:p w14:paraId="48723BA8" w14:textId="74EFEDAD" w:rsidR="2934DA65" w:rsidRPr="0011319A" w:rsidRDefault="2934DA6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11319A">
              <w:rPr>
                <w:rFonts w:asciiTheme="minorHAnsi" w:hAnsiTheme="minorHAnsi" w:cstheme="minorHAnsi"/>
                <w:color w:val="000000" w:themeColor="text1"/>
                <w:sz w:val="24"/>
                <w:szCs w:val="24"/>
              </w:rPr>
              <w:t xml:space="preserve">The restoration of </w:t>
            </w:r>
            <w:r w:rsidR="00AF0259">
              <w:rPr>
                <w:rFonts w:asciiTheme="minorHAnsi" w:hAnsiTheme="minorHAnsi" w:cstheme="minorHAnsi"/>
                <w:color w:val="000000" w:themeColor="text1"/>
                <w:sz w:val="24"/>
                <w:szCs w:val="24"/>
              </w:rPr>
              <w:t>E</w:t>
            </w:r>
            <w:r w:rsidR="00C63BAF">
              <w:rPr>
                <w:rFonts w:asciiTheme="minorHAnsi" w:hAnsiTheme="minorHAnsi" w:cstheme="minorHAnsi"/>
                <w:color w:val="000000" w:themeColor="text1"/>
                <w:sz w:val="24"/>
                <w:szCs w:val="24"/>
              </w:rPr>
              <w:t xml:space="preserve">quipment </w:t>
            </w:r>
            <w:r w:rsidRPr="0011319A">
              <w:rPr>
                <w:rFonts w:asciiTheme="minorHAnsi" w:hAnsiTheme="minorHAnsi" w:cstheme="minorHAnsi"/>
                <w:color w:val="000000" w:themeColor="text1"/>
                <w:sz w:val="24"/>
                <w:szCs w:val="24"/>
              </w:rPr>
              <w:t xml:space="preserve">to such a condition that it may be effectively utilised for its designed purpose </w:t>
            </w:r>
            <w:r w:rsidR="00F17A77">
              <w:rPr>
                <w:rFonts w:asciiTheme="minorHAnsi" w:hAnsiTheme="minorHAnsi" w:cstheme="minorHAnsi"/>
                <w:color w:val="000000" w:themeColor="text1"/>
                <w:sz w:val="24"/>
                <w:szCs w:val="24"/>
              </w:rPr>
              <w:t>again.</w:t>
            </w:r>
          </w:p>
        </w:tc>
      </w:tr>
      <w:tr w:rsidR="007A4520" w:rsidRPr="0011319A" w14:paraId="6A15889D"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1C9DE448" w14:textId="3F18FACB" w:rsidR="2934DA65" w:rsidRPr="00261766" w:rsidRDefault="2934DA65">
            <w:pPr>
              <w:rPr>
                <w:rFonts w:asciiTheme="minorHAnsi" w:hAnsiTheme="minorHAnsi" w:cstheme="minorHAnsi"/>
                <w:b w:val="0"/>
                <w:bCs w:val="0"/>
                <w:sz w:val="24"/>
                <w:szCs w:val="24"/>
              </w:rPr>
            </w:pPr>
            <w:r w:rsidRPr="00261766">
              <w:rPr>
                <w:rFonts w:asciiTheme="minorHAnsi" w:hAnsiTheme="minorHAnsi" w:cstheme="minorHAnsi"/>
                <w:b w:val="0"/>
                <w:bCs w:val="0"/>
                <w:sz w:val="24"/>
                <w:szCs w:val="24"/>
              </w:rPr>
              <w:t xml:space="preserve">Residential </w:t>
            </w:r>
            <w:r w:rsidR="00632C7D" w:rsidRPr="00261766">
              <w:rPr>
                <w:rFonts w:asciiTheme="minorHAnsi" w:hAnsiTheme="minorHAnsi" w:cstheme="minorHAnsi"/>
                <w:b w:val="0"/>
                <w:bCs w:val="0"/>
                <w:sz w:val="24"/>
                <w:szCs w:val="24"/>
              </w:rPr>
              <w:t>c</w:t>
            </w:r>
            <w:r w:rsidRPr="00261766">
              <w:rPr>
                <w:rFonts w:asciiTheme="minorHAnsi" w:hAnsiTheme="minorHAnsi" w:cstheme="minorHAnsi"/>
                <w:b w:val="0"/>
                <w:bCs w:val="0"/>
                <w:sz w:val="24"/>
                <w:szCs w:val="24"/>
              </w:rPr>
              <w:t>are</w:t>
            </w:r>
          </w:p>
        </w:tc>
        <w:tc>
          <w:tcPr>
            <w:tcW w:w="0" w:type="auto"/>
          </w:tcPr>
          <w:p w14:paraId="5996A5CA" w14:textId="377F439D" w:rsidR="2934DA65" w:rsidRPr="0011319A" w:rsidRDefault="2934DA6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11319A">
              <w:rPr>
                <w:rFonts w:asciiTheme="minorHAnsi" w:hAnsiTheme="minorHAnsi" w:cstheme="minorHAnsi"/>
                <w:color w:val="000000" w:themeColor="text1"/>
                <w:sz w:val="24"/>
                <w:szCs w:val="24"/>
              </w:rPr>
              <w:t xml:space="preserve">A home that is lived in in with other people, with staff providing care and support. The home provides </w:t>
            </w:r>
            <w:r w:rsidR="00F17A77" w:rsidRPr="0011319A">
              <w:rPr>
                <w:rFonts w:asciiTheme="minorHAnsi" w:hAnsiTheme="minorHAnsi" w:cstheme="minorHAnsi"/>
                <w:color w:val="000000" w:themeColor="text1"/>
                <w:sz w:val="24"/>
                <w:szCs w:val="24"/>
              </w:rPr>
              <w:t>accommodation</w:t>
            </w:r>
            <w:r w:rsidRPr="0011319A">
              <w:rPr>
                <w:rFonts w:asciiTheme="minorHAnsi" w:hAnsiTheme="minorHAnsi" w:cstheme="minorHAnsi"/>
                <w:color w:val="000000" w:themeColor="text1"/>
                <w:sz w:val="24"/>
                <w:szCs w:val="24"/>
              </w:rPr>
              <w:t>, meals, and personal care. Care homes may be privately owned or may be run by a charity or a local council.</w:t>
            </w:r>
          </w:p>
        </w:tc>
      </w:tr>
      <w:tr w:rsidR="007A4520" w:rsidRPr="0011319A" w14:paraId="771C13BF"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2F1E2BEB" w14:textId="28F99F42" w:rsidR="2934DA65" w:rsidRPr="00261766" w:rsidRDefault="2934DA65">
            <w:pPr>
              <w:rPr>
                <w:rFonts w:asciiTheme="minorHAnsi" w:hAnsiTheme="minorHAnsi" w:cstheme="minorHAnsi"/>
                <w:b w:val="0"/>
                <w:bCs w:val="0"/>
                <w:sz w:val="24"/>
                <w:szCs w:val="24"/>
              </w:rPr>
            </w:pPr>
          </w:p>
        </w:tc>
        <w:tc>
          <w:tcPr>
            <w:tcW w:w="0" w:type="auto"/>
          </w:tcPr>
          <w:p w14:paraId="790084C9" w14:textId="699B8692" w:rsidR="2934DA65" w:rsidRPr="0011319A" w:rsidRDefault="2934DA6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p>
        </w:tc>
      </w:tr>
      <w:tr w:rsidR="007A4520" w:rsidRPr="0011319A" w14:paraId="28F39F6C"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3D2DE39D" w14:textId="09E5B89C" w:rsidR="2934DA65" w:rsidRPr="00261766" w:rsidRDefault="2934DA65">
            <w:pPr>
              <w:rPr>
                <w:rFonts w:asciiTheme="minorHAnsi" w:hAnsiTheme="minorHAnsi" w:cstheme="minorHAnsi"/>
                <w:b w:val="0"/>
                <w:bCs w:val="0"/>
                <w:sz w:val="24"/>
                <w:szCs w:val="24"/>
              </w:rPr>
            </w:pPr>
            <w:r w:rsidRPr="00261766">
              <w:rPr>
                <w:rFonts w:asciiTheme="minorHAnsi" w:hAnsiTheme="minorHAnsi" w:cstheme="minorHAnsi"/>
                <w:b w:val="0"/>
                <w:bCs w:val="0"/>
                <w:sz w:val="24"/>
                <w:szCs w:val="24"/>
              </w:rPr>
              <w:t>Self-assessment</w:t>
            </w:r>
          </w:p>
        </w:tc>
        <w:tc>
          <w:tcPr>
            <w:tcW w:w="0" w:type="auto"/>
          </w:tcPr>
          <w:p w14:paraId="6DE0B09E" w14:textId="60055532" w:rsidR="2934DA65" w:rsidRPr="0011319A" w:rsidRDefault="2934DA6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11319A">
              <w:rPr>
                <w:rFonts w:asciiTheme="minorHAnsi" w:hAnsiTheme="minorHAnsi" w:cstheme="minorHAnsi"/>
                <w:color w:val="000000" w:themeColor="text1"/>
                <w:sz w:val="24"/>
                <w:szCs w:val="24"/>
              </w:rPr>
              <w:t>A measure that determines and asks people to rate their own health and needs</w:t>
            </w:r>
            <w:r w:rsidR="00F17A77">
              <w:rPr>
                <w:rFonts w:asciiTheme="minorHAnsi" w:hAnsiTheme="minorHAnsi" w:cstheme="minorHAnsi"/>
                <w:color w:val="000000" w:themeColor="text1"/>
                <w:sz w:val="24"/>
                <w:szCs w:val="24"/>
              </w:rPr>
              <w:t>.</w:t>
            </w:r>
          </w:p>
        </w:tc>
      </w:tr>
      <w:tr w:rsidR="007A4520" w:rsidRPr="0011319A" w14:paraId="297633ED"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553A732A" w14:textId="2768FBD7" w:rsidR="003A2528" w:rsidRPr="00261766" w:rsidRDefault="003A2528">
            <w:pPr>
              <w:rPr>
                <w:rFonts w:asciiTheme="minorHAnsi" w:hAnsiTheme="minorHAnsi" w:cstheme="minorHAnsi"/>
                <w:b w:val="0"/>
                <w:bCs w:val="0"/>
                <w:sz w:val="24"/>
                <w:szCs w:val="24"/>
              </w:rPr>
            </w:pPr>
            <w:r>
              <w:rPr>
                <w:rFonts w:asciiTheme="minorHAnsi" w:hAnsiTheme="minorHAnsi" w:cstheme="minorHAnsi"/>
                <w:b w:val="0"/>
                <w:bCs w:val="0"/>
                <w:sz w:val="24"/>
                <w:szCs w:val="24"/>
              </w:rPr>
              <w:t>Services</w:t>
            </w:r>
          </w:p>
        </w:tc>
        <w:tc>
          <w:tcPr>
            <w:tcW w:w="0" w:type="auto"/>
          </w:tcPr>
          <w:p w14:paraId="3E60FA7C" w14:textId="1DD88B47" w:rsidR="003A2528" w:rsidRPr="00BC49AE" w:rsidRDefault="003A2528">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3A2528">
              <w:rPr>
                <w:rFonts w:asciiTheme="minorHAnsi" w:hAnsiTheme="minorHAnsi" w:cstheme="minorHAnsi"/>
                <w:color w:val="000000" w:themeColor="text1"/>
                <w:sz w:val="24"/>
                <w:szCs w:val="24"/>
              </w:rPr>
              <w:t xml:space="preserve">Refers to all activities delivered by the Provider under this Specification, including the supply, delivery, installation, maintenance, repair, refurbishment, reuse, collection and disposal of Equipment, as well as associated functions such as assessment support, logistics, customer contact, training, data management, and performance reporting, to support </w:t>
            </w:r>
            <w:r w:rsidRPr="00BC49AE">
              <w:rPr>
                <w:rFonts w:asciiTheme="minorHAnsi" w:hAnsiTheme="minorHAnsi" w:cstheme="minorHAnsi"/>
                <w:color w:val="000000" w:themeColor="text1"/>
                <w:sz w:val="24"/>
                <w:szCs w:val="24"/>
              </w:rPr>
              <w:t>people</w:t>
            </w:r>
            <w:r w:rsidRPr="003A2528">
              <w:rPr>
                <w:rFonts w:asciiTheme="minorHAnsi" w:hAnsiTheme="minorHAnsi" w:cstheme="minorHAnsi"/>
                <w:color w:val="000000" w:themeColor="text1"/>
                <w:sz w:val="24"/>
                <w:szCs w:val="24"/>
              </w:rPr>
              <w:t xml:space="preserve"> to live safely and independently.</w:t>
            </w:r>
          </w:p>
        </w:tc>
      </w:tr>
      <w:tr w:rsidR="007A4520" w:rsidRPr="0011319A" w14:paraId="17C61E91" w14:textId="77777777" w:rsidTr="00437517">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29EEA065" w14:textId="73B0D4E2" w:rsidR="2934DA65" w:rsidRPr="00261766" w:rsidRDefault="2934DA65" w:rsidP="00437517">
            <w:pPr>
              <w:rPr>
                <w:rFonts w:asciiTheme="minorHAnsi" w:hAnsiTheme="minorHAnsi" w:cstheme="minorHAnsi"/>
                <w:b w:val="0"/>
                <w:bCs w:val="0"/>
                <w:sz w:val="24"/>
                <w:szCs w:val="24"/>
              </w:rPr>
            </w:pPr>
            <w:r w:rsidRPr="00261766">
              <w:rPr>
                <w:rFonts w:asciiTheme="minorHAnsi" w:hAnsiTheme="minorHAnsi" w:cstheme="minorHAnsi"/>
                <w:b w:val="0"/>
                <w:bCs w:val="0"/>
                <w:sz w:val="24"/>
                <w:szCs w:val="24"/>
              </w:rPr>
              <w:t>Servicing</w:t>
            </w:r>
          </w:p>
        </w:tc>
        <w:tc>
          <w:tcPr>
            <w:tcW w:w="0" w:type="auto"/>
          </w:tcPr>
          <w:p w14:paraId="2203D7E9" w14:textId="15572C3F" w:rsidR="2934DA65" w:rsidRPr="0011319A" w:rsidRDefault="2934DA6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11319A">
              <w:rPr>
                <w:rFonts w:asciiTheme="minorHAnsi" w:hAnsiTheme="minorHAnsi" w:cstheme="minorHAnsi"/>
                <w:color w:val="000000" w:themeColor="text1"/>
                <w:sz w:val="24"/>
                <w:szCs w:val="24"/>
              </w:rPr>
              <w:t xml:space="preserve">The act or process of overhauling or repairing </w:t>
            </w:r>
            <w:r w:rsidR="00AF0259">
              <w:rPr>
                <w:rFonts w:asciiTheme="minorHAnsi" w:hAnsiTheme="minorHAnsi" w:cstheme="minorHAnsi"/>
                <w:color w:val="000000" w:themeColor="text1"/>
                <w:sz w:val="24"/>
                <w:szCs w:val="24"/>
              </w:rPr>
              <w:t>E</w:t>
            </w:r>
            <w:r w:rsidR="00F17A77">
              <w:rPr>
                <w:rFonts w:asciiTheme="minorHAnsi" w:hAnsiTheme="minorHAnsi" w:cstheme="minorHAnsi"/>
                <w:color w:val="000000" w:themeColor="text1"/>
                <w:sz w:val="24"/>
                <w:szCs w:val="24"/>
              </w:rPr>
              <w:t xml:space="preserve">quipment </w:t>
            </w:r>
            <w:r w:rsidRPr="0011319A">
              <w:rPr>
                <w:rFonts w:asciiTheme="minorHAnsi" w:hAnsiTheme="minorHAnsi" w:cstheme="minorHAnsi"/>
                <w:color w:val="000000" w:themeColor="text1"/>
                <w:sz w:val="24"/>
                <w:szCs w:val="24"/>
              </w:rPr>
              <w:t>on a regular contractual arrangement</w:t>
            </w:r>
            <w:r w:rsidR="00F17A77">
              <w:rPr>
                <w:rFonts w:asciiTheme="minorHAnsi" w:hAnsiTheme="minorHAnsi" w:cstheme="minorHAnsi"/>
                <w:color w:val="000000" w:themeColor="text1"/>
                <w:sz w:val="24"/>
                <w:szCs w:val="24"/>
              </w:rPr>
              <w:t>.</w:t>
            </w:r>
          </w:p>
        </w:tc>
      </w:tr>
      <w:tr w:rsidR="007A4520" w:rsidRPr="0011319A" w14:paraId="43AD13F9"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70588B19" w14:textId="6495EC82" w:rsidR="2934DA65" w:rsidRPr="00261766" w:rsidRDefault="2934DA65">
            <w:pPr>
              <w:rPr>
                <w:rFonts w:asciiTheme="minorHAnsi" w:hAnsiTheme="minorHAnsi" w:cstheme="minorHAnsi"/>
                <w:b w:val="0"/>
                <w:bCs w:val="0"/>
                <w:sz w:val="24"/>
                <w:szCs w:val="24"/>
              </w:rPr>
            </w:pPr>
            <w:r w:rsidRPr="00261766">
              <w:rPr>
                <w:rFonts w:asciiTheme="minorHAnsi" w:hAnsiTheme="minorHAnsi" w:cstheme="minorHAnsi"/>
                <w:b w:val="0"/>
                <w:bCs w:val="0"/>
                <w:sz w:val="24"/>
                <w:szCs w:val="24"/>
              </w:rPr>
              <w:t>Simple Aids to daily living (SADLs)</w:t>
            </w:r>
          </w:p>
        </w:tc>
        <w:tc>
          <w:tcPr>
            <w:tcW w:w="0" w:type="auto"/>
          </w:tcPr>
          <w:p w14:paraId="336A42B4" w14:textId="3D5C4129" w:rsidR="2934DA65" w:rsidRPr="0011319A" w:rsidRDefault="009F50B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Low cost, simple </w:t>
            </w:r>
            <w:r w:rsidR="00AF0259">
              <w:rPr>
                <w:rFonts w:asciiTheme="minorHAnsi" w:hAnsiTheme="minorHAnsi" w:cstheme="minorHAnsi"/>
                <w:color w:val="000000" w:themeColor="text1"/>
                <w:sz w:val="24"/>
                <w:szCs w:val="24"/>
              </w:rPr>
              <w:t>E</w:t>
            </w:r>
            <w:r w:rsidR="2934DA65" w:rsidRPr="0011319A">
              <w:rPr>
                <w:rFonts w:asciiTheme="minorHAnsi" w:hAnsiTheme="minorHAnsi" w:cstheme="minorHAnsi"/>
                <w:color w:val="000000" w:themeColor="text1"/>
                <w:sz w:val="24"/>
                <w:szCs w:val="24"/>
              </w:rPr>
              <w:t>quipment</w:t>
            </w:r>
            <w:r>
              <w:rPr>
                <w:rFonts w:asciiTheme="minorHAnsi" w:hAnsiTheme="minorHAnsi" w:cstheme="minorHAnsi"/>
                <w:color w:val="000000" w:themeColor="text1"/>
                <w:sz w:val="24"/>
                <w:szCs w:val="24"/>
              </w:rPr>
              <w:t xml:space="preserve"> </w:t>
            </w:r>
            <w:r w:rsidR="2934DA65" w:rsidRPr="0011319A">
              <w:rPr>
                <w:rFonts w:asciiTheme="minorHAnsi" w:hAnsiTheme="minorHAnsi" w:cstheme="minorHAnsi"/>
                <w:color w:val="000000" w:themeColor="text1"/>
                <w:sz w:val="24"/>
                <w:szCs w:val="24"/>
              </w:rPr>
              <w:t>that help</w:t>
            </w:r>
            <w:r>
              <w:rPr>
                <w:rFonts w:asciiTheme="minorHAnsi" w:hAnsiTheme="minorHAnsi" w:cstheme="minorHAnsi"/>
                <w:color w:val="000000" w:themeColor="text1"/>
                <w:sz w:val="24"/>
                <w:szCs w:val="24"/>
              </w:rPr>
              <w:t xml:space="preserve"> </w:t>
            </w:r>
            <w:r w:rsidR="2934DA65" w:rsidRPr="0011319A">
              <w:rPr>
                <w:rFonts w:asciiTheme="minorHAnsi" w:hAnsiTheme="minorHAnsi" w:cstheme="minorHAnsi"/>
                <w:color w:val="000000" w:themeColor="text1"/>
                <w:sz w:val="24"/>
                <w:szCs w:val="24"/>
              </w:rPr>
              <w:t>people with impairments to perform everyday activities</w:t>
            </w:r>
            <w:r>
              <w:rPr>
                <w:rFonts w:asciiTheme="minorHAnsi" w:hAnsiTheme="minorHAnsi" w:cstheme="minorHAnsi"/>
                <w:color w:val="000000" w:themeColor="text1"/>
                <w:sz w:val="24"/>
                <w:szCs w:val="24"/>
              </w:rPr>
              <w:t>.</w:t>
            </w:r>
          </w:p>
        </w:tc>
      </w:tr>
      <w:tr w:rsidR="007A4520" w:rsidRPr="0011319A" w14:paraId="5CC22611"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1990361B" w14:textId="5ACFE1D2" w:rsidR="2934DA65" w:rsidRPr="00261766" w:rsidRDefault="2934DA65">
            <w:pPr>
              <w:rPr>
                <w:rFonts w:asciiTheme="minorHAnsi" w:hAnsiTheme="minorHAnsi" w:cstheme="minorHAnsi"/>
                <w:b w:val="0"/>
                <w:bCs w:val="0"/>
                <w:sz w:val="24"/>
                <w:szCs w:val="24"/>
              </w:rPr>
            </w:pPr>
            <w:r w:rsidRPr="00261766">
              <w:rPr>
                <w:rFonts w:asciiTheme="minorHAnsi" w:hAnsiTheme="minorHAnsi" w:cstheme="minorHAnsi"/>
                <w:b w:val="0"/>
                <w:bCs w:val="0"/>
                <w:sz w:val="24"/>
                <w:szCs w:val="24"/>
              </w:rPr>
              <w:t>Single Point of Access</w:t>
            </w:r>
          </w:p>
        </w:tc>
        <w:tc>
          <w:tcPr>
            <w:tcW w:w="0" w:type="auto"/>
          </w:tcPr>
          <w:p w14:paraId="1DBFC166" w14:textId="483F51F8" w:rsidR="2934DA65" w:rsidRPr="0011319A" w:rsidRDefault="2934DA6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11319A">
              <w:rPr>
                <w:rFonts w:asciiTheme="minorHAnsi" w:hAnsiTheme="minorHAnsi" w:cstheme="minorHAnsi"/>
                <w:color w:val="000000" w:themeColor="text1"/>
                <w:sz w:val="24"/>
                <w:szCs w:val="24"/>
              </w:rPr>
              <w:t>A service that provides a first point of contact for people looking to access services</w:t>
            </w:r>
            <w:r w:rsidR="00A11151">
              <w:rPr>
                <w:rFonts w:asciiTheme="minorHAnsi" w:hAnsiTheme="minorHAnsi" w:cstheme="minorHAnsi"/>
                <w:color w:val="000000" w:themeColor="text1"/>
                <w:sz w:val="24"/>
                <w:szCs w:val="24"/>
              </w:rPr>
              <w:t>.</w:t>
            </w:r>
          </w:p>
        </w:tc>
      </w:tr>
      <w:tr w:rsidR="007A4520" w:rsidRPr="0011319A" w14:paraId="23BBE07A"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2AC3EA7C" w14:textId="0F6AED89" w:rsidR="2934DA65" w:rsidRPr="00261766" w:rsidRDefault="2934DA65">
            <w:pPr>
              <w:rPr>
                <w:rFonts w:asciiTheme="minorHAnsi" w:hAnsiTheme="minorHAnsi" w:cstheme="minorHAnsi"/>
                <w:b w:val="0"/>
                <w:bCs w:val="0"/>
                <w:sz w:val="24"/>
                <w:szCs w:val="24"/>
              </w:rPr>
            </w:pPr>
            <w:r w:rsidRPr="00261766">
              <w:rPr>
                <w:rFonts w:asciiTheme="minorHAnsi" w:hAnsiTheme="minorHAnsi" w:cstheme="minorHAnsi"/>
                <w:b w:val="0"/>
                <w:bCs w:val="0"/>
                <w:sz w:val="24"/>
                <w:szCs w:val="24"/>
              </w:rPr>
              <w:t xml:space="preserve">Social Care </w:t>
            </w:r>
          </w:p>
        </w:tc>
        <w:tc>
          <w:tcPr>
            <w:tcW w:w="0" w:type="auto"/>
          </w:tcPr>
          <w:p w14:paraId="55F49A7A" w14:textId="09F2E837" w:rsidR="2934DA65" w:rsidRPr="0011319A" w:rsidRDefault="2934DA6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11319A">
              <w:rPr>
                <w:rFonts w:asciiTheme="minorHAnsi" w:hAnsiTheme="minorHAnsi" w:cstheme="minorHAnsi"/>
                <w:color w:val="000000" w:themeColor="text1"/>
                <w:sz w:val="24"/>
                <w:szCs w:val="24"/>
              </w:rPr>
              <w:t xml:space="preserve">Care and support for those who need extra help to manage their lives and be independent - including older people, people with a disability or long-term illness, people with mental health problems, and carers. It includes residential care, home care, personal assistants, day services, </w:t>
            </w:r>
            <w:r w:rsidR="00A11151">
              <w:rPr>
                <w:rFonts w:asciiTheme="minorHAnsi" w:hAnsiTheme="minorHAnsi" w:cstheme="minorHAnsi"/>
                <w:color w:val="000000" w:themeColor="text1"/>
                <w:sz w:val="24"/>
                <w:szCs w:val="24"/>
              </w:rPr>
              <w:t xml:space="preserve">and </w:t>
            </w:r>
            <w:r w:rsidRPr="0011319A">
              <w:rPr>
                <w:rFonts w:asciiTheme="minorHAnsi" w:hAnsiTheme="minorHAnsi" w:cstheme="minorHAnsi"/>
                <w:color w:val="000000" w:themeColor="text1"/>
                <w:sz w:val="24"/>
                <w:szCs w:val="24"/>
              </w:rPr>
              <w:t>the provision of aids and adaptations</w:t>
            </w:r>
            <w:r w:rsidR="00A11151">
              <w:rPr>
                <w:rFonts w:asciiTheme="minorHAnsi" w:hAnsiTheme="minorHAnsi" w:cstheme="minorHAnsi"/>
                <w:color w:val="000000" w:themeColor="text1"/>
                <w:sz w:val="24"/>
                <w:szCs w:val="24"/>
              </w:rPr>
              <w:t>,</w:t>
            </w:r>
          </w:p>
        </w:tc>
      </w:tr>
      <w:tr w:rsidR="007A4520" w:rsidRPr="0011319A" w14:paraId="3DB46986"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6D94AC28" w14:textId="3E782B5D" w:rsidR="2934DA65" w:rsidRPr="00261766" w:rsidRDefault="2934DA65">
            <w:pPr>
              <w:rPr>
                <w:rFonts w:asciiTheme="minorHAnsi" w:hAnsiTheme="minorHAnsi" w:cstheme="minorHAnsi"/>
                <w:b w:val="0"/>
                <w:bCs w:val="0"/>
                <w:sz w:val="24"/>
                <w:szCs w:val="24"/>
              </w:rPr>
            </w:pPr>
            <w:r w:rsidRPr="00261766">
              <w:rPr>
                <w:rFonts w:asciiTheme="minorHAnsi" w:hAnsiTheme="minorHAnsi" w:cstheme="minorHAnsi"/>
                <w:b w:val="0"/>
                <w:bCs w:val="0"/>
                <w:sz w:val="24"/>
                <w:szCs w:val="24"/>
              </w:rPr>
              <w:t>Specialist Application (App)</w:t>
            </w:r>
          </w:p>
        </w:tc>
        <w:tc>
          <w:tcPr>
            <w:tcW w:w="0" w:type="auto"/>
          </w:tcPr>
          <w:p w14:paraId="20791A62" w14:textId="57FC5BEE" w:rsidR="2934DA65" w:rsidRPr="0011319A" w:rsidRDefault="2934DA6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11319A">
              <w:rPr>
                <w:rFonts w:asciiTheme="minorHAnsi" w:hAnsiTheme="minorHAnsi" w:cstheme="minorHAnsi"/>
                <w:color w:val="000000" w:themeColor="text1"/>
                <w:sz w:val="24"/>
                <w:szCs w:val="24"/>
              </w:rPr>
              <w:t>A computer program or piece of software designed for a particular purpose that can be downloaded onto a cellular phone or other mobile devices</w:t>
            </w:r>
            <w:r w:rsidR="00A11151">
              <w:rPr>
                <w:rFonts w:asciiTheme="minorHAnsi" w:hAnsiTheme="minorHAnsi" w:cstheme="minorHAnsi"/>
                <w:color w:val="000000" w:themeColor="text1"/>
                <w:sz w:val="24"/>
                <w:szCs w:val="24"/>
              </w:rPr>
              <w:t>.</w:t>
            </w:r>
          </w:p>
        </w:tc>
      </w:tr>
      <w:tr w:rsidR="007A4520" w:rsidRPr="0011319A" w14:paraId="3450AEA5"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1B5DB45B" w14:textId="76D357D5" w:rsidR="2934DA65" w:rsidRPr="00261766" w:rsidRDefault="2934DA65">
            <w:pPr>
              <w:rPr>
                <w:rFonts w:asciiTheme="minorHAnsi" w:hAnsiTheme="minorHAnsi" w:cstheme="minorHAnsi"/>
                <w:b w:val="0"/>
                <w:bCs w:val="0"/>
                <w:sz w:val="24"/>
                <w:szCs w:val="24"/>
              </w:rPr>
            </w:pPr>
            <w:r w:rsidRPr="00261766">
              <w:rPr>
                <w:rFonts w:asciiTheme="minorHAnsi" w:hAnsiTheme="minorHAnsi" w:cstheme="minorHAnsi"/>
                <w:b w:val="0"/>
                <w:bCs w:val="0"/>
                <w:sz w:val="24"/>
                <w:szCs w:val="24"/>
              </w:rPr>
              <w:lastRenderedPageBreak/>
              <w:t xml:space="preserve">Special </w:t>
            </w:r>
            <w:r w:rsidR="00733841">
              <w:rPr>
                <w:rFonts w:asciiTheme="minorHAnsi" w:hAnsiTheme="minorHAnsi" w:cstheme="minorHAnsi"/>
                <w:b w:val="0"/>
                <w:bCs w:val="0"/>
                <w:sz w:val="24"/>
                <w:szCs w:val="24"/>
              </w:rPr>
              <w:t>Equipment</w:t>
            </w:r>
            <w:r w:rsidRPr="00261766">
              <w:rPr>
                <w:rFonts w:asciiTheme="minorHAnsi" w:hAnsiTheme="minorHAnsi" w:cstheme="minorHAnsi"/>
                <w:b w:val="0"/>
                <w:bCs w:val="0"/>
                <w:sz w:val="24"/>
                <w:szCs w:val="24"/>
              </w:rPr>
              <w:t xml:space="preserve"> </w:t>
            </w:r>
          </w:p>
        </w:tc>
        <w:tc>
          <w:tcPr>
            <w:tcW w:w="0" w:type="auto"/>
          </w:tcPr>
          <w:p w14:paraId="4028D53A" w14:textId="014D9FA1" w:rsidR="2934DA65" w:rsidRPr="0011319A" w:rsidRDefault="00AF025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E</w:t>
            </w:r>
            <w:r w:rsidR="2934DA65" w:rsidRPr="0011319A">
              <w:rPr>
                <w:rFonts w:asciiTheme="minorHAnsi" w:hAnsiTheme="minorHAnsi" w:cstheme="minorHAnsi"/>
                <w:color w:val="000000" w:themeColor="text1"/>
                <w:sz w:val="24"/>
                <w:szCs w:val="24"/>
              </w:rPr>
              <w:t xml:space="preserve">quipment that </w:t>
            </w:r>
            <w:r>
              <w:rPr>
                <w:rFonts w:asciiTheme="minorHAnsi" w:hAnsiTheme="minorHAnsi" w:cstheme="minorHAnsi"/>
                <w:color w:val="000000" w:themeColor="text1"/>
                <w:sz w:val="24"/>
                <w:szCs w:val="24"/>
              </w:rPr>
              <w:t>is</w:t>
            </w:r>
            <w:r w:rsidR="2934DA65" w:rsidRPr="0011319A">
              <w:rPr>
                <w:rFonts w:asciiTheme="minorHAnsi" w:hAnsiTheme="minorHAnsi" w:cstheme="minorHAnsi"/>
                <w:color w:val="000000" w:themeColor="text1"/>
                <w:sz w:val="24"/>
                <w:szCs w:val="24"/>
              </w:rPr>
              <w:t xml:space="preserve"> not part of the Equipment Catalogue. They are often designed to meet the specific needs of people that cannot be addressed by </w:t>
            </w:r>
            <w:r w:rsidR="002942A9">
              <w:rPr>
                <w:rFonts w:asciiTheme="minorHAnsi" w:hAnsiTheme="minorHAnsi" w:cstheme="minorHAnsi"/>
                <w:color w:val="000000" w:themeColor="text1"/>
                <w:sz w:val="24"/>
                <w:szCs w:val="24"/>
              </w:rPr>
              <w:t>Catalogue</w:t>
            </w:r>
            <w:r w:rsidR="2934DA65" w:rsidRPr="0011319A">
              <w:rPr>
                <w:rFonts w:asciiTheme="minorHAnsi" w:hAnsiTheme="minorHAnsi" w:cstheme="minorHAnsi"/>
                <w:color w:val="000000" w:themeColor="text1"/>
                <w:sz w:val="24"/>
                <w:szCs w:val="24"/>
              </w:rPr>
              <w:t xml:space="preserve"> stock</w:t>
            </w:r>
            <w:r w:rsidR="00C02E3B">
              <w:rPr>
                <w:rFonts w:asciiTheme="minorHAnsi" w:hAnsiTheme="minorHAnsi" w:cstheme="minorHAnsi"/>
                <w:color w:val="000000" w:themeColor="text1"/>
                <w:sz w:val="24"/>
                <w:szCs w:val="24"/>
              </w:rPr>
              <w:t>.</w:t>
            </w:r>
          </w:p>
        </w:tc>
      </w:tr>
      <w:tr w:rsidR="007A4520" w:rsidRPr="0011319A" w14:paraId="1C5F91E7"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51ED2A31" w14:textId="4FAD830E" w:rsidR="2934DA65" w:rsidRPr="00261766" w:rsidRDefault="2934DA65">
            <w:pPr>
              <w:rPr>
                <w:rFonts w:asciiTheme="minorHAnsi" w:hAnsiTheme="minorHAnsi" w:cstheme="minorHAnsi"/>
                <w:b w:val="0"/>
                <w:bCs w:val="0"/>
                <w:sz w:val="24"/>
                <w:szCs w:val="24"/>
              </w:rPr>
            </w:pPr>
            <w:r w:rsidRPr="00261766">
              <w:rPr>
                <w:rFonts w:asciiTheme="minorHAnsi" w:hAnsiTheme="minorHAnsi" w:cstheme="minorHAnsi"/>
                <w:b w:val="0"/>
                <w:bCs w:val="0"/>
                <w:sz w:val="24"/>
                <w:szCs w:val="24"/>
              </w:rPr>
              <w:t xml:space="preserve">Specialist </w:t>
            </w:r>
            <w:r w:rsidR="00C02E3B">
              <w:rPr>
                <w:rFonts w:asciiTheme="minorHAnsi" w:hAnsiTheme="minorHAnsi" w:cstheme="minorHAnsi"/>
                <w:b w:val="0"/>
                <w:bCs w:val="0"/>
                <w:sz w:val="24"/>
                <w:szCs w:val="24"/>
              </w:rPr>
              <w:t>m</w:t>
            </w:r>
            <w:r w:rsidRPr="00261766">
              <w:rPr>
                <w:rFonts w:asciiTheme="minorHAnsi" w:hAnsiTheme="minorHAnsi" w:cstheme="minorHAnsi"/>
                <w:b w:val="0"/>
                <w:bCs w:val="0"/>
                <w:sz w:val="24"/>
                <w:szCs w:val="24"/>
              </w:rPr>
              <w:t xml:space="preserve">edical </w:t>
            </w:r>
            <w:r w:rsidR="00733841">
              <w:rPr>
                <w:rFonts w:asciiTheme="minorHAnsi" w:hAnsiTheme="minorHAnsi" w:cstheme="minorHAnsi"/>
                <w:b w:val="0"/>
                <w:bCs w:val="0"/>
                <w:sz w:val="24"/>
                <w:szCs w:val="24"/>
              </w:rPr>
              <w:t>Equipment</w:t>
            </w:r>
          </w:p>
        </w:tc>
        <w:tc>
          <w:tcPr>
            <w:tcW w:w="0" w:type="auto"/>
          </w:tcPr>
          <w:p w14:paraId="659BE193" w14:textId="494B1A9F" w:rsidR="2934DA65" w:rsidRPr="0011319A" w:rsidRDefault="2934DA6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11319A">
              <w:rPr>
                <w:rFonts w:asciiTheme="minorHAnsi" w:hAnsiTheme="minorHAnsi" w:cstheme="minorHAnsi"/>
                <w:color w:val="000000" w:themeColor="text1"/>
                <w:sz w:val="24"/>
                <w:szCs w:val="24"/>
              </w:rPr>
              <w:t>Devices, controls, or appliances that are care specific to perceive, control or communicate with their environment</w:t>
            </w:r>
            <w:r w:rsidR="00C02E3B">
              <w:rPr>
                <w:rFonts w:asciiTheme="minorHAnsi" w:hAnsiTheme="minorHAnsi" w:cstheme="minorHAnsi"/>
                <w:color w:val="000000" w:themeColor="text1"/>
                <w:sz w:val="24"/>
                <w:szCs w:val="24"/>
              </w:rPr>
              <w:t>.</w:t>
            </w:r>
          </w:p>
        </w:tc>
      </w:tr>
      <w:tr w:rsidR="007A4520" w:rsidRPr="0011319A" w14:paraId="02EA874D"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41673374" w14:textId="748D799F" w:rsidR="2934DA65" w:rsidRPr="00261766" w:rsidRDefault="2934DA65">
            <w:pPr>
              <w:rPr>
                <w:rFonts w:asciiTheme="minorHAnsi" w:hAnsiTheme="minorHAnsi" w:cstheme="minorHAnsi"/>
                <w:b w:val="0"/>
                <w:bCs w:val="0"/>
                <w:sz w:val="24"/>
                <w:szCs w:val="24"/>
              </w:rPr>
            </w:pPr>
            <w:r w:rsidRPr="00261766">
              <w:rPr>
                <w:rFonts w:asciiTheme="minorHAnsi" w:hAnsiTheme="minorHAnsi" w:cstheme="minorHAnsi"/>
                <w:b w:val="0"/>
                <w:bCs w:val="0"/>
                <w:sz w:val="24"/>
                <w:szCs w:val="24"/>
              </w:rPr>
              <w:t>Stakeholder</w:t>
            </w:r>
          </w:p>
        </w:tc>
        <w:tc>
          <w:tcPr>
            <w:tcW w:w="0" w:type="auto"/>
          </w:tcPr>
          <w:p w14:paraId="2C7C65BA" w14:textId="5C2C4659" w:rsidR="2934DA65" w:rsidRPr="0011319A" w:rsidRDefault="2934DA6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11319A">
              <w:rPr>
                <w:rFonts w:asciiTheme="minorHAnsi" w:hAnsiTheme="minorHAnsi" w:cstheme="minorHAnsi"/>
                <w:color w:val="000000" w:themeColor="text1"/>
                <w:sz w:val="24"/>
                <w:szCs w:val="24"/>
              </w:rPr>
              <w:t>A person or group of people who have a vested interest in the decision -making and activities of a business organisation or project</w:t>
            </w:r>
            <w:r w:rsidR="00C02E3B">
              <w:rPr>
                <w:rFonts w:asciiTheme="minorHAnsi" w:hAnsiTheme="minorHAnsi" w:cstheme="minorHAnsi"/>
                <w:color w:val="000000" w:themeColor="text1"/>
                <w:sz w:val="24"/>
                <w:szCs w:val="24"/>
              </w:rPr>
              <w:t>.</w:t>
            </w:r>
            <w:r w:rsidRPr="0011319A">
              <w:rPr>
                <w:rFonts w:asciiTheme="minorHAnsi" w:hAnsiTheme="minorHAnsi" w:cstheme="minorHAnsi"/>
                <w:color w:val="000000" w:themeColor="text1"/>
                <w:sz w:val="24"/>
                <w:szCs w:val="24"/>
              </w:rPr>
              <w:t xml:space="preserve"> </w:t>
            </w:r>
          </w:p>
        </w:tc>
      </w:tr>
      <w:tr w:rsidR="007A4520" w:rsidRPr="0011319A" w14:paraId="48822069"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3966AE9F" w14:textId="1E6129C6" w:rsidR="00BC6A43" w:rsidRPr="00261766" w:rsidRDefault="00BC6A43">
            <w:pPr>
              <w:rPr>
                <w:rFonts w:asciiTheme="minorHAnsi" w:hAnsiTheme="minorHAnsi" w:cstheme="minorHAnsi"/>
                <w:sz w:val="24"/>
                <w:szCs w:val="24"/>
              </w:rPr>
            </w:pPr>
            <w:r>
              <w:rPr>
                <w:rFonts w:asciiTheme="minorHAnsi" w:hAnsiTheme="minorHAnsi" w:cstheme="minorHAnsi"/>
                <w:sz w:val="24"/>
                <w:szCs w:val="24"/>
              </w:rPr>
              <w:t>Technical Equiv</w:t>
            </w:r>
            <w:r w:rsidR="004567A5">
              <w:rPr>
                <w:rFonts w:asciiTheme="minorHAnsi" w:hAnsiTheme="minorHAnsi" w:cstheme="minorHAnsi"/>
                <w:sz w:val="24"/>
                <w:szCs w:val="24"/>
              </w:rPr>
              <w:t>alent</w:t>
            </w:r>
          </w:p>
        </w:tc>
        <w:tc>
          <w:tcPr>
            <w:tcW w:w="0" w:type="auto"/>
          </w:tcPr>
          <w:p w14:paraId="3345EBC5" w14:textId="2F8A9140" w:rsidR="00BC6A43" w:rsidRPr="0011319A" w:rsidRDefault="00BC6A43">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Pr>
                <w:rFonts w:eastAsia="Times New Roman"/>
                <w:color w:val="000000"/>
                <w:sz w:val="24"/>
                <w:szCs w:val="24"/>
              </w:rPr>
              <w:t>Equipment that, as set out in the Technical Specification, performs the same core functions as the original item and meets the defined tolerance levels for those core functions of plus or minus 5% (±5%).</w:t>
            </w:r>
          </w:p>
        </w:tc>
      </w:tr>
      <w:tr w:rsidR="007A4520" w:rsidRPr="0011319A" w14:paraId="55DB7B3C"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21D8B707" w14:textId="0CC2432E" w:rsidR="2934DA65" w:rsidRPr="00261766" w:rsidRDefault="2934DA65">
            <w:pPr>
              <w:rPr>
                <w:rFonts w:asciiTheme="minorHAnsi" w:hAnsiTheme="minorHAnsi" w:cstheme="minorHAnsi"/>
                <w:b w:val="0"/>
                <w:bCs w:val="0"/>
                <w:sz w:val="24"/>
                <w:szCs w:val="24"/>
              </w:rPr>
            </w:pPr>
            <w:r w:rsidRPr="00261766">
              <w:rPr>
                <w:rFonts w:asciiTheme="minorHAnsi" w:hAnsiTheme="minorHAnsi" w:cstheme="minorHAnsi"/>
                <w:b w:val="0"/>
                <w:bCs w:val="0"/>
                <w:sz w:val="24"/>
                <w:szCs w:val="24"/>
              </w:rPr>
              <w:t xml:space="preserve">Visual </w:t>
            </w:r>
            <w:r w:rsidR="00C02E3B">
              <w:rPr>
                <w:rFonts w:asciiTheme="minorHAnsi" w:hAnsiTheme="minorHAnsi" w:cstheme="minorHAnsi"/>
                <w:b w:val="0"/>
                <w:bCs w:val="0"/>
                <w:sz w:val="24"/>
                <w:szCs w:val="24"/>
              </w:rPr>
              <w:t>s</w:t>
            </w:r>
            <w:r w:rsidRPr="00261766">
              <w:rPr>
                <w:rFonts w:asciiTheme="minorHAnsi" w:hAnsiTheme="minorHAnsi" w:cstheme="minorHAnsi"/>
                <w:b w:val="0"/>
                <w:bCs w:val="0"/>
                <w:sz w:val="24"/>
                <w:szCs w:val="24"/>
              </w:rPr>
              <w:t xml:space="preserve">ensory </w:t>
            </w:r>
            <w:r w:rsidR="00733841">
              <w:rPr>
                <w:rFonts w:asciiTheme="minorHAnsi" w:hAnsiTheme="minorHAnsi" w:cstheme="minorHAnsi"/>
                <w:b w:val="0"/>
                <w:bCs w:val="0"/>
                <w:sz w:val="24"/>
                <w:szCs w:val="24"/>
              </w:rPr>
              <w:t>Equipment</w:t>
            </w:r>
          </w:p>
        </w:tc>
        <w:tc>
          <w:tcPr>
            <w:tcW w:w="0" w:type="auto"/>
          </w:tcPr>
          <w:p w14:paraId="25B3F0FB" w14:textId="4694B80D" w:rsidR="2934DA65" w:rsidRPr="0011319A" w:rsidRDefault="2934DA6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11319A">
              <w:rPr>
                <w:rFonts w:asciiTheme="minorHAnsi" w:hAnsiTheme="minorHAnsi" w:cstheme="minorHAnsi"/>
                <w:color w:val="000000" w:themeColor="text1"/>
                <w:sz w:val="24"/>
                <w:szCs w:val="24"/>
              </w:rPr>
              <w:t xml:space="preserve">A collection of </w:t>
            </w:r>
            <w:r w:rsidR="00733841">
              <w:rPr>
                <w:rFonts w:asciiTheme="minorHAnsi" w:hAnsiTheme="minorHAnsi" w:cstheme="minorHAnsi"/>
                <w:color w:val="000000" w:themeColor="text1"/>
                <w:sz w:val="24"/>
                <w:szCs w:val="24"/>
              </w:rPr>
              <w:t>Equipment</w:t>
            </w:r>
            <w:r w:rsidRPr="0011319A">
              <w:rPr>
                <w:rFonts w:asciiTheme="minorHAnsi" w:hAnsiTheme="minorHAnsi" w:cstheme="minorHAnsi"/>
                <w:color w:val="000000" w:themeColor="text1"/>
                <w:sz w:val="24"/>
                <w:szCs w:val="24"/>
              </w:rPr>
              <w:t xml:space="preserve"> that can stimulate the visual senses</w:t>
            </w:r>
            <w:r w:rsidR="00C02E3B">
              <w:rPr>
                <w:rFonts w:asciiTheme="minorHAnsi" w:hAnsiTheme="minorHAnsi" w:cstheme="minorHAnsi"/>
                <w:color w:val="000000" w:themeColor="text1"/>
                <w:sz w:val="24"/>
                <w:szCs w:val="24"/>
              </w:rPr>
              <w:t>.</w:t>
            </w:r>
          </w:p>
        </w:tc>
      </w:tr>
      <w:tr w:rsidR="007A4520" w:rsidRPr="0011319A" w14:paraId="5E1DEB86" w14:textId="77777777" w:rsidTr="0011319A">
        <w:trPr>
          <w:trHeight w:val="300"/>
        </w:trPr>
        <w:tc>
          <w:tcPr>
            <w:cnfStyle w:val="001000000000" w:firstRow="0" w:lastRow="0" w:firstColumn="1" w:lastColumn="0" w:oddVBand="0" w:evenVBand="0" w:oddHBand="0" w:evenHBand="0" w:firstRowFirstColumn="0" w:firstRowLastColumn="0" w:lastRowFirstColumn="0" w:lastRowLastColumn="0"/>
            <w:tcW w:w="0" w:type="auto"/>
          </w:tcPr>
          <w:p w14:paraId="38B9537B" w14:textId="4892380E" w:rsidR="003E2D2F" w:rsidRPr="00261766" w:rsidRDefault="003E2D2F" w:rsidP="003E2D2F">
            <w:pPr>
              <w:rPr>
                <w:rFonts w:asciiTheme="minorHAnsi" w:hAnsiTheme="minorHAnsi" w:cstheme="minorHAnsi"/>
                <w:b w:val="0"/>
                <w:bCs w:val="0"/>
                <w:sz w:val="24"/>
                <w:szCs w:val="24"/>
              </w:rPr>
            </w:pPr>
            <w:r w:rsidRPr="00261766">
              <w:rPr>
                <w:rFonts w:asciiTheme="minorHAnsi" w:hAnsiTheme="minorHAnsi" w:cstheme="minorHAnsi"/>
                <w:b w:val="0"/>
                <w:bCs w:val="0"/>
                <w:sz w:val="24"/>
                <w:szCs w:val="24"/>
              </w:rPr>
              <w:t xml:space="preserve">Web Based </w:t>
            </w:r>
          </w:p>
        </w:tc>
        <w:tc>
          <w:tcPr>
            <w:tcW w:w="0" w:type="auto"/>
          </w:tcPr>
          <w:p w14:paraId="319972B6" w14:textId="00C92197" w:rsidR="003E2D2F" w:rsidRPr="0011319A" w:rsidRDefault="003E2D2F" w:rsidP="003E2D2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11319A">
              <w:rPr>
                <w:rFonts w:asciiTheme="minorHAnsi" w:hAnsiTheme="minorHAnsi" w:cstheme="minorHAnsi"/>
                <w:color w:val="000000" w:themeColor="text1"/>
                <w:sz w:val="24"/>
                <w:szCs w:val="24"/>
              </w:rPr>
              <w:t>Software application that runs on a web server rather than a devices operating system and can be accessed through a web browser using internet connection</w:t>
            </w:r>
            <w:r w:rsidR="00DB61A7">
              <w:rPr>
                <w:rFonts w:asciiTheme="minorHAnsi" w:hAnsiTheme="minorHAnsi" w:cstheme="minorHAnsi"/>
                <w:color w:val="000000" w:themeColor="text1"/>
                <w:sz w:val="24"/>
                <w:szCs w:val="24"/>
              </w:rPr>
              <w:t>.</w:t>
            </w:r>
          </w:p>
        </w:tc>
      </w:tr>
    </w:tbl>
    <w:p w14:paraId="4D9DAEB9" w14:textId="200FF48E" w:rsidR="2934DA65" w:rsidRDefault="2934DA65" w:rsidP="2934DA65">
      <w:pPr>
        <w:spacing w:after="0" w:line="240" w:lineRule="auto"/>
        <w:rPr>
          <w:rFonts w:asciiTheme="minorHAnsi" w:hAnsiTheme="minorHAnsi" w:cstheme="minorBidi"/>
          <w:color w:val="000000" w:themeColor="text1"/>
          <w:sz w:val="24"/>
          <w:szCs w:val="24"/>
        </w:rPr>
      </w:pPr>
    </w:p>
    <w:sectPr w:rsidR="2934DA65" w:rsidSect="00615C09">
      <w:headerReference w:type="default" r:id="rId58"/>
      <w:footerReference w:type="default" r:id="rId59"/>
      <w:pgSz w:w="11906" w:h="16838"/>
      <w:pgMar w:top="993" w:right="1133" w:bottom="1276" w:left="1560" w:header="708" w:footer="708" w:gutter="0"/>
      <w:pgBorders w:display="firstPage" w:offsetFrom="page">
        <w:top w:val="single" w:sz="4" w:space="24" w:color="auto"/>
        <w:left w:val="single" w:sz="4" w:space="24" w:color="auto"/>
        <w:bottom w:val="single" w:sz="4" w:space="24" w:color="auto"/>
        <w:right w:val="single" w:sz="4" w:space="24" w:color="auto"/>
      </w:pgBorders>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AC5CA" w14:textId="77777777" w:rsidR="00AB0B3A" w:rsidRDefault="00AB0B3A" w:rsidP="00FE5329">
      <w:pPr>
        <w:spacing w:after="0" w:line="240" w:lineRule="auto"/>
      </w:pPr>
      <w:r>
        <w:separator/>
      </w:r>
    </w:p>
  </w:endnote>
  <w:endnote w:type="continuationSeparator" w:id="0">
    <w:p w14:paraId="538D9B2D" w14:textId="77777777" w:rsidR="00AB0B3A" w:rsidRDefault="00AB0B3A" w:rsidP="00FE5329">
      <w:pPr>
        <w:spacing w:after="0" w:line="240" w:lineRule="auto"/>
      </w:pPr>
      <w:r>
        <w:continuationSeparator/>
      </w:r>
    </w:p>
  </w:endnote>
  <w:endnote w:type="continuationNotice" w:id="1">
    <w:p w14:paraId="2867DFAF" w14:textId="77777777" w:rsidR="00AB0B3A" w:rsidRDefault="00AB0B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Futura Std Book">
    <w:altName w:val="Calibri"/>
    <w:panose1 w:val="00000000000000000000"/>
    <w:charset w:val="00"/>
    <w:family w:val="swiss"/>
    <w:notTrueType/>
    <w:pitch w:val="default"/>
    <w:sig w:usb0="00000003" w:usb1="00000000" w:usb2="00000000" w:usb3="00000000" w:csb0="00000001" w:csb1="00000000"/>
  </w:font>
  <w:font w:name="Frutiger 45 Light">
    <w:altName w:val="Calibri"/>
    <w:panose1 w:val="00000000000000000000"/>
    <w:charset w:val="00"/>
    <w:family w:val="swiss"/>
    <w:notTrueType/>
    <w:pitch w:val="default"/>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Serifa Std 45 Light">
    <w:altName w:val="Cambria"/>
    <w:panose1 w:val="00000000000000000000"/>
    <w:charset w:val="00"/>
    <w:family w:val="roman"/>
    <w:notTrueType/>
    <w:pitch w:val="default"/>
    <w:sig w:usb0="00000003" w:usb1="00000000" w:usb2="00000000" w:usb3="00000000" w:csb0="00000001" w:csb1="00000000"/>
  </w:font>
  <w:font w:name="Helvetica-Light">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ova">
    <w:charset w:val="00"/>
    <w:family w:val="swiss"/>
    <w:pitch w:val="variable"/>
    <w:sig w:usb0="0000028F" w:usb1="00000002"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1271966"/>
      <w:docPartObj>
        <w:docPartGallery w:val="Page Numbers (Bottom of Page)"/>
        <w:docPartUnique/>
      </w:docPartObj>
    </w:sdtPr>
    <w:sdtEndPr>
      <w:rPr>
        <w:color w:val="808080" w:themeColor="background1" w:themeShade="80"/>
        <w:spacing w:val="60"/>
      </w:rPr>
    </w:sdtEndPr>
    <w:sdtContent>
      <w:p w14:paraId="0FD8913B" w14:textId="77777777" w:rsidR="00155132" w:rsidRDefault="00155132">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Pr="00B905ED">
          <w:rPr>
            <w:b/>
            <w:bCs/>
            <w:noProof/>
          </w:rPr>
          <w:t>1</w:t>
        </w:r>
        <w:r>
          <w:rPr>
            <w:b/>
            <w:bCs/>
            <w:noProof/>
          </w:rPr>
          <w:fldChar w:fldCharType="end"/>
        </w:r>
        <w:r>
          <w:rPr>
            <w:b/>
            <w:bCs/>
          </w:rPr>
          <w:t xml:space="preserve"> | </w:t>
        </w:r>
        <w:r>
          <w:rPr>
            <w:color w:val="808080" w:themeColor="background1" w:themeShade="80"/>
            <w:spacing w:val="60"/>
          </w:rPr>
          <w:t>Page</w:t>
        </w:r>
      </w:p>
    </w:sdtContent>
  </w:sdt>
  <w:p w14:paraId="02484D6B" w14:textId="77777777" w:rsidR="00155132" w:rsidRDefault="001551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36F1B" w14:textId="77777777" w:rsidR="00AB0B3A" w:rsidRDefault="00AB0B3A" w:rsidP="00FE5329">
      <w:pPr>
        <w:spacing w:after="0" w:line="240" w:lineRule="auto"/>
      </w:pPr>
      <w:r>
        <w:separator/>
      </w:r>
    </w:p>
  </w:footnote>
  <w:footnote w:type="continuationSeparator" w:id="0">
    <w:p w14:paraId="3CD121D4" w14:textId="77777777" w:rsidR="00AB0B3A" w:rsidRDefault="00AB0B3A" w:rsidP="00FE5329">
      <w:pPr>
        <w:spacing w:after="0" w:line="240" w:lineRule="auto"/>
      </w:pPr>
      <w:r>
        <w:continuationSeparator/>
      </w:r>
    </w:p>
  </w:footnote>
  <w:footnote w:type="continuationNotice" w:id="1">
    <w:p w14:paraId="5FABC39D" w14:textId="77777777" w:rsidR="00AB0B3A" w:rsidRDefault="00AB0B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35617" w14:textId="77777777" w:rsidR="00155132" w:rsidRDefault="00155132">
    <w:pPr>
      <w:pStyle w:val="Header"/>
    </w:pPr>
  </w:p>
</w:hdr>
</file>

<file path=word/intelligence2.xml><?xml version="1.0" encoding="utf-8"?>
<int2:intelligence xmlns:int2="http://schemas.microsoft.com/office/intelligence/2020/intelligence" xmlns:oel="http://schemas.microsoft.com/office/2019/extlst">
  <int2:observations>
    <int2:textHash int2:hashCode="FbfU4FvBnd44XH" int2:id="OGzD8F4J">
      <int2:state int2:value="Rejected" int2:type="AugLoop_Text_Critique"/>
    </int2:textHash>
    <int2:textHash int2:hashCode="1uDEp2qhfxUQ0b" int2:id="VwHGpoh2">
      <int2:state int2:value="Rejected" int2:type="AugLoop_Text_Critique"/>
    </int2:textHash>
    <int2:textHash int2:hashCode="qp2Hos3uX/AxmB" int2:id="cUPRUEUZ">
      <int2:state int2:value="Rejected" int2:type="AugLoop_Text_Critique"/>
    </int2:textHash>
    <int2:textHash int2:hashCode="hSNDwdecGtxBAd" int2:id="jmyMiDIb">
      <int2:state int2:value="Rejected" int2:type="AugLoop_Text_Critique"/>
    </int2:textHash>
    <int2:textHash int2:hashCode="TDLnhuIAN29WJk" int2:id="jwpx2a1V">
      <int2:state int2:value="Rejected" int2:type="AugLoop_Text_Critique"/>
    </int2:textHash>
    <int2:textHash int2:hashCode="TAuwg74JegsS9l" int2:id="kyIign6p">
      <int2:state int2:value="Rejected" int2:type="AugLoop_Text_Critique"/>
    </int2:textHash>
    <int2:textHash int2:hashCode="3HcpKoSYtVDQIZ" int2:id="m370H88G">
      <int2:state int2:value="Rejected" int2:type="AugLoop_Text_Critique"/>
    </int2:textHash>
    <int2:textHash int2:hashCode="uu6NOikzzQrJAm" int2:id="sc6Sli6o">
      <int2:state int2:value="Rejected" int2:type="AugLoop_Text_Critique"/>
    </int2:textHash>
    <int2:textHash int2:hashCode="WaDEDXh/ZHjJqh" int2:id="tyAMYhEh">
      <int2:state int2:value="Rejected" int2:type="AugLoop_Text_Critique"/>
    </int2:textHash>
    <int2:bookmark int2:bookmarkName="_Int_sMSlDD1W" int2:invalidationBookmarkName="" int2:hashCode="drrN2KpXYPSe7B" int2:id="Bg0WRwCP">
      <int2:state int2:value="Rejected" int2:type="AugLoop_Text_Critique"/>
    </int2:bookmark>
    <int2:bookmark int2:bookmarkName="_Int_J83gKEkN" int2:invalidationBookmarkName="" int2:hashCode="wuLWYhM03IkLvY" int2:id="HbibHIcY">
      <int2:state int2:value="Rejected" int2:type="AugLoop_Text_Critique"/>
    </int2:bookmark>
    <int2:bookmark int2:bookmarkName="_Int_1ZCnfSMH" int2:invalidationBookmarkName="" int2:hashCode="mDYuPwXgaNmEQJ" int2:id="K8xoR1D8">
      <int2:state int2:value="Rejected" int2:type="AugLoop_Text_Critique"/>
    </int2:bookmark>
    <int2:bookmark int2:bookmarkName="_Int_7k2wIUIs" int2:invalidationBookmarkName="" int2:hashCode="X55YArurxx+Sdf" int2:id="iF5NWAEI">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A74458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684CAA"/>
    <w:multiLevelType w:val="multilevel"/>
    <w:tmpl w:val="A77A7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997BDF"/>
    <w:multiLevelType w:val="multilevel"/>
    <w:tmpl w:val="F13C3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A417FD"/>
    <w:multiLevelType w:val="hybridMultilevel"/>
    <w:tmpl w:val="175225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4F2A53"/>
    <w:multiLevelType w:val="multilevel"/>
    <w:tmpl w:val="FE40A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011445"/>
    <w:multiLevelType w:val="multilevel"/>
    <w:tmpl w:val="8BA22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598AD9"/>
    <w:multiLevelType w:val="hybridMultilevel"/>
    <w:tmpl w:val="FFFFFFFF"/>
    <w:lvl w:ilvl="0" w:tplc="58E01B44">
      <w:start w:val="1"/>
      <w:numFmt w:val="bullet"/>
      <w:lvlText w:val=""/>
      <w:lvlJc w:val="left"/>
      <w:pPr>
        <w:ind w:left="720" w:hanging="360"/>
      </w:pPr>
      <w:rPr>
        <w:rFonts w:ascii="Symbol" w:hAnsi="Symbol" w:hint="default"/>
      </w:rPr>
    </w:lvl>
    <w:lvl w:ilvl="1" w:tplc="3FFAC2F0">
      <w:start w:val="1"/>
      <w:numFmt w:val="bullet"/>
      <w:lvlText w:val="o"/>
      <w:lvlJc w:val="left"/>
      <w:pPr>
        <w:ind w:left="1440" w:hanging="360"/>
      </w:pPr>
      <w:rPr>
        <w:rFonts w:ascii="Courier New" w:hAnsi="Courier New" w:hint="default"/>
      </w:rPr>
    </w:lvl>
    <w:lvl w:ilvl="2" w:tplc="E80EEFE6">
      <w:start w:val="1"/>
      <w:numFmt w:val="bullet"/>
      <w:lvlText w:val=""/>
      <w:lvlJc w:val="left"/>
      <w:pPr>
        <w:ind w:left="2160" w:hanging="360"/>
      </w:pPr>
      <w:rPr>
        <w:rFonts w:ascii="Wingdings" w:hAnsi="Wingdings" w:hint="default"/>
      </w:rPr>
    </w:lvl>
    <w:lvl w:ilvl="3" w:tplc="F3083EF4">
      <w:start w:val="1"/>
      <w:numFmt w:val="bullet"/>
      <w:lvlText w:val=""/>
      <w:lvlJc w:val="left"/>
      <w:pPr>
        <w:ind w:left="2880" w:hanging="360"/>
      </w:pPr>
      <w:rPr>
        <w:rFonts w:ascii="Symbol" w:hAnsi="Symbol" w:hint="default"/>
      </w:rPr>
    </w:lvl>
    <w:lvl w:ilvl="4" w:tplc="8C1C9C98">
      <w:start w:val="1"/>
      <w:numFmt w:val="bullet"/>
      <w:lvlText w:val="o"/>
      <w:lvlJc w:val="left"/>
      <w:pPr>
        <w:ind w:left="3600" w:hanging="360"/>
      </w:pPr>
      <w:rPr>
        <w:rFonts w:ascii="Courier New" w:hAnsi="Courier New" w:hint="default"/>
      </w:rPr>
    </w:lvl>
    <w:lvl w:ilvl="5" w:tplc="FC04A84E">
      <w:start w:val="1"/>
      <w:numFmt w:val="bullet"/>
      <w:lvlText w:val=""/>
      <w:lvlJc w:val="left"/>
      <w:pPr>
        <w:ind w:left="4320" w:hanging="360"/>
      </w:pPr>
      <w:rPr>
        <w:rFonts w:ascii="Wingdings" w:hAnsi="Wingdings" w:hint="default"/>
      </w:rPr>
    </w:lvl>
    <w:lvl w:ilvl="6" w:tplc="394CA514">
      <w:start w:val="1"/>
      <w:numFmt w:val="bullet"/>
      <w:lvlText w:val=""/>
      <w:lvlJc w:val="left"/>
      <w:pPr>
        <w:ind w:left="5040" w:hanging="360"/>
      </w:pPr>
      <w:rPr>
        <w:rFonts w:ascii="Symbol" w:hAnsi="Symbol" w:hint="default"/>
      </w:rPr>
    </w:lvl>
    <w:lvl w:ilvl="7" w:tplc="5AC0E21C">
      <w:start w:val="1"/>
      <w:numFmt w:val="bullet"/>
      <w:lvlText w:val="o"/>
      <w:lvlJc w:val="left"/>
      <w:pPr>
        <w:ind w:left="5760" w:hanging="360"/>
      </w:pPr>
      <w:rPr>
        <w:rFonts w:ascii="Courier New" w:hAnsi="Courier New" w:hint="default"/>
      </w:rPr>
    </w:lvl>
    <w:lvl w:ilvl="8" w:tplc="C67074B4">
      <w:start w:val="1"/>
      <w:numFmt w:val="bullet"/>
      <w:lvlText w:val=""/>
      <w:lvlJc w:val="left"/>
      <w:pPr>
        <w:ind w:left="6480" w:hanging="360"/>
      </w:pPr>
      <w:rPr>
        <w:rFonts w:ascii="Wingdings" w:hAnsi="Wingdings" w:hint="default"/>
      </w:rPr>
    </w:lvl>
  </w:abstractNum>
  <w:abstractNum w:abstractNumId="7" w15:restartNumberingAfterBreak="0">
    <w:nsid w:val="06CF70A9"/>
    <w:multiLevelType w:val="multilevel"/>
    <w:tmpl w:val="B484A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1519E5"/>
    <w:multiLevelType w:val="hybridMultilevel"/>
    <w:tmpl w:val="28B039D4"/>
    <w:lvl w:ilvl="0" w:tplc="08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0A441635"/>
    <w:multiLevelType w:val="multilevel"/>
    <w:tmpl w:val="36083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A8E09EE"/>
    <w:multiLevelType w:val="hybridMultilevel"/>
    <w:tmpl w:val="658E5168"/>
    <w:lvl w:ilvl="0" w:tplc="6682017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B4809BD"/>
    <w:multiLevelType w:val="multilevel"/>
    <w:tmpl w:val="80605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E591E96"/>
    <w:multiLevelType w:val="multilevel"/>
    <w:tmpl w:val="0B04E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0623107"/>
    <w:multiLevelType w:val="hybridMultilevel"/>
    <w:tmpl w:val="126650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13375BA"/>
    <w:multiLevelType w:val="hybridMultilevel"/>
    <w:tmpl w:val="F342C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16462AD"/>
    <w:multiLevelType w:val="multilevel"/>
    <w:tmpl w:val="9DFC5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3DA3A83"/>
    <w:multiLevelType w:val="multilevel"/>
    <w:tmpl w:val="CBAAD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5133F54"/>
    <w:multiLevelType w:val="hybridMultilevel"/>
    <w:tmpl w:val="669845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8C03B4F"/>
    <w:multiLevelType w:val="hybridMultilevel"/>
    <w:tmpl w:val="28549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F0A0532"/>
    <w:multiLevelType w:val="hybridMultilevel"/>
    <w:tmpl w:val="85220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1835922"/>
    <w:multiLevelType w:val="multilevel"/>
    <w:tmpl w:val="53C060E8"/>
    <w:lvl w:ilvl="0">
      <w:start w:val="1"/>
      <w:numFmt w:val="decimal"/>
      <w:pStyle w:val="TOC1"/>
      <w:lvlText w:val="%1."/>
      <w:lvlJc w:val="left"/>
      <w:pPr>
        <w:ind w:left="720" w:hanging="360"/>
      </w:pPr>
      <w:rPr>
        <w:rFonts w:hint="default"/>
      </w:rPr>
    </w:lvl>
    <w:lvl w:ilvl="1">
      <w:start w:val="1"/>
      <w:numFmt w:val="decimal"/>
      <w:pStyle w:val="TOC2"/>
      <w:isLgl/>
      <w:lvlText w:val="%1.%2"/>
      <w:lvlJc w:val="left"/>
      <w:pPr>
        <w:ind w:left="720" w:hanging="360"/>
      </w:pPr>
      <w:rPr>
        <w:rFonts w:hint="default"/>
      </w:rPr>
    </w:lvl>
    <w:lvl w:ilvl="2">
      <w:start w:val="1"/>
      <w:numFmt w:val="decimal"/>
      <w:isLgl/>
      <w:lvlText w:val="%1.%2.%3"/>
      <w:lvlJc w:val="left"/>
      <w:pPr>
        <w:ind w:left="1080" w:hanging="720"/>
      </w:pPr>
      <w:rPr>
        <w:rFonts w:hint="default"/>
        <w:b/>
        <w:i w:val="0"/>
        <w:color w:val="404040" w:themeColor="text1" w:themeTint="BF"/>
      </w:rPr>
    </w:lvl>
    <w:lvl w:ilvl="3">
      <w:start w:val="1"/>
      <w:numFmt w:val="bullet"/>
      <w:lvlText w:val=""/>
      <w:lvlJc w:val="left"/>
      <w:pPr>
        <w:ind w:left="1080" w:hanging="72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bullet"/>
      <w:lvlText w:val=""/>
      <w:lvlJc w:val="left"/>
      <w:pPr>
        <w:ind w:left="2160" w:hanging="1800"/>
      </w:pPr>
      <w:rPr>
        <w:rFonts w:ascii="Symbol" w:hAnsi="Symbol" w:hint="default"/>
      </w:rPr>
    </w:lvl>
  </w:abstractNum>
  <w:abstractNum w:abstractNumId="21" w15:restartNumberingAfterBreak="0">
    <w:nsid w:val="21B85160"/>
    <w:multiLevelType w:val="multilevel"/>
    <w:tmpl w:val="1C5A2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3885BB3"/>
    <w:multiLevelType w:val="multilevel"/>
    <w:tmpl w:val="40707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4F034A9"/>
    <w:multiLevelType w:val="multilevel"/>
    <w:tmpl w:val="973A1F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520" w:hanging="720"/>
      </w:pPr>
      <w:rPr>
        <w:rFonts w:ascii="Symbol" w:hAnsi="Symbol" w:hint="default"/>
      </w:rPr>
    </w:lvl>
    <w:lvl w:ilvl="3">
      <w:start w:val="3"/>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55430D2"/>
    <w:multiLevelType w:val="hybridMultilevel"/>
    <w:tmpl w:val="36941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5DC2571"/>
    <w:multiLevelType w:val="multilevel"/>
    <w:tmpl w:val="4C3AC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6AF4660"/>
    <w:multiLevelType w:val="hybridMultilevel"/>
    <w:tmpl w:val="0EC88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7DE266F"/>
    <w:multiLevelType w:val="hybridMultilevel"/>
    <w:tmpl w:val="4F96A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8B3159A"/>
    <w:multiLevelType w:val="hybridMultilevel"/>
    <w:tmpl w:val="DD161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Wingdings"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Wingdings"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A511BED"/>
    <w:multiLevelType w:val="multilevel"/>
    <w:tmpl w:val="C4F20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520" w:hanging="720"/>
      </w:pPr>
      <w:rPr>
        <w:rFonts w:ascii="Symbol" w:hAnsi="Symbo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AF94F72"/>
    <w:multiLevelType w:val="hybridMultilevel"/>
    <w:tmpl w:val="3848A440"/>
    <w:lvl w:ilvl="0" w:tplc="DC7074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2AFA7772"/>
    <w:multiLevelType w:val="multilevel"/>
    <w:tmpl w:val="2E689AB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B290C51"/>
    <w:multiLevelType w:val="multilevel"/>
    <w:tmpl w:val="78D89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BB15446"/>
    <w:multiLevelType w:val="hybridMultilevel"/>
    <w:tmpl w:val="A5D2FC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CA03EB6"/>
    <w:multiLevelType w:val="multilevel"/>
    <w:tmpl w:val="0B563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F4705E9"/>
    <w:multiLevelType w:val="hybridMultilevel"/>
    <w:tmpl w:val="3A2293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FC30026"/>
    <w:multiLevelType w:val="multilevel"/>
    <w:tmpl w:val="C4F80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0A55CC1"/>
    <w:multiLevelType w:val="hybridMultilevel"/>
    <w:tmpl w:val="721C16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15D030E"/>
    <w:multiLevelType w:val="multilevel"/>
    <w:tmpl w:val="9A122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2854393"/>
    <w:multiLevelType w:val="hybridMultilevel"/>
    <w:tmpl w:val="42AAD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4781236"/>
    <w:multiLevelType w:val="multilevel"/>
    <w:tmpl w:val="CB38D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5745BCA"/>
    <w:multiLevelType w:val="multilevel"/>
    <w:tmpl w:val="545A7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6C619EA"/>
    <w:multiLevelType w:val="multilevel"/>
    <w:tmpl w:val="A42E2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71B3A02"/>
    <w:multiLevelType w:val="hybridMultilevel"/>
    <w:tmpl w:val="43A43A3E"/>
    <w:lvl w:ilvl="0" w:tplc="6682017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71E4969"/>
    <w:multiLevelType w:val="multilevel"/>
    <w:tmpl w:val="13146156"/>
    <w:lvl w:ilvl="0">
      <w:start w:val="1"/>
      <w:numFmt w:val="decimal"/>
      <w:pStyle w:val="Level1"/>
      <w:isLgl/>
      <w:lvlText w:val="B%1."/>
      <w:lvlJc w:val="left"/>
      <w:pPr>
        <w:tabs>
          <w:tab w:val="num" w:pos="851"/>
        </w:tabs>
        <w:ind w:left="851" w:hanging="851"/>
      </w:pPr>
      <w:rPr>
        <w:rFonts w:hint="default"/>
        <w:b w:val="0"/>
        <w:i w:val="0"/>
        <w:u w:val="none"/>
      </w:rPr>
    </w:lvl>
    <w:lvl w:ilvl="1">
      <w:start w:val="1"/>
      <w:numFmt w:val="decimal"/>
      <w:pStyle w:val="Level2"/>
      <w:lvlText w:val="A%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45" w15:restartNumberingAfterBreak="0">
    <w:nsid w:val="38C76AD8"/>
    <w:multiLevelType w:val="multilevel"/>
    <w:tmpl w:val="75DAB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8E869F0"/>
    <w:multiLevelType w:val="hybridMultilevel"/>
    <w:tmpl w:val="ECEC9CCA"/>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390B098D"/>
    <w:multiLevelType w:val="hybridMultilevel"/>
    <w:tmpl w:val="A5A66838"/>
    <w:lvl w:ilvl="0" w:tplc="AF1669D8">
      <w:start w:val="1"/>
      <w:numFmt w:val="bullet"/>
      <w:lvlText w:val=""/>
      <w:lvlJc w:val="left"/>
      <w:pPr>
        <w:ind w:left="720" w:hanging="360"/>
      </w:pPr>
      <w:rPr>
        <w:rFonts w:ascii="Symbol" w:hAnsi="Symbol" w:hint="default"/>
      </w:rPr>
    </w:lvl>
    <w:lvl w:ilvl="1" w:tplc="0B727E34">
      <w:start w:val="1"/>
      <w:numFmt w:val="bullet"/>
      <w:lvlText w:val="o"/>
      <w:lvlJc w:val="left"/>
      <w:pPr>
        <w:ind w:left="1440" w:hanging="360"/>
      </w:pPr>
      <w:rPr>
        <w:rFonts w:ascii="Courier New" w:hAnsi="Courier New" w:hint="default"/>
      </w:rPr>
    </w:lvl>
    <w:lvl w:ilvl="2" w:tplc="1EC4B142">
      <w:start w:val="1"/>
      <w:numFmt w:val="bullet"/>
      <w:lvlText w:val=""/>
      <w:lvlJc w:val="left"/>
      <w:pPr>
        <w:ind w:left="2160" w:hanging="360"/>
      </w:pPr>
      <w:rPr>
        <w:rFonts w:ascii="Wingdings" w:hAnsi="Wingdings" w:hint="default"/>
      </w:rPr>
    </w:lvl>
    <w:lvl w:ilvl="3" w:tplc="9E1033F4">
      <w:start w:val="1"/>
      <w:numFmt w:val="bullet"/>
      <w:lvlText w:val=""/>
      <w:lvlJc w:val="left"/>
      <w:pPr>
        <w:ind w:left="2880" w:hanging="360"/>
      </w:pPr>
      <w:rPr>
        <w:rFonts w:ascii="Symbol" w:hAnsi="Symbol" w:hint="default"/>
      </w:rPr>
    </w:lvl>
    <w:lvl w:ilvl="4" w:tplc="787A81EE">
      <w:start w:val="1"/>
      <w:numFmt w:val="bullet"/>
      <w:lvlText w:val="o"/>
      <w:lvlJc w:val="left"/>
      <w:pPr>
        <w:ind w:left="3600" w:hanging="360"/>
      </w:pPr>
      <w:rPr>
        <w:rFonts w:ascii="Courier New" w:hAnsi="Courier New" w:hint="default"/>
      </w:rPr>
    </w:lvl>
    <w:lvl w:ilvl="5" w:tplc="270C45E2">
      <w:start w:val="1"/>
      <w:numFmt w:val="bullet"/>
      <w:lvlText w:val=""/>
      <w:lvlJc w:val="left"/>
      <w:pPr>
        <w:ind w:left="4320" w:hanging="360"/>
      </w:pPr>
      <w:rPr>
        <w:rFonts w:ascii="Wingdings" w:hAnsi="Wingdings" w:hint="default"/>
      </w:rPr>
    </w:lvl>
    <w:lvl w:ilvl="6" w:tplc="628C1954">
      <w:start w:val="1"/>
      <w:numFmt w:val="bullet"/>
      <w:lvlText w:val=""/>
      <w:lvlJc w:val="left"/>
      <w:pPr>
        <w:ind w:left="5040" w:hanging="360"/>
      </w:pPr>
      <w:rPr>
        <w:rFonts w:ascii="Symbol" w:hAnsi="Symbol" w:hint="default"/>
      </w:rPr>
    </w:lvl>
    <w:lvl w:ilvl="7" w:tplc="F1B2F93E">
      <w:start w:val="1"/>
      <w:numFmt w:val="bullet"/>
      <w:lvlText w:val="o"/>
      <w:lvlJc w:val="left"/>
      <w:pPr>
        <w:ind w:left="5760" w:hanging="360"/>
      </w:pPr>
      <w:rPr>
        <w:rFonts w:ascii="Courier New" w:hAnsi="Courier New" w:hint="default"/>
      </w:rPr>
    </w:lvl>
    <w:lvl w:ilvl="8" w:tplc="45EE4EEC">
      <w:start w:val="1"/>
      <w:numFmt w:val="bullet"/>
      <w:lvlText w:val=""/>
      <w:lvlJc w:val="left"/>
      <w:pPr>
        <w:ind w:left="6480" w:hanging="360"/>
      </w:pPr>
      <w:rPr>
        <w:rFonts w:ascii="Wingdings" w:hAnsi="Wingdings" w:hint="default"/>
      </w:rPr>
    </w:lvl>
  </w:abstractNum>
  <w:abstractNum w:abstractNumId="48" w15:restartNumberingAfterBreak="0">
    <w:nsid w:val="39F47877"/>
    <w:multiLevelType w:val="multilevel"/>
    <w:tmpl w:val="660C5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A1A2F40"/>
    <w:multiLevelType w:val="multilevel"/>
    <w:tmpl w:val="DB8AB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A8655C6"/>
    <w:multiLevelType w:val="multilevel"/>
    <w:tmpl w:val="8F0A0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BCC45F0"/>
    <w:multiLevelType w:val="multilevel"/>
    <w:tmpl w:val="B0706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EF87AD8"/>
    <w:multiLevelType w:val="multilevel"/>
    <w:tmpl w:val="222C6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F80426D"/>
    <w:multiLevelType w:val="hybridMultilevel"/>
    <w:tmpl w:val="3D60E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FF13E2B"/>
    <w:multiLevelType w:val="multilevel"/>
    <w:tmpl w:val="6786E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13558C1"/>
    <w:multiLevelType w:val="multilevel"/>
    <w:tmpl w:val="48C05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170302A"/>
    <w:multiLevelType w:val="multilevel"/>
    <w:tmpl w:val="E7A42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4D14FD0"/>
    <w:multiLevelType w:val="multilevel"/>
    <w:tmpl w:val="3CF6F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5477754"/>
    <w:multiLevelType w:val="multilevel"/>
    <w:tmpl w:val="36C8F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66D0AB8"/>
    <w:multiLevelType w:val="hybridMultilevel"/>
    <w:tmpl w:val="EDD481AC"/>
    <w:lvl w:ilvl="0" w:tplc="2A9AE4E6">
      <w:start w:val="1"/>
      <w:numFmt w:val="bullet"/>
      <w:lvlText w:val=""/>
      <w:lvlJc w:val="left"/>
      <w:pPr>
        <w:ind w:left="1440" w:hanging="360"/>
      </w:pPr>
      <w:rPr>
        <w:rFonts w:ascii="Symbol" w:hAnsi="Symbol"/>
      </w:rPr>
    </w:lvl>
    <w:lvl w:ilvl="1" w:tplc="F7FE677C">
      <w:start w:val="1"/>
      <w:numFmt w:val="bullet"/>
      <w:lvlText w:val=""/>
      <w:lvlJc w:val="left"/>
      <w:pPr>
        <w:ind w:left="1440" w:hanging="360"/>
      </w:pPr>
      <w:rPr>
        <w:rFonts w:ascii="Symbol" w:hAnsi="Symbol"/>
      </w:rPr>
    </w:lvl>
    <w:lvl w:ilvl="2" w:tplc="7C58C0B8">
      <w:start w:val="1"/>
      <w:numFmt w:val="bullet"/>
      <w:lvlText w:val=""/>
      <w:lvlJc w:val="left"/>
      <w:pPr>
        <w:ind w:left="1440" w:hanging="360"/>
      </w:pPr>
      <w:rPr>
        <w:rFonts w:ascii="Symbol" w:hAnsi="Symbol"/>
      </w:rPr>
    </w:lvl>
    <w:lvl w:ilvl="3" w:tplc="D7A0A160">
      <w:start w:val="1"/>
      <w:numFmt w:val="bullet"/>
      <w:lvlText w:val=""/>
      <w:lvlJc w:val="left"/>
      <w:pPr>
        <w:ind w:left="1440" w:hanging="360"/>
      </w:pPr>
      <w:rPr>
        <w:rFonts w:ascii="Symbol" w:hAnsi="Symbol"/>
      </w:rPr>
    </w:lvl>
    <w:lvl w:ilvl="4" w:tplc="703296C8">
      <w:start w:val="1"/>
      <w:numFmt w:val="bullet"/>
      <w:lvlText w:val=""/>
      <w:lvlJc w:val="left"/>
      <w:pPr>
        <w:ind w:left="1440" w:hanging="360"/>
      </w:pPr>
      <w:rPr>
        <w:rFonts w:ascii="Symbol" w:hAnsi="Symbol"/>
      </w:rPr>
    </w:lvl>
    <w:lvl w:ilvl="5" w:tplc="077A28FA">
      <w:start w:val="1"/>
      <w:numFmt w:val="bullet"/>
      <w:lvlText w:val=""/>
      <w:lvlJc w:val="left"/>
      <w:pPr>
        <w:ind w:left="1440" w:hanging="360"/>
      </w:pPr>
      <w:rPr>
        <w:rFonts w:ascii="Symbol" w:hAnsi="Symbol"/>
      </w:rPr>
    </w:lvl>
    <w:lvl w:ilvl="6" w:tplc="799CBD72">
      <w:start w:val="1"/>
      <w:numFmt w:val="bullet"/>
      <w:lvlText w:val=""/>
      <w:lvlJc w:val="left"/>
      <w:pPr>
        <w:ind w:left="1440" w:hanging="360"/>
      </w:pPr>
      <w:rPr>
        <w:rFonts w:ascii="Symbol" w:hAnsi="Symbol"/>
      </w:rPr>
    </w:lvl>
    <w:lvl w:ilvl="7" w:tplc="6B029712">
      <w:start w:val="1"/>
      <w:numFmt w:val="bullet"/>
      <w:lvlText w:val=""/>
      <w:lvlJc w:val="left"/>
      <w:pPr>
        <w:ind w:left="1440" w:hanging="360"/>
      </w:pPr>
      <w:rPr>
        <w:rFonts w:ascii="Symbol" w:hAnsi="Symbol"/>
      </w:rPr>
    </w:lvl>
    <w:lvl w:ilvl="8" w:tplc="0FE89C7E">
      <w:start w:val="1"/>
      <w:numFmt w:val="bullet"/>
      <w:lvlText w:val=""/>
      <w:lvlJc w:val="left"/>
      <w:pPr>
        <w:ind w:left="1440" w:hanging="360"/>
      </w:pPr>
      <w:rPr>
        <w:rFonts w:ascii="Symbol" w:hAnsi="Symbol"/>
      </w:rPr>
    </w:lvl>
  </w:abstractNum>
  <w:abstractNum w:abstractNumId="60" w15:restartNumberingAfterBreak="0">
    <w:nsid w:val="46E160E4"/>
    <w:multiLevelType w:val="multilevel"/>
    <w:tmpl w:val="C4F20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520" w:hanging="720"/>
      </w:pPr>
      <w:rPr>
        <w:rFonts w:ascii="Symbol" w:hAnsi="Symbo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82916C3"/>
    <w:multiLevelType w:val="multilevel"/>
    <w:tmpl w:val="EDF47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96D10B8"/>
    <w:multiLevelType w:val="hybridMultilevel"/>
    <w:tmpl w:val="38383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9965466"/>
    <w:multiLevelType w:val="hybridMultilevel"/>
    <w:tmpl w:val="FFA29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4A363396"/>
    <w:multiLevelType w:val="multilevel"/>
    <w:tmpl w:val="87902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C272D60"/>
    <w:multiLevelType w:val="multilevel"/>
    <w:tmpl w:val="F7AE6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D4F213A"/>
    <w:multiLevelType w:val="multilevel"/>
    <w:tmpl w:val="D9FC4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E850EB4"/>
    <w:multiLevelType w:val="multilevel"/>
    <w:tmpl w:val="71DC8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EBD6C10"/>
    <w:multiLevelType w:val="multilevel"/>
    <w:tmpl w:val="BDF84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F3C6AC6"/>
    <w:multiLevelType w:val="multilevel"/>
    <w:tmpl w:val="0008B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111408B"/>
    <w:multiLevelType w:val="multilevel"/>
    <w:tmpl w:val="D054B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1AD310C"/>
    <w:multiLevelType w:val="hybridMultilevel"/>
    <w:tmpl w:val="AC48ECFA"/>
    <w:lvl w:ilvl="0" w:tplc="6682017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5247267B"/>
    <w:multiLevelType w:val="multilevel"/>
    <w:tmpl w:val="0C687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31233A4"/>
    <w:multiLevelType w:val="multilevel"/>
    <w:tmpl w:val="BBF8B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3801F15"/>
    <w:multiLevelType w:val="multilevel"/>
    <w:tmpl w:val="1EE6B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3A952B6"/>
    <w:multiLevelType w:val="multilevel"/>
    <w:tmpl w:val="C4F20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520" w:hanging="720"/>
      </w:pPr>
      <w:rPr>
        <w:rFonts w:ascii="Symbol" w:hAnsi="Symbo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3B63420"/>
    <w:multiLevelType w:val="multilevel"/>
    <w:tmpl w:val="6C124A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i w:val="0"/>
        <w:color w:val="404040" w:themeColor="text1" w:themeTint="BF"/>
      </w:rPr>
    </w:lvl>
    <w:lvl w:ilvl="3">
      <w:start w:val="1"/>
      <w:numFmt w:val="bullet"/>
      <w:lvlText w:val=""/>
      <w:lvlJc w:val="left"/>
      <w:pPr>
        <w:ind w:left="1080" w:hanging="72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bullet"/>
      <w:lvlText w:val=""/>
      <w:lvlJc w:val="left"/>
      <w:pPr>
        <w:ind w:left="2160" w:hanging="1800"/>
      </w:pPr>
      <w:rPr>
        <w:rFonts w:ascii="Symbol" w:hAnsi="Symbol" w:hint="default"/>
      </w:rPr>
    </w:lvl>
  </w:abstractNum>
  <w:abstractNum w:abstractNumId="77" w15:restartNumberingAfterBreak="0">
    <w:nsid w:val="55306C63"/>
    <w:multiLevelType w:val="multilevel"/>
    <w:tmpl w:val="CFE89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57D703D"/>
    <w:multiLevelType w:val="multilevel"/>
    <w:tmpl w:val="6D42D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9765B5B"/>
    <w:multiLevelType w:val="multilevel"/>
    <w:tmpl w:val="D346C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A4E2A3E"/>
    <w:multiLevelType w:val="hybridMultilevel"/>
    <w:tmpl w:val="35B01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E9B184D"/>
    <w:multiLevelType w:val="hybridMultilevel"/>
    <w:tmpl w:val="2C3A04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F614DC4"/>
    <w:multiLevelType w:val="multilevel"/>
    <w:tmpl w:val="1D98C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FED458A"/>
    <w:multiLevelType w:val="multilevel"/>
    <w:tmpl w:val="0A467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0711B60"/>
    <w:multiLevelType w:val="hybridMultilevel"/>
    <w:tmpl w:val="E32E18B4"/>
    <w:lvl w:ilvl="0" w:tplc="08090001">
      <w:start w:val="1"/>
      <w:numFmt w:val="bullet"/>
      <w:lvlText w:val=""/>
      <w:lvlJc w:val="left"/>
      <w:pPr>
        <w:ind w:left="1080" w:hanging="360"/>
      </w:pPr>
      <w:rPr>
        <w:rFonts w:ascii="Symbol" w:hAnsi="Symbol"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5" w15:restartNumberingAfterBreak="0">
    <w:nsid w:val="607B233F"/>
    <w:multiLevelType w:val="multilevel"/>
    <w:tmpl w:val="B4804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2482F3D"/>
    <w:multiLevelType w:val="multilevel"/>
    <w:tmpl w:val="C99E5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2BB5C74"/>
    <w:multiLevelType w:val="hybridMultilevel"/>
    <w:tmpl w:val="19A2B3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64346CAF"/>
    <w:multiLevelType w:val="multilevel"/>
    <w:tmpl w:val="8B6C3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622767A"/>
    <w:multiLevelType w:val="multilevel"/>
    <w:tmpl w:val="038C6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6FC2F51"/>
    <w:multiLevelType w:val="multilevel"/>
    <w:tmpl w:val="EAD22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7014DB1"/>
    <w:multiLevelType w:val="hybridMultilevel"/>
    <w:tmpl w:val="72583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67090B69"/>
    <w:multiLevelType w:val="multilevel"/>
    <w:tmpl w:val="B5C84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9E3719A"/>
    <w:multiLevelType w:val="multilevel"/>
    <w:tmpl w:val="BF129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A6A2EB5"/>
    <w:multiLevelType w:val="multilevel"/>
    <w:tmpl w:val="2B12C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C2223CE"/>
    <w:multiLevelType w:val="multilevel"/>
    <w:tmpl w:val="9A1CB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C3F0BEC"/>
    <w:multiLevelType w:val="hybridMultilevel"/>
    <w:tmpl w:val="074AE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6D7C0773"/>
    <w:multiLevelType w:val="multilevel"/>
    <w:tmpl w:val="EDA435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DC15B2B"/>
    <w:multiLevelType w:val="hybridMultilevel"/>
    <w:tmpl w:val="697A0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6E0512C1"/>
    <w:multiLevelType w:val="multilevel"/>
    <w:tmpl w:val="65FA9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F2373E3"/>
    <w:multiLevelType w:val="hybridMultilevel"/>
    <w:tmpl w:val="50CE6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713F5E12"/>
    <w:multiLevelType w:val="hybridMultilevel"/>
    <w:tmpl w:val="69B0F5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72A85CC7"/>
    <w:multiLevelType w:val="hybridMultilevel"/>
    <w:tmpl w:val="F3FA71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72C3009B"/>
    <w:multiLevelType w:val="multilevel"/>
    <w:tmpl w:val="E9645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41A483A"/>
    <w:multiLevelType w:val="hybridMultilevel"/>
    <w:tmpl w:val="9C7E09AE"/>
    <w:lvl w:ilvl="0" w:tplc="6682017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743E3747"/>
    <w:multiLevelType w:val="hybridMultilevel"/>
    <w:tmpl w:val="10F85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74A66017"/>
    <w:multiLevelType w:val="hybridMultilevel"/>
    <w:tmpl w:val="3A6CB2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7" w15:restartNumberingAfterBreak="0">
    <w:nsid w:val="74FB0DFB"/>
    <w:multiLevelType w:val="hybridMultilevel"/>
    <w:tmpl w:val="F58ECC0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756C0374"/>
    <w:multiLevelType w:val="multilevel"/>
    <w:tmpl w:val="382096EA"/>
    <w:lvl w:ilvl="0">
      <w:start w:val="1"/>
      <w:numFmt w:val="bullet"/>
      <w:lvlText w:val=""/>
      <w:lvlJc w:val="left"/>
      <w:pPr>
        <w:ind w:left="709" w:hanging="709"/>
      </w:pPr>
      <w:rPr>
        <w:rFonts w:ascii="Symbol" w:hAnsi="Symbol" w:hint="default"/>
        <w:b w:val="0"/>
      </w:rPr>
    </w:lvl>
    <w:lvl w:ilvl="1">
      <w:start w:val="1"/>
      <w:numFmt w:val="decimal"/>
      <w:lvlText w:val="%1.%2."/>
      <w:lvlJc w:val="left"/>
      <w:pPr>
        <w:ind w:left="709" w:hanging="709"/>
      </w:pPr>
      <w:rPr>
        <w:rFonts w:hint="default"/>
        <w:b w:val="0"/>
        <w:i w:val="0"/>
        <w:color w:val="auto"/>
      </w:rPr>
    </w:lvl>
    <w:lvl w:ilvl="2">
      <w:start w:val="1"/>
      <w:numFmt w:val="bullet"/>
      <w:lvlText w:val=""/>
      <w:lvlJc w:val="left"/>
      <w:pPr>
        <w:ind w:left="709" w:hanging="709"/>
      </w:pPr>
      <w:rPr>
        <w:rFonts w:ascii="Symbol" w:hAnsi="Symbol" w:hint="default"/>
        <w:b w:val="0"/>
      </w:rPr>
    </w:lvl>
    <w:lvl w:ilvl="3">
      <w:start w:val="1"/>
      <w:numFmt w:val="decimal"/>
      <w:lvlText w:val="%1.%2.%3.%4."/>
      <w:lvlJc w:val="left"/>
      <w:pPr>
        <w:ind w:left="709" w:hanging="709"/>
      </w:pPr>
      <w:rPr>
        <w:rFonts w:hint="default"/>
      </w:rPr>
    </w:lvl>
    <w:lvl w:ilvl="4">
      <w:start w:val="1"/>
      <w:numFmt w:val="decimal"/>
      <w:lvlText w:val="%1.%2.%3.%4.%5."/>
      <w:lvlJc w:val="left"/>
      <w:pPr>
        <w:ind w:left="709" w:hanging="709"/>
      </w:pPr>
      <w:rPr>
        <w:rFonts w:hint="default"/>
      </w:rPr>
    </w:lvl>
    <w:lvl w:ilvl="5">
      <w:start w:val="1"/>
      <w:numFmt w:val="decimal"/>
      <w:lvlText w:val="%1.%2.%3.%4.%5.%6."/>
      <w:lvlJc w:val="left"/>
      <w:pPr>
        <w:ind w:left="709" w:hanging="709"/>
      </w:pPr>
      <w:rPr>
        <w:rFonts w:hint="default"/>
      </w:rPr>
    </w:lvl>
    <w:lvl w:ilvl="6">
      <w:start w:val="1"/>
      <w:numFmt w:val="decimal"/>
      <w:lvlText w:val="%1.%2.%3.%4.%5.%6.%7."/>
      <w:lvlJc w:val="left"/>
      <w:pPr>
        <w:ind w:left="709" w:hanging="709"/>
      </w:pPr>
      <w:rPr>
        <w:rFonts w:hint="default"/>
      </w:rPr>
    </w:lvl>
    <w:lvl w:ilvl="7">
      <w:start w:val="1"/>
      <w:numFmt w:val="decimal"/>
      <w:lvlText w:val="%1.%2.%3.%4.%5.%6.%7.%8."/>
      <w:lvlJc w:val="left"/>
      <w:pPr>
        <w:ind w:left="709" w:hanging="709"/>
      </w:pPr>
      <w:rPr>
        <w:rFonts w:hint="default"/>
      </w:rPr>
    </w:lvl>
    <w:lvl w:ilvl="8">
      <w:start w:val="1"/>
      <w:numFmt w:val="decimal"/>
      <w:lvlText w:val="%1.%2.%3.%4.%5.%6.%7.%8.%9."/>
      <w:lvlJc w:val="left"/>
      <w:pPr>
        <w:ind w:left="709" w:hanging="709"/>
      </w:pPr>
      <w:rPr>
        <w:rFonts w:hint="default"/>
      </w:rPr>
    </w:lvl>
  </w:abstractNum>
  <w:abstractNum w:abstractNumId="109" w15:restartNumberingAfterBreak="0">
    <w:nsid w:val="75923633"/>
    <w:multiLevelType w:val="multilevel"/>
    <w:tmpl w:val="05303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63B7A00"/>
    <w:multiLevelType w:val="multilevel"/>
    <w:tmpl w:val="55AE6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6492AB4"/>
    <w:multiLevelType w:val="multilevel"/>
    <w:tmpl w:val="6DD625D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Theme="minorHAnsi" w:hAnsi="Calibri" w:cs="Calibri" w:hint="default"/>
      </w:rPr>
    </w:lvl>
    <w:lvl w:ilvl="2">
      <w:start w:val="1"/>
      <w:numFmt w:val="bullet"/>
      <w:lvlText w:val=""/>
      <w:lvlJc w:val="left"/>
      <w:pPr>
        <w:ind w:left="2520" w:hanging="720"/>
      </w:pPr>
      <w:rPr>
        <w:rFonts w:ascii="Symbol" w:hAnsi="Symbo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6626569"/>
    <w:multiLevelType w:val="multilevel"/>
    <w:tmpl w:val="56A0B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9F91F51"/>
    <w:multiLevelType w:val="hybridMultilevel"/>
    <w:tmpl w:val="1B8E75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7A891CB0"/>
    <w:multiLevelType w:val="multilevel"/>
    <w:tmpl w:val="7CA65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BE729F6"/>
    <w:multiLevelType w:val="hybridMultilevel"/>
    <w:tmpl w:val="4DFE67F4"/>
    <w:lvl w:ilvl="0" w:tplc="0756A7CE">
      <w:start w:val="1"/>
      <w:numFmt w:val="decimal"/>
      <w:lvlText w:val="%1."/>
      <w:lvlJc w:val="left"/>
      <w:pPr>
        <w:ind w:left="720" w:hanging="360"/>
      </w:pPr>
      <w:rPr>
        <w:rFonts w:hint="default"/>
        <w:b/>
        <w:color w:val="00000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7E420993"/>
    <w:multiLevelType w:val="multilevel"/>
    <w:tmpl w:val="6DD625D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Theme="minorHAnsi" w:hAnsi="Calibri" w:cs="Calibri" w:hint="default"/>
      </w:rPr>
    </w:lvl>
    <w:lvl w:ilvl="2">
      <w:start w:val="1"/>
      <w:numFmt w:val="bullet"/>
      <w:lvlText w:val=""/>
      <w:lvlJc w:val="left"/>
      <w:pPr>
        <w:ind w:left="2520" w:hanging="720"/>
      </w:pPr>
      <w:rPr>
        <w:rFonts w:ascii="Symbol" w:hAnsi="Symbo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F8D0BD5"/>
    <w:multiLevelType w:val="multilevel"/>
    <w:tmpl w:val="43987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09231419">
    <w:abstractNumId w:val="20"/>
  </w:num>
  <w:num w:numId="2" w16cid:durableId="2106227438">
    <w:abstractNumId w:val="0"/>
  </w:num>
  <w:num w:numId="3" w16cid:durableId="1323123099">
    <w:abstractNumId w:val="62"/>
  </w:num>
  <w:num w:numId="4" w16cid:durableId="668362214">
    <w:abstractNumId w:val="13"/>
  </w:num>
  <w:num w:numId="5" w16cid:durableId="669068693">
    <w:abstractNumId w:val="37"/>
  </w:num>
  <w:num w:numId="6" w16cid:durableId="882442872">
    <w:abstractNumId w:val="35"/>
  </w:num>
  <w:num w:numId="7" w16cid:durableId="743603969">
    <w:abstractNumId w:val="108"/>
  </w:num>
  <w:num w:numId="8" w16cid:durableId="736897510">
    <w:abstractNumId w:val="30"/>
  </w:num>
  <w:num w:numId="9" w16cid:durableId="1735928855">
    <w:abstractNumId w:val="116"/>
  </w:num>
  <w:num w:numId="10" w16cid:durableId="1312716051">
    <w:abstractNumId w:val="111"/>
  </w:num>
  <w:num w:numId="11" w16cid:durableId="1000275987">
    <w:abstractNumId w:val="75"/>
  </w:num>
  <w:num w:numId="12" w16cid:durableId="97140854">
    <w:abstractNumId w:val="60"/>
  </w:num>
  <w:num w:numId="13" w16cid:durableId="826752269">
    <w:abstractNumId w:val="23"/>
  </w:num>
  <w:num w:numId="14" w16cid:durableId="851840576">
    <w:abstractNumId w:val="29"/>
  </w:num>
  <w:num w:numId="15" w16cid:durableId="312177003">
    <w:abstractNumId w:val="3"/>
  </w:num>
  <w:num w:numId="16" w16cid:durableId="1946764933">
    <w:abstractNumId w:val="72"/>
  </w:num>
  <w:num w:numId="17" w16cid:durableId="2040931437">
    <w:abstractNumId w:val="63"/>
  </w:num>
  <w:num w:numId="18" w16cid:durableId="81070280">
    <w:abstractNumId w:val="33"/>
  </w:num>
  <w:num w:numId="19" w16cid:durableId="1683050128">
    <w:abstractNumId w:val="84"/>
  </w:num>
  <w:num w:numId="20" w16cid:durableId="106392596">
    <w:abstractNumId w:val="44"/>
  </w:num>
  <w:num w:numId="21" w16cid:durableId="1300066439">
    <w:abstractNumId w:val="39"/>
  </w:num>
  <w:num w:numId="22" w16cid:durableId="379787979">
    <w:abstractNumId w:val="105"/>
  </w:num>
  <w:num w:numId="23" w16cid:durableId="1153713786">
    <w:abstractNumId w:val="91"/>
  </w:num>
  <w:num w:numId="24" w16cid:durableId="15889326">
    <w:abstractNumId w:val="19"/>
  </w:num>
  <w:num w:numId="25" w16cid:durableId="1158687366">
    <w:abstractNumId w:val="14"/>
  </w:num>
  <w:num w:numId="26" w16cid:durableId="2140806723">
    <w:abstractNumId w:val="104"/>
  </w:num>
  <w:num w:numId="27" w16cid:durableId="1401562739">
    <w:abstractNumId w:val="71"/>
  </w:num>
  <w:num w:numId="28" w16cid:durableId="1161506384">
    <w:abstractNumId w:val="87"/>
  </w:num>
  <w:num w:numId="29" w16cid:durableId="1987469174">
    <w:abstractNumId w:val="102"/>
  </w:num>
  <w:num w:numId="30" w16cid:durableId="16659627">
    <w:abstractNumId w:val="28"/>
  </w:num>
  <w:num w:numId="31" w16cid:durableId="1490247265">
    <w:abstractNumId w:val="10"/>
  </w:num>
  <w:num w:numId="32" w16cid:durableId="78603488">
    <w:abstractNumId w:val="43"/>
  </w:num>
  <w:num w:numId="33" w16cid:durableId="1901943329">
    <w:abstractNumId w:val="46"/>
  </w:num>
  <w:num w:numId="34" w16cid:durableId="198399121">
    <w:abstractNumId w:val="113"/>
  </w:num>
  <w:num w:numId="35" w16cid:durableId="658581119">
    <w:abstractNumId w:val="8"/>
  </w:num>
  <w:num w:numId="36" w16cid:durableId="1193962202">
    <w:abstractNumId w:val="98"/>
  </w:num>
  <w:num w:numId="37" w16cid:durableId="944922358">
    <w:abstractNumId w:val="76"/>
  </w:num>
  <w:num w:numId="38" w16cid:durableId="776754549">
    <w:abstractNumId w:val="31"/>
  </w:num>
  <w:num w:numId="39" w16cid:durableId="1657952454">
    <w:abstractNumId w:val="100"/>
  </w:num>
  <w:num w:numId="40" w16cid:durableId="192884099">
    <w:abstractNumId w:val="24"/>
  </w:num>
  <w:num w:numId="41" w16cid:durableId="1699086988">
    <w:abstractNumId w:val="96"/>
  </w:num>
  <w:num w:numId="42" w16cid:durableId="1773087256">
    <w:abstractNumId w:val="26"/>
  </w:num>
  <w:num w:numId="43" w16cid:durableId="205601766">
    <w:abstractNumId w:val="27"/>
  </w:num>
  <w:num w:numId="44" w16cid:durableId="110171716">
    <w:abstractNumId w:val="80"/>
  </w:num>
  <w:num w:numId="45" w16cid:durableId="208493508">
    <w:abstractNumId w:val="53"/>
  </w:num>
  <w:num w:numId="46" w16cid:durableId="926689615">
    <w:abstractNumId w:val="101"/>
  </w:num>
  <w:num w:numId="47" w16cid:durableId="2032953299">
    <w:abstractNumId w:val="81"/>
  </w:num>
  <w:num w:numId="48" w16cid:durableId="782115672">
    <w:abstractNumId w:val="17"/>
  </w:num>
  <w:num w:numId="49" w16cid:durableId="1306426616">
    <w:abstractNumId w:val="18"/>
  </w:num>
  <w:num w:numId="50" w16cid:durableId="8068599">
    <w:abstractNumId w:val="106"/>
  </w:num>
  <w:num w:numId="51" w16cid:durableId="1173375733">
    <w:abstractNumId w:val="47"/>
  </w:num>
  <w:num w:numId="52" w16cid:durableId="1683586426">
    <w:abstractNumId w:val="117"/>
  </w:num>
  <w:num w:numId="53" w16cid:durableId="1691447542">
    <w:abstractNumId w:val="109"/>
  </w:num>
  <w:num w:numId="54" w16cid:durableId="886068941">
    <w:abstractNumId w:val="112"/>
  </w:num>
  <w:num w:numId="55" w16cid:durableId="1638946136">
    <w:abstractNumId w:val="57"/>
  </w:num>
  <w:num w:numId="56" w16cid:durableId="917250499">
    <w:abstractNumId w:val="83"/>
  </w:num>
  <w:num w:numId="57" w16cid:durableId="815995211">
    <w:abstractNumId w:val="88"/>
  </w:num>
  <w:num w:numId="58" w16cid:durableId="1529176448">
    <w:abstractNumId w:val="5"/>
  </w:num>
  <w:num w:numId="59" w16cid:durableId="1584680177">
    <w:abstractNumId w:val="42"/>
  </w:num>
  <w:num w:numId="60" w16cid:durableId="1619994478">
    <w:abstractNumId w:val="95"/>
  </w:num>
  <w:num w:numId="61" w16cid:durableId="1492331420">
    <w:abstractNumId w:val="79"/>
  </w:num>
  <w:num w:numId="62" w16cid:durableId="890532712">
    <w:abstractNumId w:val="38"/>
  </w:num>
  <w:num w:numId="63" w16cid:durableId="2036030059">
    <w:abstractNumId w:val="45"/>
  </w:num>
  <w:num w:numId="64" w16cid:durableId="1597667212">
    <w:abstractNumId w:val="73"/>
  </w:num>
  <w:num w:numId="65" w16cid:durableId="2135753763">
    <w:abstractNumId w:val="68"/>
  </w:num>
  <w:num w:numId="66" w16cid:durableId="1901673805">
    <w:abstractNumId w:val="78"/>
  </w:num>
  <w:num w:numId="67" w16cid:durableId="1371807918">
    <w:abstractNumId w:val="94"/>
  </w:num>
  <w:num w:numId="68" w16cid:durableId="723021807">
    <w:abstractNumId w:val="110"/>
  </w:num>
  <w:num w:numId="69" w16cid:durableId="1206453395">
    <w:abstractNumId w:val="2"/>
  </w:num>
  <w:num w:numId="70" w16cid:durableId="1845781271">
    <w:abstractNumId w:val="64"/>
  </w:num>
  <w:num w:numId="71" w16cid:durableId="2080706153">
    <w:abstractNumId w:val="82"/>
  </w:num>
  <w:num w:numId="72" w16cid:durableId="1591811986">
    <w:abstractNumId w:val="9"/>
  </w:num>
  <w:num w:numId="73" w16cid:durableId="1441795730">
    <w:abstractNumId w:val="6"/>
  </w:num>
  <w:num w:numId="74" w16cid:durableId="409927754">
    <w:abstractNumId w:val="97"/>
  </w:num>
  <w:num w:numId="75" w16cid:durableId="568542889">
    <w:abstractNumId w:val="1"/>
  </w:num>
  <w:num w:numId="76" w16cid:durableId="2066296070">
    <w:abstractNumId w:val="86"/>
  </w:num>
  <w:num w:numId="77" w16cid:durableId="823280480">
    <w:abstractNumId w:val="61"/>
  </w:num>
  <w:num w:numId="78" w16cid:durableId="831914523">
    <w:abstractNumId w:val="67"/>
  </w:num>
  <w:num w:numId="79" w16cid:durableId="1098453065">
    <w:abstractNumId w:val="49"/>
  </w:num>
  <w:num w:numId="80" w16cid:durableId="929387362">
    <w:abstractNumId w:val="32"/>
  </w:num>
  <w:num w:numId="81" w16cid:durableId="211699098">
    <w:abstractNumId w:val="65"/>
  </w:num>
  <w:num w:numId="82" w16cid:durableId="500505138">
    <w:abstractNumId w:val="66"/>
  </w:num>
  <w:num w:numId="83" w16cid:durableId="1992710783">
    <w:abstractNumId w:val="107"/>
  </w:num>
  <w:num w:numId="84" w16cid:durableId="66343979">
    <w:abstractNumId w:val="59"/>
  </w:num>
  <w:num w:numId="85" w16cid:durableId="1378092695">
    <w:abstractNumId w:val="51"/>
  </w:num>
  <w:num w:numId="86" w16cid:durableId="762842621">
    <w:abstractNumId w:val="74"/>
  </w:num>
  <w:num w:numId="87" w16cid:durableId="297957833">
    <w:abstractNumId w:val="85"/>
  </w:num>
  <w:num w:numId="88" w16cid:durableId="190724429">
    <w:abstractNumId w:val="115"/>
  </w:num>
  <w:num w:numId="89" w16cid:durableId="631905006">
    <w:abstractNumId w:val="41"/>
  </w:num>
  <w:num w:numId="90" w16cid:durableId="36051152">
    <w:abstractNumId w:val="21"/>
  </w:num>
  <w:num w:numId="91" w16cid:durableId="734812980">
    <w:abstractNumId w:val="92"/>
  </w:num>
  <w:num w:numId="92" w16cid:durableId="464931762">
    <w:abstractNumId w:val="36"/>
  </w:num>
  <w:num w:numId="93" w16cid:durableId="1292589741">
    <w:abstractNumId w:val="25"/>
  </w:num>
  <w:num w:numId="94" w16cid:durableId="2139032878">
    <w:abstractNumId w:val="89"/>
  </w:num>
  <w:num w:numId="95" w16cid:durableId="2145543910">
    <w:abstractNumId w:val="70"/>
  </w:num>
  <w:num w:numId="96" w16cid:durableId="452863593">
    <w:abstractNumId w:val="15"/>
  </w:num>
  <w:num w:numId="97" w16cid:durableId="440805191">
    <w:abstractNumId w:val="69"/>
  </w:num>
  <w:num w:numId="98" w16cid:durableId="138347361">
    <w:abstractNumId w:val="7"/>
  </w:num>
  <w:num w:numId="99" w16cid:durableId="831338477">
    <w:abstractNumId w:val="55"/>
  </w:num>
  <w:num w:numId="100" w16cid:durableId="18312445">
    <w:abstractNumId w:val="48"/>
  </w:num>
  <w:num w:numId="101" w16cid:durableId="171190095">
    <w:abstractNumId w:val="103"/>
  </w:num>
  <w:num w:numId="102" w16cid:durableId="795683479">
    <w:abstractNumId w:val="40"/>
  </w:num>
  <w:num w:numId="103" w16cid:durableId="813645389">
    <w:abstractNumId w:val="56"/>
  </w:num>
  <w:num w:numId="104" w16cid:durableId="1040008781">
    <w:abstractNumId w:val="114"/>
  </w:num>
  <w:num w:numId="105" w16cid:durableId="156238557">
    <w:abstractNumId w:val="34"/>
  </w:num>
  <w:num w:numId="106" w16cid:durableId="1597596002">
    <w:abstractNumId w:val="50"/>
  </w:num>
  <w:num w:numId="107" w16cid:durableId="80109326">
    <w:abstractNumId w:val="52"/>
  </w:num>
  <w:num w:numId="108" w16cid:durableId="665665363">
    <w:abstractNumId w:val="58"/>
  </w:num>
  <w:num w:numId="109" w16cid:durableId="428475453">
    <w:abstractNumId w:val="22"/>
  </w:num>
  <w:num w:numId="110" w16cid:durableId="939337442">
    <w:abstractNumId w:val="90"/>
  </w:num>
  <w:num w:numId="111" w16cid:durableId="2041276089">
    <w:abstractNumId w:val="16"/>
  </w:num>
  <w:num w:numId="112" w16cid:durableId="2089695809">
    <w:abstractNumId w:val="12"/>
  </w:num>
  <w:num w:numId="113" w16cid:durableId="106434777">
    <w:abstractNumId w:val="99"/>
  </w:num>
  <w:num w:numId="114" w16cid:durableId="334572097">
    <w:abstractNumId w:val="11"/>
  </w:num>
  <w:num w:numId="115" w16cid:durableId="1558399583">
    <w:abstractNumId w:val="54"/>
  </w:num>
  <w:num w:numId="116" w16cid:durableId="419524998">
    <w:abstractNumId w:val="77"/>
  </w:num>
  <w:num w:numId="117" w16cid:durableId="1580093750">
    <w:abstractNumId w:val="93"/>
  </w:num>
  <w:num w:numId="118" w16cid:durableId="1124497858">
    <w:abstractNumId w:val="4"/>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66E"/>
    <w:rsid w:val="00000078"/>
    <w:rsid w:val="0000037B"/>
    <w:rsid w:val="00001ACB"/>
    <w:rsid w:val="00001B77"/>
    <w:rsid w:val="00001BB2"/>
    <w:rsid w:val="00001CB3"/>
    <w:rsid w:val="00001F9E"/>
    <w:rsid w:val="0000206E"/>
    <w:rsid w:val="00002266"/>
    <w:rsid w:val="00002474"/>
    <w:rsid w:val="000024DE"/>
    <w:rsid w:val="00002ABD"/>
    <w:rsid w:val="00002DD8"/>
    <w:rsid w:val="000036D8"/>
    <w:rsid w:val="00003AF6"/>
    <w:rsid w:val="00003C77"/>
    <w:rsid w:val="00003E25"/>
    <w:rsid w:val="00004F51"/>
    <w:rsid w:val="00005076"/>
    <w:rsid w:val="00005523"/>
    <w:rsid w:val="00005556"/>
    <w:rsid w:val="00005C61"/>
    <w:rsid w:val="00006284"/>
    <w:rsid w:val="000066E9"/>
    <w:rsid w:val="0000679F"/>
    <w:rsid w:val="00006845"/>
    <w:rsid w:val="000068C8"/>
    <w:rsid w:val="00007542"/>
    <w:rsid w:val="00007825"/>
    <w:rsid w:val="00007B2C"/>
    <w:rsid w:val="00007C7A"/>
    <w:rsid w:val="00010557"/>
    <w:rsid w:val="00010627"/>
    <w:rsid w:val="00010C73"/>
    <w:rsid w:val="000110DE"/>
    <w:rsid w:val="000110FA"/>
    <w:rsid w:val="00011341"/>
    <w:rsid w:val="000114A5"/>
    <w:rsid w:val="00012409"/>
    <w:rsid w:val="00012488"/>
    <w:rsid w:val="000124A8"/>
    <w:rsid w:val="00012E26"/>
    <w:rsid w:val="00013374"/>
    <w:rsid w:val="00013F24"/>
    <w:rsid w:val="000143C7"/>
    <w:rsid w:val="00014741"/>
    <w:rsid w:val="000147B5"/>
    <w:rsid w:val="000148D2"/>
    <w:rsid w:val="000152B9"/>
    <w:rsid w:val="00015D25"/>
    <w:rsid w:val="0001601C"/>
    <w:rsid w:val="000161DE"/>
    <w:rsid w:val="0001629F"/>
    <w:rsid w:val="00016B13"/>
    <w:rsid w:val="00016D44"/>
    <w:rsid w:val="00017051"/>
    <w:rsid w:val="00017307"/>
    <w:rsid w:val="00017676"/>
    <w:rsid w:val="00017A0B"/>
    <w:rsid w:val="00017B8D"/>
    <w:rsid w:val="00020683"/>
    <w:rsid w:val="000206E9"/>
    <w:rsid w:val="00020B6A"/>
    <w:rsid w:val="00020CAC"/>
    <w:rsid w:val="00020DBE"/>
    <w:rsid w:val="00021057"/>
    <w:rsid w:val="000213A3"/>
    <w:rsid w:val="0002165B"/>
    <w:rsid w:val="000216C2"/>
    <w:rsid w:val="00021858"/>
    <w:rsid w:val="00021B43"/>
    <w:rsid w:val="00021D1F"/>
    <w:rsid w:val="000223EB"/>
    <w:rsid w:val="0002265E"/>
    <w:rsid w:val="000226FD"/>
    <w:rsid w:val="000228BC"/>
    <w:rsid w:val="00022A00"/>
    <w:rsid w:val="00023151"/>
    <w:rsid w:val="00023BCB"/>
    <w:rsid w:val="000241F6"/>
    <w:rsid w:val="000242F4"/>
    <w:rsid w:val="00024D80"/>
    <w:rsid w:val="00024F65"/>
    <w:rsid w:val="000253CD"/>
    <w:rsid w:val="0002560A"/>
    <w:rsid w:val="00025AAD"/>
    <w:rsid w:val="000260CA"/>
    <w:rsid w:val="000268A3"/>
    <w:rsid w:val="00026C3C"/>
    <w:rsid w:val="00026EEF"/>
    <w:rsid w:val="00027174"/>
    <w:rsid w:val="000272B8"/>
    <w:rsid w:val="000274A4"/>
    <w:rsid w:val="000278DF"/>
    <w:rsid w:val="000279FC"/>
    <w:rsid w:val="00027F77"/>
    <w:rsid w:val="0002F708"/>
    <w:rsid w:val="0003042C"/>
    <w:rsid w:val="00030B45"/>
    <w:rsid w:val="00030D04"/>
    <w:rsid w:val="00030D0D"/>
    <w:rsid w:val="00030DDF"/>
    <w:rsid w:val="00030EC6"/>
    <w:rsid w:val="000315C8"/>
    <w:rsid w:val="00031D0A"/>
    <w:rsid w:val="00031F66"/>
    <w:rsid w:val="0003268A"/>
    <w:rsid w:val="000327F3"/>
    <w:rsid w:val="00033102"/>
    <w:rsid w:val="000337B3"/>
    <w:rsid w:val="0003387C"/>
    <w:rsid w:val="00033B5F"/>
    <w:rsid w:val="000342F8"/>
    <w:rsid w:val="00034430"/>
    <w:rsid w:val="000345FB"/>
    <w:rsid w:val="00035546"/>
    <w:rsid w:val="00035C3D"/>
    <w:rsid w:val="00035F11"/>
    <w:rsid w:val="000366C2"/>
    <w:rsid w:val="00036880"/>
    <w:rsid w:val="00036C9D"/>
    <w:rsid w:val="00036EA4"/>
    <w:rsid w:val="0003756D"/>
    <w:rsid w:val="00037784"/>
    <w:rsid w:val="00040021"/>
    <w:rsid w:val="00040497"/>
    <w:rsid w:val="000404CE"/>
    <w:rsid w:val="00040656"/>
    <w:rsid w:val="00040698"/>
    <w:rsid w:val="00040782"/>
    <w:rsid w:val="000407DA"/>
    <w:rsid w:val="00040D70"/>
    <w:rsid w:val="00042283"/>
    <w:rsid w:val="0004235C"/>
    <w:rsid w:val="000424C4"/>
    <w:rsid w:val="000424D4"/>
    <w:rsid w:val="0004286E"/>
    <w:rsid w:val="00042A87"/>
    <w:rsid w:val="00042CB4"/>
    <w:rsid w:val="00042F15"/>
    <w:rsid w:val="0004349F"/>
    <w:rsid w:val="00043593"/>
    <w:rsid w:val="0004369F"/>
    <w:rsid w:val="000439F6"/>
    <w:rsid w:val="00043A35"/>
    <w:rsid w:val="00043A8C"/>
    <w:rsid w:val="00044350"/>
    <w:rsid w:val="00044469"/>
    <w:rsid w:val="00044494"/>
    <w:rsid w:val="0004478E"/>
    <w:rsid w:val="00044F92"/>
    <w:rsid w:val="00045150"/>
    <w:rsid w:val="0004533E"/>
    <w:rsid w:val="00045428"/>
    <w:rsid w:val="00045640"/>
    <w:rsid w:val="00045677"/>
    <w:rsid w:val="0004576C"/>
    <w:rsid w:val="00045805"/>
    <w:rsid w:val="00045B1D"/>
    <w:rsid w:val="00045C17"/>
    <w:rsid w:val="00045CEE"/>
    <w:rsid w:val="00045D5D"/>
    <w:rsid w:val="000465A5"/>
    <w:rsid w:val="0004695E"/>
    <w:rsid w:val="00046975"/>
    <w:rsid w:val="00046D66"/>
    <w:rsid w:val="0004714C"/>
    <w:rsid w:val="00047154"/>
    <w:rsid w:val="000471D7"/>
    <w:rsid w:val="00047417"/>
    <w:rsid w:val="00047662"/>
    <w:rsid w:val="00047675"/>
    <w:rsid w:val="0004791F"/>
    <w:rsid w:val="00047C93"/>
    <w:rsid w:val="000505F8"/>
    <w:rsid w:val="0005064F"/>
    <w:rsid w:val="00050DB2"/>
    <w:rsid w:val="00051503"/>
    <w:rsid w:val="000519F0"/>
    <w:rsid w:val="000519FE"/>
    <w:rsid w:val="00051C15"/>
    <w:rsid w:val="00052261"/>
    <w:rsid w:val="000524FE"/>
    <w:rsid w:val="00052B67"/>
    <w:rsid w:val="00053025"/>
    <w:rsid w:val="00053149"/>
    <w:rsid w:val="000532DC"/>
    <w:rsid w:val="000537D2"/>
    <w:rsid w:val="00053BA8"/>
    <w:rsid w:val="00053D55"/>
    <w:rsid w:val="00053EF2"/>
    <w:rsid w:val="00054014"/>
    <w:rsid w:val="000540DF"/>
    <w:rsid w:val="000542A6"/>
    <w:rsid w:val="00054543"/>
    <w:rsid w:val="00054614"/>
    <w:rsid w:val="00054621"/>
    <w:rsid w:val="00054A81"/>
    <w:rsid w:val="00054A9C"/>
    <w:rsid w:val="00054FDF"/>
    <w:rsid w:val="00055790"/>
    <w:rsid w:val="000561F3"/>
    <w:rsid w:val="00056256"/>
    <w:rsid w:val="0005690B"/>
    <w:rsid w:val="00056CBD"/>
    <w:rsid w:val="00057633"/>
    <w:rsid w:val="00057A21"/>
    <w:rsid w:val="00057A38"/>
    <w:rsid w:val="00057CB6"/>
    <w:rsid w:val="00057E42"/>
    <w:rsid w:val="00060BA8"/>
    <w:rsid w:val="00060CDF"/>
    <w:rsid w:val="0006125C"/>
    <w:rsid w:val="00061BD4"/>
    <w:rsid w:val="00061CD4"/>
    <w:rsid w:val="00061E53"/>
    <w:rsid w:val="000621FE"/>
    <w:rsid w:val="00062582"/>
    <w:rsid w:val="00062865"/>
    <w:rsid w:val="000628BF"/>
    <w:rsid w:val="0006294D"/>
    <w:rsid w:val="000629F6"/>
    <w:rsid w:val="00062FA0"/>
    <w:rsid w:val="00063189"/>
    <w:rsid w:val="00063380"/>
    <w:rsid w:val="00063B91"/>
    <w:rsid w:val="00063E2D"/>
    <w:rsid w:val="000642ED"/>
    <w:rsid w:val="000643E6"/>
    <w:rsid w:val="00064991"/>
    <w:rsid w:val="00064A2B"/>
    <w:rsid w:val="00064F88"/>
    <w:rsid w:val="00065082"/>
    <w:rsid w:val="00065257"/>
    <w:rsid w:val="00065310"/>
    <w:rsid w:val="000654D3"/>
    <w:rsid w:val="000655ED"/>
    <w:rsid w:val="000656B4"/>
    <w:rsid w:val="00065A14"/>
    <w:rsid w:val="00065C09"/>
    <w:rsid w:val="00065FA8"/>
    <w:rsid w:val="0006628A"/>
    <w:rsid w:val="00066839"/>
    <w:rsid w:val="00066AA5"/>
    <w:rsid w:val="00066DDC"/>
    <w:rsid w:val="00066F64"/>
    <w:rsid w:val="00067367"/>
    <w:rsid w:val="00067705"/>
    <w:rsid w:val="00067986"/>
    <w:rsid w:val="00067EEC"/>
    <w:rsid w:val="000700D4"/>
    <w:rsid w:val="000700FF"/>
    <w:rsid w:val="0007012D"/>
    <w:rsid w:val="0007098A"/>
    <w:rsid w:val="00070BE8"/>
    <w:rsid w:val="00070EB5"/>
    <w:rsid w:val="000712E1"/>
    <w:rsid w:val="00071328"/>
    <w:rsid w:val="00071477"/>
    <w:rsid w:val="0007162C"/>
    <w:rsid w:val="00072161"/>
    <w:rsid w:val="00072B5B"/>
    <w:rsid w:val="00072CC5"/>
    <w:rsid w:val="00072DAA"/>
    <w:rsid w:val="00072E28"/>
    <w:rsid w:val="00072FD6"/>
    <w:rsid w:val="00073360"/>
    <w:rsid w:val="00073464"/>
    <w:rsid w:val="00073AF5"/>
    <w:rsid w:val="00073C8D"/>
    <w:rsid w:val="00073D32"/>
    <w:rsid w:val="00074053"/>
    <w:rsid w:val="0007411B"/>
    <w:rsid w:val="00074823"/>
    <w:rsid w:val="00074A03"/>
    <w:rsid w:val="00074B9E"/>
    <w:rsid w:val="00074E8C"/>
    <w:rsid w:val="00075659"/>
    <w:rsid w:val="000757CA"/>
    <w:rsid w:val="00075DE4"/>
    <w:rsid w:val="00076356"/>
    <w:rsid w:val="00076667"/>
    <w:rsid w:val="0007668E"/>
    <w:rsid w:val="000767E3"/>
    <w:rsid w:val="00076840"/>
    <w:rsid w:val="00076976"/>
    <w:rsid w:val="00076F13"/>
    <w:rsid w:val="00077541"/>
    <w:rsid w:val="00077708"/>
    <w:rsid w:val="000777A2"/>
    <w:rsid w:val="00077966"/>
    <w:rsid w:val="0008029B"/>
    <w:rsid w:val="0008032E"/>
    <w:rsid w:val="000803A7"/>
    <w:rsid w:val="00080594"/>
    <w:rsid w:val="00080B1B"/>
    <w:rsid w:val="00080DD3"/>
    <w:rsid w:val="00081E2B"/>
    <w:rsid w:val="000822B2"/>
    <w:rsid w:val="00082959"/>
    <w:rsid w:val="00082BC2"/>
    <w:rsid w:val="00082CE6"/>
    <w:rsid w:val="00083063"/>
    <w:rsid w:val="00083B08"/>
    <w:rsid w:val="00083B2A"/>
    <w:rsid w:val="00083DED"/>
    <w:rsid w:val="00083E71"/>
    <w:rsid w:val="000843AB"/>
    <w:rsid w:val="000844B8"/>
    <w:rsid w:val="000845C8"/>
    <w:rsid w:val="000849CC"/>
    <w:rsid w:val="00084B99"/>
    <w:rsid w:val="00084CEB"/>
    <w:rsid w:val="00084FB3"/>
    <w:rsid w:val="000851DC"/>
    <w:rsid w:val="0008528E"/>
    <w:rsid w:val="000852F5"/>
    <w:rsid w:val="00085661"/>
    <w:rsid w:val="0008570B"/>
    <w:rsid w:val="0008581D"/>
    <w:rsid w:val="00085886"/>
    <w:rsid w:val="000858BB"/>
    <w:rsid w:val="00085A93"/>
    <w:rsid w:val="00085BC9"/>
    <w:rsid w:val="00086025"/>
    <w:rsid w:val="00086186"/>
    <w:rsid w:val="00086636"/>
    <w:rsid w:val="00086A41"/>
    <w:rsid w:val="00086B19"/>
    <w:rsid w:val="00086B9F"/>
    <w:rsid w:val="00086F0B"/>
    <w:rsid w:val="000877D2"/>
    <w:rsid w:val="00087876"/>
    <w:rsid w:val="000878E5"/>
    <w:rsid w:val="00087A6E"/>
    <w:rsid w:val="00087F8C"/>
    <w:rsid w:val="0009002D"/>
    <w:rsid w:val="0009023C"/>
    <w:rsid w:val="00090246"/>
    <w:rsid w:val="0009055A"/>
    <w:rsid w:val="000905B6"/>
    <w:rsid w:val="0009069D"/>
    <w:rsid w:val="00090735"/>
    <w:rsid w:val="0009074E"/>
    <w:rsid w:val="00090847"/>
    <w:rsid w:val="00090D9C"/>
    <w:rsid w:val="00091439"/>
    <w:rsid w:val="000915D2"/>
    <w:rsid w:val="00091790"/>
    <w:rsid w:val="00091FF6"/>
    <w:rsid w:val="000923E3"/>
    <w:rsid w:val="00092C54"/>
    <w:rsid w:val="00092E85"/>
    <w:rsid w:val="00092FC9"/>
    <w:rsid w:val="00093431"/>
    <w:rsid w:val="00093E23"/>
    <w:rsid w:val="00093FE1"/>
    <w:rsid w:val="00094295"/>
    <w:rsid w:val="000942E8"/>
    <w:rsid w:val="00094A28"/>
    <w:rsid w:val="00094CB6"/>
    <w:rsid w:val="00094E06"/>
    <w:rsid w:val="00095101"/>
    <w:rsid w:val="0009516E"/>
    <w:rsid w:val="00095DBB"/>
    <w:rsid w:val="00095E85"/>
    <w:rsid w:val="0009629B"/>
    <w:rsid w:val="0009649D"/>
    <w:rsid w:val="00096611"/>
    <w:rsid w:val="000974C7"/>
    <w:rsid w:val="00097617"/>
    <w:rsid w:val="00097741"/>
    <w:rsid w:val="00097DD8"/>
    <w:rsid w:val="000A00EA"/>
    <w:rsid w:val="000A0218"/>
    <w:rsid w:val="000A0801"/>
    <w:rsid w:val="000A08F3"/>
    <w:rsid w:val="000A0920"/>
    <w:rsid w:val="000A0AB1"/>
    <w:rsid w:val="000A0CBF"/>
    <w:rsid w:val="000A0F62"/>
    <w:rsid w:val="000A1950"/>
    <w:rsid w:val="000A199F"/>
    <w:rsid w:val="000A1A03"/>
    <w:rsid w:val="000A20D3"/>
    <w:rsid w:val="000A20FD"/>
    <w:rsid w:val="000A27FB"/>
    <w:rsid w:val="000A2B5A"/>
    <w:rsid w:val="000A2F87"/>
    <w:rsid w:val="000A32C9"/>
    <w:rsid w:val="000A361D"/>
    <w:rsid w:val="000A36B1"/>
    <w:rsid w:val="000A36E5"/>
    <w:rsid w:val="000A3951"/>
    <w:rsid w:val="000A3D5D"/>
    <w:rsid w:val="000A4015"/>
    <w:rsid w:val="000A4550"/>
    <w:rsid w:val="000A45EB"/>
    <w:rsid w:val="000A463D"/>
    <w:rsid w:val="000A5149"/>
    <w:rsid w:val="000A5B1C"/>
    <w:rsid w:val="000A5DF2"/>
    <w:rsid w:val="000A5E99"/>
    <w:rsid w:val="000A6213"/>
    <w:rsid w:val="000A6429"/>
    <w:rsid w:val="000A64C6"/>
    <w:rsid w:val="000A683E"/>
    <w:rsid w:val="000A6EAD"/>
    <w:rsid w:val="000A7129"/>
    <w:rsid w:val="000A73E9"/>
    <w:rsid w:val="000A7485"/>
    <w:rsid w:val="000A761B"/>
    <w:rsid w:val="000A788C"/>
    <w:rsid w:val="000B0035"/>
    <w:rsid w:val="000B0B5F"/>
    <w:rsid w:val="000B0B9E"/>
    <w:rsid w:val="000B0E6B"/>
    <w:rsid w:val="000B1001"/>
    <w:rsid w:val="000B1373"/>
    <w:rsid w:val="000B143B"/>
    <w:rsid w:val="000B17CE"/>
    <w:rsid w:val="000B1827"/>
    <w:rsid w:val="000B1BBB"/>
    <w:rsid w:val="000B1BC0"/>
    <w:rsid w:val="000B1D21"/>
    <w:rsid w:val="000B2039"/>
    <w:rsid w:val="000B22DC"/>
    <w:rsid w:val="000B245A"/>
    <w:rsid w:val="000B28CE"/>
    <w:rsid w:val="000B2AC1"/>
    <w:rsid w:val="000B2B6A"/>
    <w:rsid w:val="000B342B"/>
    <w:rsid w:val="000B382F"/>
    <w:rsid w:val="000B399D"/>
    <w:rsid w:val="000B3C15"/>
    <w:rsid w:val="000B3F99"/>
    <w:rsid w:val="000B40FA"/>
    <w:rsid w:val="000B4935"/>
    <w:rsid w:val="000B499B"/>
    <w:rsid w:val="000B4A44"/>
    <w:rsid w:val="000B4B0A"/>
    <w:rsid w:val="000B4B30"/>
    <w:rsid w:val="000B4DE8"/>
    <w:rsid w:val="000B4E73"/>
    <w:rsid w:val="000B5015"/>
    <w:rsid w:val="000B5056"/>
    <w:rsid w:val="000B5940"/>
    <w:rsid w:val="000B5E4B"/>
    <w:rsid w:val="000B6161"/>
    <w:rsid w:val="000B61CE"/>
    <w:rsid w:val="000B65A9"/>
    <w:rsid w:val="000B675B"/>
    <w:rsid w:val="000B71C5"/>
    <w:rsid w:val="000B7306"/>
    <w:rsid w:val="000B7837"/>
    <w:rsid w:val="000B7C27"/>
    <w:rsid w:val="000B7C5C"/>
    <w:rsid w:val="000C0648"/>
    <w:rsid w:val="000C0832"/>
    <w:rsid w:val="000C0A7D"/>
    <w:rsid w:val="000C0F61"/>
    <w:rsid w:val="000C10BA"/>
    <w:rsid w:val="000C13EA"/>
    <w:rsid w:val="000C1EB3"/>
    <w:rsid w:val="000C20AD"/>
    <w:rsid w:val="000C2733"/>
    <w:rsid w:val="000C310F"/>
    <w:rsid w:val="000C38BE"/>
    <w:rsid w:val="000C44A8"/>
    <w:rsid w:val="000C4804"/>
    <w:rsid w:val="000C51AF"/>
    <w:rsid w:val="000C5229"/>
    <w:rsid w:val="000C534C"/>
    <w:rsid w:val="000C5C71"/>
    <w:rsid w:val="000C5FB0"/>
    <w:rsid w:val="000C6B03"/>
    <w:rsid w:val="000C6F48"/>
    <w:rsid w:val="000C6FCE"/>
    <w:rsid w:val="000C7039"/>
    <w:rsid w:val="000C778A"/>
    <w:rsid w:val="000C7AEA"/>
    <w:rsid w:val="000D05E4"/>
    <w:rsid w:val="000D0A4A"/>
    <w:rsid w:val="000D0D2C"/>
    <w:rsid w:val="000D149B"/>
    <w:rsid w:val="000D14E9"/>
    <w:rsid w:val="000D15DA"/>
    <w:rsid w:val="000D178F"/>
    <w:rsid w:val="000D1A80"/>
    <w:rsid w:val="000D1AF3"/>
    <w:rsid w:val="000D1BD8"/>
    <w:rsid w:val="000D1CBF"/>
    <w:rsid w:val="000D1D8B"/>
    <w:rsid w:val="000D274B"/>
    <w:rsid w:val="000D2787"/>
    <w:rsid w:val="000D279F"/>
    <w:rsid w:val="000D2ADA"/>
    <w:rsid w:val="000D2CF3"/>
    <w:rsid w:val="000D2F3E"/>
    <w:rsid w:val="000D2FFC"/>
    <w:rsid w:val="000D39F1"/>
    <w:rsid w:val="000D3CFE"/>
    <w:rsid w:val="000D3F36"/>
    <w:rsid w:val="000D4021"/>
    <w:rsid w:val="000D40C7"/>
    <w:rsid w:val="000D4E58"/>
    <w:rsid w:val="000D53A8"/>
    <w:rsid w:val="000D54A2"/>
    <w:rsid w:val="000D5759"/>
    <w:rsid w:val="000D59C0"/>
    <w:rsid w:val="000D63DF"/>
    <w:rsid w:val="000D64A5"/>
    <w:rsid w:val="000D6543"/>
    <w:rsid w:val="000D6CFC"/>
    <w:rsid w:val="000D6DB5"/>
    <w:rsid w:val="000D6DED"/>
    <w:rsid w:val="000D6E55"/>
    <w:rsid w:val="000D7280"/>
    <w:rsid w:val="000D77B7"/>
    <w:rsid w:val="000D7AC7"/>
    <w:rsid w:val="000D7CB8"/>
    <w:rsid w:val="000D7E45"/>
    <w:rsid w:val="000E00A6"/>
    <w:rsid w:val="000E0A5C"/>
    <w:rsid w:val="000E11C3"/>
    <w:rsid w:val="000E1803"/>
    <w:rsid w:val="000E193D"/>
    <w:rsid w:val="000E1B02"/>
    <w:rsid w:val="000E1BC8"/>
    <w:rsid w:val="000E1D5B"/>
    <w:rsid w:val="000E1E56"/>
    <w:rsid w:val="000E1F4C"/>
    <w:rsid w:val="000E245F"/>
    <w:rsid w:val="000E25AA"/>
    <w:rsid w:val="000E270E"/>
    <w:rsid w:val="000E2A97"/>
    <w:rsid w:val="000E2CC9"/>
    <w:rsid w:val="000E2E22"/>
    <w:rsid w:val="000E3198"/>
    <w:rsid w:val="000E332E"/>
    <w:rsid w:val="000E36BC"/>
    <w:rsid w:val="000E3A4C"/>
    <w:rsid w:val="000E3B3C"/>
    <w:rsid w:val="000E3C0A"/>
    <w:rsid w:val="000E3F71"/>
    <w:rsid w:val="000E41EE"/>
    <w:rsid w:val="000E42B5"/>
    <w:rsid w:val="000E4311"/>
    <w:rsid w:val="000E43EC"/>
    <w:rsid w:val="000E46F8"/>
    <w:rsid w:val="000E4769"/>
    <w:rsid w:val="000E4974"/>
    <w:rsid w:val="000E49FF"/>
    <w:rsid w:val="000E4AED"/>
    <w:rsid w:val="000E4C2C"/>
    <w:rsid w:val="000E4E57"/>
    <w:rsid w:val="000E53A5"/>
    <w:rsid w:val="000E56C8"/>
    <w:rsid w:val="000E579E"/>
    <w:rsid w:val="000E5AAC"/>
    <w:rsid w:val="000E5B62"/>
    <w:rsid w:val="000E5F68"/>
    <w:rsid w:val="000E627B"/>
    <w:rsid w:val="000E633C"/>
    <w:rsid w:val="000E6A83"/>
    <w:rsid w:val="000E705C"/>
    <w:rsid w:val="000E7570"/>
    <w:rsid w:val="000E76FD"/>
    <w:rsid w:val="000E7AEC"/>
    <w:rsid w:val="000E7F10"/>
    <w:rsid w:val="000F06C7"/>
    <w:rsid w:val="000F06FF"/>
    <w:rsid w:val="000F09F3"/>
    <w:rsid w:val="000F0AA8"/>
    <w:rsid w:val="000F162D"/>
    <w:rsid w:val="000F1D6B"/>
    <w:rsid w:val="000F1F7B"/>
    <w:rsid w:val="000F215E"/>
    <w:rsid w:val="000F2329"/>
    <w:rsid w:val="000F2765"/>
    <w:rsid w:val="000F305F"/>
    <w:rsid w:val="000F3064"/>
    <w:rsid w:val="000F3085"/>
    <w:rsid w:val="000F32FF"/>
    <w:rsid w:val="000F3622"/>
    <w:rsid w:val="000F3C89"/>
    <w:rsid w:val="000F3DF2"/>
    <w:rsid w:val="000F403F"/>
    <w:rsid w:val="000F4068"/>
    <w:rsid w:val="000F43C8"/>
    <w:rsid w:val="000F4A22"/>
    <w:rsid w:val="000F4DC5"/>
    <w:rsid w:val="000F4E78"/>
    <w:rsid w:val="000F4F07"/>
    <w:rsid w:val="000F5223"/>
    <w:rsid w:val="000F5C26"/>
    <w:rsid w:val="000F5E57"/>
    <w:rsid w:val="000F6130"/>
    <w:rsid w:val="000F6457"/>
    <w:rsid w:val="000F6C23"/>
    <w:rsid w:val="000F6FC4"/>
    <w:rsid w:val="000F7178"/>
    <w:rsid w:val="000F769B"/>
    <w:rsid w:val="000F76C2"/>
    <w:rsid w:val="000F7C0C"/>
    <w:rsid w:val="00100754"/>
    <w:rsid w:val="00100CE6"/>
    <w:rsid w:val="001010E7"/>
    <w:rsid w:val="0010153E"/>
    <w:rsid w:val="0010160C"/>
    <w:rsid w:val="00101D6F"/>
    <w:rsid w:val="00102686"/>
    <w:rsid w:val="0010319C"/>
    <w:rsid w:val="001031A1"/>
    <w:rsid w:val="0010322E"/>
    <w:rsid w:val="001033C9"/>
    <w:rsid w:val="0010365A"/>
    <w:rsid w:val="00103709"/>
    <w:rsid w:val="00103759"/>
    <w:rsid w:val="00103C24"/>
    <w:rsid w:val="001048E8"/>
    <w:rsid w:val="00104D60"/>
    <w:rsid w:val="00104EA4"/>
    <w:rsid w:val="00105448"/>
    <w:rsid w:val="00105C1D"/>
    <w:rsid w:val="00105ED1"/>
    <w:rsid w:val="00105F3F"/>
    <w:rsid w:val="00106050"/>
    <w:rsid w:val="00106277"/>
    <w:rsid w:val="00106606"/>
    <w:rsid w:val="00106899"/>
    <w:rsid w:val="00106AE1"/>
    <w:rsid w:val="00106C30"/>
    <w:rsid w:val="00107127"/>
    <w:rsid w:val="00107762"/>
    <w:rsid w:val="00107967"/>
    <w:rsid w:val="001079FC"/>
    <w:rsid w:val="00107E41"/>
    <w:rsid w:val="00110074"/>
    <w:rsid w:val="0011032B"/>
    <w:rsid w:val="001104C2"/>
    <w:rsid w:val="00110927"/>
    <w:rsid w:val="00110CA4"/>
    <w:rsid w:val="001114BD"/>
    <w:rsid w:val="00111BA2"/>
    <w:rsid w:val="0011204C"/>
    <w:rsid w:val="00112063"/>
    <w:rsid w:val="00112CC8"/>
    <w:rsid w:val="00113181"/>
    <w:rsid w:val="0011319A"/>
    <w:rsid w:val="00113251"/>
    <w:rsid w:val="001133C2"/>
    <w:rsid w:val="0011355B"/>
    <w:rsid w:val="00113574"/>
    <w:rsid w:val="001136AF"/>
    <w:rsid w:val="00113C70"/>
    <w:rsid w:val="00113F11"/>
    <w:rsid w:val="0011445A"/>
    <w:rsid w:val="0011447B"/>
    <w:rsid w:val="00114887"/>
    <w:rsid w:val="001149CB"/>
    <w:rsid w:val="00114C0E"/>
    <w:rsid w:val="001153CD"/>
    <w:rsid w:val="00115411"/>
    <w:rsid w:val="00115710"/>
    <w:rsid w:val="00115807"/>
    <w:rsid w:val="00115813"/>
    <w:rsid w:val="00115829"/>
    <w:rsid w:val="001158AC"/>
    <w:rsid w:val="00116210"/>
    <w:rsid w:val="001167B9"/>
    <w:rsid w:val="00116AA2"/>
    <w:rsid w:val="00116C4B"/>
    <w:rsid w:val="00116F4D"/>
    <w:rsid w:val="001175C3"/>
    <w:rsid w:val="001175D9"/>
    <w:rsid w:val="001176AC"/>
    <w:rsid w:val="001177A7"/>
    <w:rsid w:val="00117C63"/>
    <w:rsid w:val="00120450"/>
    <w:rsid w:val="00121082"/>
    <w:rsid w:val="0012108A"/>
    <w:rsid w:val="0012127D"/>
    <w:rsid w:val="00121DE9"/>
    <w:rsid w:val="001224C2"/>
    <w:rsid w:val="0012304C"/>
    <w:rsid w:val="00123424"/>
    <w:rsid w:val="00123A97"/>
    <w:rsid w:val="00123A9D"/>
    <w:rsid w:val="00123E33"/>
    <w:rsid w:val="00123FEC"/>
    <w:rsid w:val="001247EB"/>
    <w:rsid w:val="00124D8B"/>
    <w:rsid w:val="00124F31"/>
    <w:rsid w:val="001252AD"/>
    <w:rsid w:val="001253F5"/>
    <w:rsid w:val="001254CB"/>
    <w:rsid w:val="00125574"/>
    <w:rsid w:val="001255F7"/>
    <w:rsid w:val="001256C0"/>
    <w:rsid w:val="0012592A"/>
    <w:rsid w:val="00125A05"/>
    <w:rsid w:val="00125BB3"/>
    <w:rsid w:val="00125BE5"/>
    <w:rsid w:val="00125D59"/>
    <w:rsid w:val="00125FF2"/>
    <w:rsid w:val="0012604E"/>
    <w:rsid w:val="00126263"/>
    <w:rsid w:val="001269A0"/>
    <w:rsid w:val="00126A23"/>
    <w:rsid w:val="00126B8E"/>
    <w:rsid w:val="0012783E"/>
    <w:rsid w:val="00127A87"/>
    <w:rsid w:val="00127D4A"/>
    <w:rsid w:val="00127E85"/>
    <w:rsid w:val="001301B8"/>
    <w:rsid w:val="001306ED"/>
    <w:rsid w:val="0013096F"/>
    <w:rsid w:val="001310FB"/>
    <w:rsid w:val="0013163B"/>
    <w:rsid w:val="0013174F"/>
    <w:rsid w:val="001321CC"/>
    <w:rsid w:val="00132427"/>
    <w:rsid w:val="00132478"/>
    <w:rsid w:val="001324BA"/>
    <w:rsid w:val="00132582"/>
    <w:rsid w:val="001329A2"/>
    <w:rsid w:val="00132B6D"/>
    <w:rsid w:val="00132B95"/>
    <w:rsid w:val="00132DE1"/>
    <w:rsid w:val="00132F64"/>
    <w:rsid w:val="00133923"/>
    <w:rsid w:val="00133B3A"/>
    <w:rsid w:val="001342BB"/>
    <w:rsid w:val="0013453F"/>
    <w:rsid w:val="001349B4"/>
    <w:rsid w:val="00134C3F"/>
    <w:rsid w:val="00134D05"/>
    <w:rsid w:val="0013637C"/>
    <w:rsid w:val="0013660B"/>
    <w:rsid w:val="0013675F"/>
    <w:rsid w:val="001368CE"/>
    <w:rsid w:val="0013695B"/>
    <w:rsid w:val="00136A79"/>
    <w:rsid w:val="00136DDE"/>
    <w:rsid w:val="00137372"/>
    <w:rsid w:val="001374C2"/>
    <w:rsid w:val="00137B91"/>
    <w:rsid w:val="00137D74"/>
    <w:rsid w:val="00137EC0"/>
    <w:rsid w:val="00140413"/>
    <w:rsid w:val="001404DC"/>
    <w:rsid w:val="00140549"/>
    <w:rsid w:val="00140B00"/>
    <w:rsid w:val="00140CD7"/>
    <w:rsid w:val="001410F5"/>
    <w:rsid w:val="00141C22"/>
    <w:rsid w:val="001420CF"/>
    <w:rsid w:val="001420E5"/>
    <w:rsid w:val="001422A4"/>
    <w:rsid w:val="00142392"/>
    <w:rsid w:val="0014289C"/>
    <w:rsid w:val="00142BCF"/>
    <w:rsid w:val="00142CA7"/>
    <w:rsid w:val="00142E41"/>
    <w:rsid w:val="00142E67"/>
    <w:rsid w:val="00142EA7"/>
    <w:rsid w:val="00143411"/>
    <w:rsid w:val="001436D4"/>
    <w:rsid w:val="001437FA"/>
    <w:rsid w:val="001441D5"/>
    <w:rsid w:val="001443F0"/>
    <w:rsid w:val="001443F2"/>
    <w:rsid w:val="0014453E"/>
    <w:rsid w:val="0014467B"/>
    <w:rsid w:val="001448FD"/>
    <w:rsid w:val="00144B66"/>
    <w:rsid w:val="00144F5E"/>
    <w:rsid w:val="00145995"/>
    <w:rsid w:val="00145F7A"/>
    <w:rsid w:val="001462DB"/>
    <w:rsid w:val="00146408"/>
    <w:rsid w:val="00146439"/>
    <w:rsid w:val="001465BB"/>
    <w:rsid w:val="0014701D"/>
    <w:rsid w:val="00147300"/>
    <w:rsid w:val="00147319"/>
    <w:rsid w:val="001474BE"/>
    <w:rsid w:val="00147634"/>
    <w:rsid w:val="001477FD"/>
    <w:rsid w:val="0014787F"/>
    <w:rsid w:val="00147CEC"/>
    <w:rsid w:val="00150479"/>
    <w:rsid w:val="001505EB"/>
    <w:rsid w:val="00150B7B"/>
    <w:rsid w:val="00150E50"/>
    <w:rsid w:val="00151092"/>
    <w:rsid w:val="00151651"/>
    <w:rsid w:val="001516CA"/>
    <w:rsid w:val="00151861"/>
    <w:rsid w:val="00151F28"/>
    <w:rsid w:val="0015226F"/>
    <w:rsid w:val="00152413"/>
    <w:rsid w:val="001525F2"/>
    <w:rsid w:val="00152CA3"/>
    <w:rsid w:val="00152EBA"/>
    <w:rsid w:val="0015328A"/>
    <w:rsid w:val="00153F9C"/>
    <w:rsid w:val="00154008"/>
    <w:rsid w:val="001542D6"/>
    <w:rsid w:val="001543D4"/>
    <w:rsid w:val="00154624"/>
    <w:rsid w:val="00154738"/>
    <w:rsid w:val="00154745"/>
    <w:rsid w:val="00154F8B"/>
    <w:rsid w:val="00155124"/>
    <w:rsid w:val="00155132"/>
    <w:rsid w:val="001551A7"/>
    <w:rsid w:val="001552A0"/>
    <w:rsid w:val="001555A5"/>
    <w:rsid w:val="00155656"/>
    <w:rsid w:val="001557C6"/>
    <w:rsid w:val="001565C1"/>
    <w:rsid w:val="00156703"/>
    <w:rsid w:val="00156BFC"/>
    <w:rsid w:val="00156C34"/>
    <w:rsid w:val="00157AC6"/>
    <w:rsid w:val="00157B8F"/>
    <w:rsid w:val="00157E1E"/>
    <w:rsid w:val="00160081"/>
    <w:rsid w:val="001602FE"/>
    <w:rsid w:val="001603E6"/>
    <w:rsid w:val="00160447"/>
    <w:rsid w:val="001604BF"/>
    <w:rsid w:val="0016074E"/>
    <w:rsid w:val="00160AC0"/>
    <w:rsid w:val="00160AF9"/>
    <w:rsid w:val="00160DBE"/>
    <w:rsid w:val="00161176"/>
    <w:rsid w:val="0016123D"/>
    <w:rsid w:val="0016132D"/>
    <w:rsid w:val="001613AD"/>
    <w:rsid w:val="00161426"/>
    <w:rsid w:val="0016149B"/>
    <w:rsid w:val="001615AD"/>
    <w:rsid w:val="001618E0"/>
    <w:rsid w:val="00161A97"/>
    <w:rsid w:val="00161D2D"/>
    <w:rsid w:val="00162709"/>
    <w:rsid w:val="0016278A"/>
    <w:rsid w:val="00162BF0"/>
    <w:rsid w:val="00162F9E"/>
    <w:rsid w:val="001630DA"/>
    <w:rsid w:val="0016337C"/>
    <w:rsid w:val="001635EA"/>
    <w:rsid w:val="00163738"/>
    <w:rsid w:val="001640CF"/>
    <w:rsid w:val="001640E5"/>
    <w:rsid w:val="001642D3"/>
    <w:rsid w:val="001643BC"/>
    <w:rsid w:val="001644BB"/>
    <w:rsid w:val="001646B7"/>
    <w:rsid w:val="00164DA7"/>
    <w:rsid w:val="00164F72"/>
    <w:rsid w:val="0016562F"/>
    <w:rsid w:val="00165704"/>
    <w:rsid w:val="00165763"/>
    <w:rsid w:val="00165B89"/>
    <w:rsid w:val="0016613E"/>
    <w:rsid w:val="001661D5"/>
    <w:rsid w:val="00166481"/>
    <w:rsid w:val="00166A2A"/>
    <w:rsid w:val="00166C62"/>
    <w:rsid w:val="00166F2C"/>
    <w:rsid w:val="001675E3"/>
    <w:rsid w:val="00167E69"/>
    <w:rsid w:val="00167F34"/>
    <w:rsid w:val="00170A4E"/>
    <w:rsid w:val="00171238"/>
    <w:rsid w:val="001712C4"/>
    <w:rsid w:val="001712DA"/>
    <w:rsid w:val="00171554"/>
    <w:rsid w:val="00171AC8"/>
    <w:rsid w:val="00171C79"/>
    <w:rsid w:val="00171CDA"/>
    <w:rsid w:val="00171F93"/>
    <w:rsid w:val="00171FA5"/>
    <w:rsid w:val="0017240E"/>
    <w:rsid w:val="001724B4"/>
    <w:rsid w:val="0017272F"/>
    <w:rsid w:val="0017273E"/>
    <w:rsid w:val="00172740"/>
    <w:rsid w:val="001728D9"/>
    <w:rsid w:val="00172996"/>
    <w:rsid w:val="00173210"/>
    <w:rsid w:val="00173947"/>
    <w:rsid w:val="00173A14"/>
    <w:rsid w:val="0017404F"/>
    <w:rsid w:val="00174185"/>
    <w:rsid w:val="00174285"/>
    <w:rsid w:val="0017481F"/>
    <w:rsid w:val="00174C47"/>
    <w:rsid w:val="001758DE"/>
    <w:rsid w:val="00175D8B"/>
    <w:rsid w:val="0017650C"/>
    <w:rsid w:val="00176564"/>
    <w:rsid w:val="0017661C"/>
    <w:rsid w:val="00176AF7"/>
    <w:rsid w:val="00176B94"/>
    <w:rsid w:val="00176BA2"/>
    <w:rsid w:val="00176D77"/>
    <w:rsid w:val="001777D8"/>
    <w:rsid w:val="001778ED"/>
    <w:rsid w:val="00177B3B"/>
    <w:rsid w:val="00177C1E"/>
    <w:rsid w:val="00177D09"/>
    <w:rsid w:val="00177F04"/>
    <w:rsid w:val="00180062"/>
    <w:rsid w:val="0018017E"/>
    <w:rsid w:val="00180220"/>
    <w:rsid w:val="0018099E"/>
    <w:rsid w:val="00181124"/>
    <w:rsid w:val="001812FB"/>
    <w:rsid w:val="001818F6"/>
    <w:rsid w:val="0018190D"/>
    <w:rsid w:val="00181984"/>
    <w:rsid w:val="00181A03"/>
    <w:rsid w:val="00181C89"/>
    <w:rsid w:val="00181D1B"/>
    <w:rsid w:val="00182000"/>
    <w:rsid w:val="0018215B"/>
    <w:rsid w:val="001821B8"/>
    <w:rsid w:val="00182202"/>
    <w:rsid w:val="00182D23"/>
    <w:rsid w:val="00182DE6"/>
    <w:rsid w:val="00182E5D"/>
    <w:rsid w:val="00182EEE"/>
    <w:rsid w:val="00183111"/>
    <w:rsid w:val="001838BB"/>
    <w:rsid w:val="00183948"/>
    <w:rsid w:val="00183A9C"/>
    <w:rsid w:val="001842F9"/>
    <w:rsid w:val="001844AA"/>
    <w:rsid w:val="0018455E"/>
    <w:rsid w:val="00184CAF"/>
    <w:rsid w:val="0018503E"/>
    <w:rsid w:val="0018533C"/>
    <w:rsid w:val="00185379"/>
    <w:rsid w:val="001856A0"/>
    <w:rsid w:val="001857C6"/>
    <w:rsid w:val="00185A37"/>
    <w:rsid w:val="00185B0E"/>
    <w:rsid w:val="00185E67"/>
    <w:rsid w:val="00185F4F"/>
    <w:rsid w:val="00186002"/>
    <w:rsid w:val="001865F1"/>
    <w:rsid w:val="00186969"/>
    <w:rsid w:val="00186C7A"/>
    <w:rsid w:val="00186D70"/>
    <w:rsid w:val="00186DE1"/>
    <w:rsid w:val="00187849"/>
    <w:rsid w:val="00187C97"/>
    <w:rsid w:val="001901A2"/>
    <w:rsid w:val="00190266"/>
    <w:rsid w:val="0019031B"/>
    <w:rsid w:val="001904C8"/>
    <w:rsid w:val="00190651"/>
    <w:rsid w:val="0019093B"/>
    <w:rsid w:val="00190A95"/>
    <w:rsid w:val="00190C26"/>
    <w:rsid w:val="00190D72"/>
    <w:rsid w:val="00191491"/>
    <w:rsid w:val="00191762"/>
    <w:rsid w:val="0019260C"/>
    <w:rsid w:val="0019298A"/>
    <w:rsid w:val="00192C43"/>
    <w:rsid w:val="00192CBF"/>
    <w:rsid w:val="00192CE1"/>
    <w:rsid w:val="00192D78"/>
    <w:rsid w:val="001931B0"/>
    <w:rsid w:val="001932F7"/>
    <w:rsid w:val="001939EE"/>
    <w:rsid w:val="001942B1"/>
    <w:rsid w:val="0019446B"/>
    <w:rsid w:val="00194680"/>
    <w:rsid w:val="00194711"/>
    <w:rsid w:val="00194C8F"/>
    <w:rsid w:val="001954B7"/>
    <w:rsid w:val="001957CC"/>
    <w:rsid w:val="0019585C"/>
    <w:rsid w:val="00195DBE"/>
    <w:rsid w:val="0019686F"/>
    <w:rsid w:val="00196B77"/>
    <w:rsid w:val="00196C05"/>
    <w:rsid w:val="001970D8"/>
    <w:rsid w:val="0019763C"/>
    <w:rsid w:val="0019776E"/>
    <w:rsid w:val="00197B2E"/>
    <w:rsid w:val="00197C7B"/>
    <w:rsid w:val="00197E24"/>
    <w:rsid w:val="001A0365"/>
    <w:rsid w:val="001A0BBD"/>
    <w:rsid w:val="001A0CF2"/>
    <w:rsid w:val="001A0E30"/>
    <w:rsid w:val="001A0F14"/>
    <w:rsid w:val="001A1238"/>
    <w:rsid w:val="001A1484"/>
    <w:rsid w:val="001A1CDE"/>
    <w:rsid w:val="001A1D5D"/>
    <w:rsid w:val="001A20EA"/>
    <w:rsid w:val="001A2870"/>
    <w:rsid w:val="001A2B96"/>
    <w:rsid w:val="001A32D7"/>
    <w:rsid w:val="001A3548"/>
    <w:rsid w:val="001A3CF6"/>
    <w:rsid w:val="001A3F08"/>
    <w:rsid w:val="001A3F0E"/>
    <w:rsid w:val="001A4092"/>
    <w:rsid w:val="001A44C0"/>
    <w:rsid w:val="001A460C"/>
    <w:rsid w:val="001A4872"/>
    <w:rsid w:val="001A4873"/>
    <w:rsid w:val="001A4954"/>
    <w:rsid w:val="001A4DAE"/>
    <w:rsid w:val="001A4DE4"/>
    <w:rsid w:val="001A4F97"/>
    <w:rsid w:val="001A5145"/>
    <w:rsid w:val="001A587F"/>
    <w:rsid w:val="001A5D87"/>
    <w:rsid w:val="001A6234"/>
    <w:rsid w:val="001A6E6B"/>
    <w:rsid w:val="001A6F7A"/>
    <w:rsid w:val="001A706F"/>
    <w:rsid w:val="001A71AA"/>
    <w:rsid w:val="001A75A7"/>
    <w:rsid w:val="001A78EA"/>
    <w:rsid w:val="001A7AA2"/>
    <w:rsid w:val="001A7C40"/>
    <w:rsid w:val="001B032F"/>
    <w:rsid w:val="001B0330"/>
    <w:rsid w:val="001B05B3"/>
    <w:rsid w:val="001B0E52"/>
    <w:rsid w:val="001B202A"/>
    <w:rsid w:val="001B2242"/>
    <w:rsid w:val="001B22B2"/>
    <w:rsid w:val="001B22D9"/>
    <w:rsid w:val="001B2E8E"/>
    <w:rsid w:val="001B2ED7"/>
    <w:rsid w:val="001B30B1"/>
    <w:rsid w:val="001B3446"/>
    <w:rsid w:val="001B34C9"/>
    <w:rsid w:val="001B37A5"/>
    <w:rsid w:val="001B3B08"/>
    <w:rsid w:val="001B3D17"/>
    <w:rsid w:val="001B3EA6"/>
    <w:rsid w:val="001B3EEB"/>
    <w:rsid w:val="001B4AA2"/>
    <w:rsid w:val="001B5B9E"/>
    <w:rsid w:val="001B5BB2"/>
    <w:rsid w:val="001B6073"/>
    <w:rsid w:val="001B6303"/>
    <w:rsid w:val="001B6344"/>
    <w:rsid w:val="001B659A"/>
    <w:rsid w:val="001B65BE"/>
    <w:rsid w:val="001B6AFD"/>
    <w:rsid w:val="001B6C7A"/>
    <w:rsid w:val="001B6F48"/>
    <w:rsid w:val="001B753F"/>
    <w:rsid w:val="001B7A69"/>
    <w:rsid w:val="001B7BAC"/>
    <w:rsid w:val="001B7C17"/>
    <w:rsid w:val="001B7C33"/>
    <w:rsid w:val="001B7CDD"/>
    <w:rsid w:val="001B7DC2"/>
    <w:rsid w:val="001C056D"/>
    <w:rsid w:val="001C078A"/>
    <w:rsid w:val="001C0BD7"/>
    <w:rsid w:val="001C0C0E"/>
    <w:rsid w:val="001C0D49"/>
    <w:rsid w:val="001C0FF5"/>
    <w:rsid w:val="001C16F5"/>
    <w:rsid w:val="001C1B1C"/>
    <w:rsid w:val="001C206F"/>
    <w:rsid w:val="001C207F"/>
    <w:rsid w:val="001C2AC7"/>
    <w:rsid w:val="001C2B3A"/>
    <w:rsid w:val="001C2D34"/>
    <w:rsid w:val="001C336D"/>
    <w:rsid w:val="001C348F"/>
    <w:rsid w:val="001C390F"/>
    <w:rsid w:val="001C3C37"/>
    <w:rsid w:val="001C3DA4"/>
    <w:rsid w:val="001C3F98"/>
    <w:rsid w:val="001C4033"/>
    <w:rsid w:val="001C4785"/>
    <w:rsid w:val="001C488B"/>
    <w:rsid w:val="001C4C79"/>
    <w:rsid w:val="001C51AE"/>
    <w:rsid w:val="001C520B"/>
    <w:rsid w:val="001C5341"/>
    <w:rsid w:val="001C5505"/>
    <w:rsid w:val="001C5798"/>
    <w:rsid w:val="001C58A1"/>
    <w:rsid w:val="001C58AB"/>
    <w:rsid w:val="001C5C46"/>
    <w:rsid w:val="001C5E83"/>
    <w:rsid w:val="001C5F9C"/>
    <w:rsid w:val="001C626E"/>
    <w:rsid w:val="001C6681"/>
    <w:rsid w:val="001C66A3"/>
    <w:rsid w:val="001C6A31"/>
    <w:rsid w:val="001C6DE6"/>
    <w:rsid w:val="001C726D"/>
    <w:rsid w:val="001C785B"/>
    <w:rsid w:val="001C794F"/>
    <w:rsid w:val="001C79F9"/>
    <w:rsid w:val="001C7AA4"/>
    <w:rsid w:val="001C7ACB"/>
    <w:rsid w:val="001C7C24"/>
    <w:rsid w:val="001C7F9F"/>
    <w:rsid w:val="001D0153"/>
    <w:rsid w:val="001D0519"/>
    <w:rsid w:val="001D0AC7"/>
    <w:rsid w:val="001D0AEE"/>
    <w:rsid w:val="001D0B7E"/>
    <w:rsid w:val="001D0D46"/>
    <w:rsid w:val="001D0F32"/>
    <w:rsid w:val="001D1109"/>
    <w:rsid w:val="001D1291"/>
    <w:rsid w:val="001D138D"/>
    <w:rsid w:val="001D140E"/>
    <w:rsid w:val="001D1778"/>
    <w:rsid w:val="001D1BA7"/>
    <w:rsid w:val="001D1D9D"/>
    <w:rsid w:val="001D1F29"/>
    <w:rsid w:val="001D2073"/>
    <w:rsid w:val="001D23C5"/>
    <w:rsid w:val="001D24D9"/>
    <w:rsid w:val="001D2544"/>
    <w:rsid w:val="001D27C3"/>
    <w:rsid w:val="001D294C"/>
    <w:rsid w:val="001D2A69"/>
    <w:rsid w:val="001D2AB1"/>
    <w:rsid w:val="001D3046"/>
    <w:rsid w:val="001D30D3"/>
    <w:rsid w:val="001D383E"/>
    <w:rsid w:val="001D3A0F"/>
    <w:rsid w:val="001D3D5D"/>
    <w:rsid w:val="001D3DA0"/>
    <w:rsid w:val="001D3EEE"/>
    <w:rsid w:val="001D3F11"/>
    <w:rsid w:val="001D4688"/>
    <w:rsid w:val="001D4960"/>
    <w:rsid w:val="001D4A39"/>
    <w:rsid w:val="001D4B66"/>
    <w:rsid w:val="001D4C67"/>
    <w:rsid w:val="001D4DA9"/>
    <w:rsid w:val="001D4F33"/>
    <w:rsid w:val="001D51D1"/>
    <w:rsid w:val="001D562A"/>
    <w:rsid w:val="001D5661"/>
    <w:rsid w:val="001D579C"/>
    <w:rsid w:val="001D5899"/>
    <w:rsid w:val="001D5A41"/>
    <w:rsid w:val="001D5CE1"/>
    <w:rsid w:val="001D67D6"/>
    <w:rsid w:val="001D6844"/>
    <w:rsid w:val="001D68E5"/>
    <w:rsid w:val="001D6ABD"/>
    <w:rsid w:val="001D7075"/>
    <w:rsid w:val="001D71CD"/>
    <w:rsid w:val="001D730D"/>
    <w:rsid w:val="001D738E"/>
    <w:rsid w:val="001D74FE"/>
    <w:rsid w:val="001D7503"/>
    <w:rsid w:val="001D7A40"/>
    <w:rsid w:val="001D7C9D"/>
    <w:rsid w:val="001E0385"/>
    <w:rsid w:val="001E03B3"/>
    <w:rsid w:val="001E04C5"/>
    <w:rsid w:val="001E0550"/>
    <w:rsid w:val="001E0625"/>
    <w:rsid w:val="001E0D04"/>
    <w:rsid w:val="001E14F2"/>
    <w:rsid w:val="001E1827"/>
    <w:rsid w:val="001E1ED3"/>
    <w:rsid w:val="001E20C0"/>
    <w:rsid w:val="001E2520"/>
    <w:rsid w:val="001E2561"/>
    <w:rsid w:val="001E27BC"/>
    <w:rsid w:val="001E2C0B"/>
    <w:rsid w:val="001E2FF8"/>
    <w:rsid w:val="001E3698"/>
    <w:rsid w:val="001E3D47"/>
    <w:rsid w:val="001E3E2A"/>
    <w:rsid w:val="001E3F78"/>
    <w:rsid w:val="001E451A"/>
    <w:rsid w:val="001E45D0"/>
    <w:rsid w:val="001E4773"/>
    <w:rsid w:val="001E48A4"/>
    <w:rsid w:val="001E4C81"/>
    <w:rsid w:val="001E4F95"/>
    <w:rsid w:val="001E52FF"/>
    <w:rsid w:val="001E5341"/>
    <w:rsid w:val="001E544B"/>
    <w:rsid w:val="001E5723"/>
    <w:rsid w:val="001E5CA3"/>
    <w:rsid w:val="001E5E8F"/>
    <w:rsid w:val="001E70D4"/>
    <w:rsid w:val="001E7203"/>
    <w:rsid w:val="001E767E"/>
    <w:rsid w:val="001E7740"/>
    <w:rsid w:val="001E7BEC"/>
    <w:rsid w:val="001E7EF8"/>
    <w:rsid w:val="001F0033"/>
    <w:rsid w:val="001F087D"/>
    <w:rsid w:val="001F08A5"/>
    <w:rsid w:val="001F0A83"/>
    <w:rsid w:val="001F0E85"/>
    <w:rsid w:val="001F10CF"/>
    <w:rsid w:val="001F11A3"/>
    <w:rsid w:val="001F15FB"/>
    <w:rsid w:val="001F16F1"/>
    <w:rsid w:val="001F1921"/>
    <w:rsid w:val="001F202F"/>
    <w:rsid w:val="001F209F"/>
    <w:rsid w:val="001F2122"/>
    <w:rsid w:val="001F22EC"/>
    <w:rsid w:val="001F28BB"/>
    <w:rsid w:val="001F2BCB"/>
    <w:rsid w:val="001F2CE7"/>
    <w:rsid w:val="001F2F2B"/>
    <w:rsid w:val="001F2F48"/>
    <w:rsid w:val="001F34DF"/>
    <w:rsid w:val="001F34F2"/>
    <w:rsid w:val="001F3504"/>
    <w:rsid w:val="001F39EC"/>
    <w:rsid w:val="001F3B39"/>
    <w:rsid w:val="001F40DD"/>
    <w:rsid w:val="001F4146"/>
    <w:rsid w:val="001F4204"/>
    <w:rsid w:val="001F4C8F"/>
    <w:rsid w:val="001F5497"/>
    <w:rsid w:val="001F5536"/>
    <w:rsid w:val="001F5E47"/>
    <w:rsid w:val="001F5F84"/>
    <w:rsid w:val="001F61DE"/>
    <w:rsid w:val="001F62D2"/>
    <w:rsid w:val="001F6413"/>
    <w:rsid w:val="001F64A1"/>
    <w:rsid w:val="001F661A"/>
    <w:rsid w:val="001F678E"/>
    <w:rsid w:val="001F6F17"/>
    <w:rsid w:val="001F71CD"/>
    <w:rsid w:val="001F73D7"/>
    <w:rsid w:val="001F76C4"/>
    <w:rsid w:val="001F7C14"/>
    <w:rsid w:val="001F7C46"/>
    <w:rsid w:val="001F7C95"/>
    <w:rsid w:val="001F7E83"/>
    <w:rsid w:val="001FE26A"/>
    <w:rsid w:val="00200130"/>
    <w:rsid w:val="00200655"/>
    <w:rsid w:val="002018E6"/>
    <w:rsid w:val="00201A74"/>
    <w:rsid w:val="002022DB"/>
    <w:rsid w:val="002022FF"/>
    <w:rsid w:val="0020252E"/>
    <w:rsid w:val="00202F26"/>
    <w:rsid w:val="00202F78"/>
    <w:rsid w:val="00203293"/>
    <w:rsid w:val="002033FB"/>
    <w:rsid w:val="00203443"/>
    <w:rsid w:val="0020354F"/>
    <w:rsid w:val="002038F2"/>
    <w:rsid w:val="00203E02"/>
    <w:rsid w:val="00203F39"/>
    <w:rsid w:val="002040FA"/>
    <w:rsid w:val="00204847"/>
    <w:rsid w:val="00204A8E"/>
    <w:rsid w:val="00205113"/>
    <w:rsid w:val="0020537F"/>
    <w:rsid w:val="0020542D"/>
    <w:rsid w:val="00205EFA"/>
    <w:rsid w:val="00205F1B"/>
    <w:rsid w:val="00205F56"/>
    <w:rsid w:val="00206446"/>
    <w:rsid w:val="002067CE"/>
    <w:rsid w:val="00206964"/>
    <w:rsid w:val="00206C8F"/>
    <w:rsid w:val="00207B83"/>
    <w:rsid w:val="00207D2D"/>
    <w:rsid w:val="00207F34"/>
    <w:rsid w:val="002103C4"/>
    <w:rsid w:val="00210C79"/>
    <w:rsid w:val="00210CCB"/>
    <w:rsid w:val="00210EE7"/>
    <w:rsid w:val="00210F96"/>
    <w:rsid w:val="0021121E"/>
    <w:rsid w:val="00211327"/>
    <w:rsid w:val="00211338"/>
    <w:rsid w:val="0021171E"/>
    <w:rsid w:val="002117EF"/>
    <w:rsid w:val="00211B4F"/>
    <w:rsid w:val="00211F43"/>
    <w:rsid w:val="00212451"/>
    <w:rsid w:val="00212481"/>
    <w:rsid w:val="002125F1"/>
    <w:rsid w:val="002126A5"/>
    <w:rsid w:val="002128A4"/>
    <w:rsid w:val="00212A40"/>
    <w:rsid w:val="00212A98"/>
    <w:rsid w:val="00212BA3"/>
    <w:rsid w:val="00213485"/>
    <w:rsid w:val="00213840"/>
    <w:rsid w:val="00213A33"/>
    <w:rsid w:val="00213BB3"/>
    <w:rsid w:val="00214082"/>
    <w:rsid w:val="0021454E"/>
    <w:rsid w:val="002147BD"/>
    <w:rsid w:val="0021488C"/>
    <w:rsid w:val="002149D8"/>
    <w:rsid w:val="00214BF2"/>
    <w:rsid w:val="00214C99"/>
    <w:rsid w:val="00214EDB"/>
    <w:rsid w:val="0021540F"/>
    <w:rsid w:val="00215535"/>
    <w:rsid w:val="002155FE"/>
    <w:rsid w:val="00215731"/>
    <w:rsid w:val="00215744"/>
    <w:rsid w:val="0021588F"/>
    <w:rsid w:val="00216121"/>
    <w:rsid w:val="00216758"/>
    <w:rsid w:val="00216A03"/>
    <w:rsid w:val="002172A7"/>
    <w:rsid w:val="002174A8"/>
    <w:rsid w:val="00217C09"/>
    <w:rsid w:val="00217F4E"/>
    <w:rsid w:val="00220074"/>
    <w:rsid w:val="00220156"/>
    <w:rsid w:val="002206FA"/>
    <w:rsid w:val="002209BF"/>
    <w:rsid w:val="00221B30"/>
    <w:rsid w:val="00221FA9"/>
    <w:rsid w:val="0022200B"/>
    <w:rsid w:val="00222052"/>
    <w:rsid w:val="002223C2"/>
    <w:rsid w:val="00222650"/>
    <w:rsid w:val="00222828"/>
    <w:rsid w:val="00222EBD"/>
    <w:rsid w:val="00223607"/>
    <w:rsid w:val="00223629"/>
    <w:rsid w:val="00223702"/>
    <w:rsid w:val="002237C4"/>
    <w:rsid w:val="00223CF6"/>
    <w:rsid w:val="00223DA0"/>
    <w:rsid w:val="002246CE"/>
    <w:rsid w:val="00224CB5"/>
    <w:rsid w:val="00224E9A"/>
    <w:rsid w:val="00224FAC"/>
    <w:rsid w:val="002253AC"/>
    <w:rsid w:val="002253B6"/>
    <w:rsid w:val="0022546A"/>
    <w:rsid w:val="0022549A"/>
    <w:rsid w:val="0022581D"/>
    <w:rsid w:val="00225865"/>
    <w:rsid w:val="0022588B"/>
    <w:rsid w:val="00225E54"/>
    <w:rsid w:val="00226109"/>
    <w:rsid w:val="0022622D"/>
    <w:rsid w:val="0022653A"/>
    <w:rsid w:val="002266DA"/>
    <w:rsid w:val="0022671F"/>
    <w:rsid w:val="002268DE"/>
    <w:rsid w:val="00226D38"/>
    <w:rsid w:val="00226EB7"/>
    <w:rsid w:val="00227C53"/>
    <w:rsid w:val="00227CEC"/>
    <w:rsid w:val="00227EB3"/>
    <w:rsid w:val="0023004B"/>
    <w:rsid w:val="00230398"/>
    <w:rsid w:val="002305A0"/>
    <w:rsid w:val="00230795"/>
    <w:rsid w:val="00230AEB"/>
    <w:rsid w:val="00230E3D"/>
    <w:rsid w:val="00230E90"/>
    <w:rsid w:val="002310A8"/>
    <w:rsid w:val="00231175"/>
    <w:rsid w:val="00231335"/>
    <w:rsid w:val="00231738"/>
    <w:rsid w:val="00231905"/>
    <w:rsid w:val="00231934"/>
    <w:rsid w:val="00231BAF"/>
    <w:rsid w:val="00231D2D"/>
    <w:rsid w:val="00232131"/>
    <w:rsid w:val="002326C7"/>
    <w:rsid w:val="002326D5"/>
    <w:rsid w:val="002327AF"/>
    <w:rsid w:val="0023294A"/>
    <w:rsid w:val="00232D1B"/>
    <w:rsid w:val="00232F3B"/>
    <w:rsid w:val="00232F4E"/>
    <w:rsid w:val="0023353B"/>
    <w:rsid w:val="00233896"/>
    <w:rsid w:val="002338AB"/>
    <w:rsid w:val="00233A1A"/>
    <w:rsid w:val="00233CEF"/>
    <w:rsid w:val="00233E34"/>
    <w:rsid w:val="00233F71"/>
    <w:rsid w:val="002347A4"/>
    <w:rsid w:val="00234875"/>
    <w:rsid w:val="00234943"/>
    <w:rsid w:val="00234D5C"/>
    <w:rsid w:val="00234F91"/>
    <w:rsid w:val="00234FC1"/>
    <w:rsid w:val="00235B79"/>
    <w:rsid w:val="002363C9"/>
    <w:rsid w:val="0023641C"/>
    <w:rsid w:val="00236524"/>
    <w:rsid w:val="00236885"/>
    <w:rsid w:val="00236A1C"/>
    <w:rsid w:val="00236BCD"/>
    <w:rsid w:val="00236BD2"/>
    <w:rsid w:val="0023736F"/>
    <w:rsid w:val="002379FE"/>
    <w:rsid w:val="00237BA9"/>
    <w:rsid w:val="00237C31"/>
    <w:rsid w:val="00237D7A"/>
    <w:rsid w:val="002401C7"/>
    <w:rsid w:val="0024029C"/>
    <w:rsid w:val="002405C8"/>
    <w:rsid w:val="002406EA"/>
    <w:rsid w:val="00240DDD"/>
    <w:rsid w:val="00240F47"/>
    <w:rsid w:val="00240F65"/>
    <w:rsid w:val="00241745"/>
    <w:rsid w:val="00241D41"/>
    <w:rsid w:val="002422F9"/>
    <w:rsid w:val="00242363"/>
    <w:rsid w:val="00242A5E"/>
    <w:rsid w:val="002430D7"/>
    <w:rsid w:val="002431AD"/>
    <w:rsid w:val="00243467"/>
    <w:rsid w:val="002436B6"/>
    <w:rsid w:val="002436FE"/>
    <w:rsid w:val="002446A4"/>
    <w:rsid w:val="002447C1"/>
    <w:rsid w:val="002449B2"/>
    <w:rsid w:val="002452A2"/>
    <w:rsid w:val="00245511"/>
    <w:rsid w:val="002459BA"/>
    <w:rsid w:val="002461DF"/>
    <w:rsid w:val="00246350"/>
    <w:rsid w:val="00246737"/>
    <w:rsid w:val="00246DEA"/>
    <w:rsid w:val="00246E69"/>
    <w:rsid w:val="002471E1"/>
    <w:rsid w:val="002477E2"/>
    <w:rsid w:val="00247800"/>
    <w:rsid w:val="00247A31"/>
    <w:rsid w:val="00247DB4"/>
    <w:rsid w:val="00247E98"/>
    <w:rsid w:val="0025019F"/>
    <w:rsid w:val="00250489"/>
    <w:rsid w:val="00250615"/>
    <w:rsid w:val="002507AB"/>
    <w:rsid w:val="00250869"/>
    <w:rsid w:val="0025096A"/>
    <w:rsid w:val="00250BC0"/>
    <w:rsid w:val="00251390"/>
    <w:rsid w:val="002515DF"/>
    <w:rsid w:val="002518C7"/>
    <w:rsid w:val="00251A9F"/>
    <w:rsid w:val="0025233B"/>
    <w:rsid w:val="00252889"/>
    <w:rsid w:val="00252F97"/>
    <w:rsid w:val="00253A13"/>
    <w:rsid w:val="00253B39"/>
    <w:rsid w:val="00253C49"/>
    <w:rsid w:val="00253DAF"/>
    <w:rsid w:val="00253E4C"/>
    <w:rsid w:val="00253EAF"/>
    <w:rsid w:val="00253F72"/>
    <w:rsid w:val="00254240"/>
    <w:rsid w:val="00254482"/>
    <w:rsid w:val="002544F0"/>
    <w:rsid w:val="00254F13"/>
    <w:rsid w:val="00255009"/>
    <w:rsid w:val="002550F0"/>
    <w:rsid w:val="00255437"/>
    <w:rsid w:val="002556B4"/>
    <w:rsid w:val="00255E1D"/>
    <w:rsid w:val="0025671F"/>
    <w:rsid w:val="00256A82"/>
    <w:rsid w:val="00256CD1"/>
    <w:rsid w:val="00256DA6"/>
    <w:rsid w:val="002570EB"/>
    <w:rsid w:val="0025737E"/>
    <w:rsid w:val="00257772"/>
    <w:rsid w:val="0025783B"/>
    <w:rsid w:val="0025791A"/>
    <w:rsid w:val="00257F28"/>
    <w:rsid w:val="002601BD"/>
    <w:rsid w:val="00260A0D"/>
    <w:rsid w:val="00261766"/>
    <w:rsid w:val="0026183E"/>
    <w:rsid w:val="00261CEF"/>
    <w:rsid w:val="00261E9B"/>
    <w:rsid w:val="002625F0"/>
    <w:rsid w:val="002628A6"/>
    <w:rsid w:val="00262A4B"/>
    <w:rsid w:val="00262CC3"/>
    <w:rsid w:val="00262DA2"/>
    <w:rsid w:val="0026311F"/>
    <w:rsid w:val="0026358B"/>
    <w:rsid w:val="00263BC9"/>
    <w:rsid w:val="00263C9B"/>
    <w:rsid w:val="00263D6B"/>
    <w:rsid w:val="00264395"/>
    <w:rsid w:val="00264DB2"/>
    <w:rsid w:val="00264DCC"/>
    <w:rsid w:val="00264E55"/>
    <w:rsid w:val="0026529F"/>
    <w:rsid w:val="00265AFE"/>
    <w:rsid w:val="00265C96"/>
    <w:rsid w:val="00265D02"/>
    <w:rsid w:val="00265E09"/>
    <w:rsid w:val="00265E70"/>
    <w:rsid w:val="002662BC"/>
    <w:rsid w:val="002664A6"/>
    <w:rsid w:val="00266BE7"/>
    <w:rsid w:val="00266C4C"/>
    <w:rsid w:val="0026713E"/>
    <w:rsid w:val="0026732C"/>
    <w:rsid w:val="002679E8"/>
    <w:rsid w:val="00267B54"/>
    <w:rsid w:val="00267ECC"/>
    <w:rsid w:val="0026B38E"/>
    <w:rsid w:val="00270285"/>
    <w:rsid w:val="00270D8F"/>
    <w:rsid w:val="00270E97"/>
    <w:rsid w:val="00271172"/>
    <w:rsid w:val="0027166A"/>
    <w:rsid w:val="002719C7"/>
    <w:rsid w:val="00271E3B"/>
    <w:rsid w:val="002721C0"/>
    <w:rsid w:val="00272228"/>
    <w:rsid w:val="0027248F"/>
    <w:rsid w:val="00272A07"/>
    <w:rsid w:val="00272DD7"/>
    <w:rsid w:val="002731D5"/>
    <w:rsid w:val="0027371F"/>
    <w:rsid w:val="00273763"/>
    <w:rsid w:val="00273D85"/>
    <w:rsid w:val="002744F7"/>
    <w:rsid w:val="0027454E"/>
    <w:rsid w:val="002745CF"/>
    <w:rsid w:val="00275424"/>
    <w:rsid w:val="00275EBA"/>
    <w:rsid w:val="00276093"/>
    <w:rsid w:val="0027623C"/>
    <w:rsid w:val="0027658F"/>
    <w:rsid w:val="002769D8"/>
    <w:rsid w:val="00276D2D"/>
    <w:rsid w:val="00276D86"/>
    <w:rsid w:val="00277A9A"/>
    <w:rsid w:val="00277BDE"/>
    <w:rsid w:val="00277D29"/>
    <w:rsid w:val="0027C753"/>
    <w:rsid w:val="00280485"/>
    <w:rsid w:val="00280910"/>
    <w:rsid w:val="00280A87"/>
    <w:rsid w:val="00280B74"/>
    <w:rsid w:val="00280CB0"/>
    <w:rsid w:val="00280F88"/>
    <w:rsid w:val="0028118E"/>
    <w:rsid w:val="002812D4"/>
    <w:rsid w:val="0028143F"/>
    <w:rsid w:val="00281848"/>
    <w:rsid w:val="00281AC9"/>
    <w:rsid w:val="00282BFA"/>
    <w:rsid w:val="00282C0C"/>
    <w:rsid w:val="00282DF7"/>
    <w:rsid w:val="00282E86"/>
    <w:rsid w:val="002831AB"/>
    <w:rsid w:val="00283484"/>
    <w:rsid w:val="0028394B"/>
    <w:rsid w:val="00283D61"/>
    <w:rsid w:val="00283EEB"/>
    <w:rsid w:val="00283F11"/>
    <w:rsid w:val="00283F77"/>
    <w:rsid w:val="00284965"/>
    <w:rsid w:val="00284DEA"/>
    <w:rsid w:val="00284E07"/>
    <w:rsid w:val="002852F1"/>
    <w:rsid w:val="00285674"/>
    <w:rsid w:val="0028588E"/>
    <w:rsid w:val="00285AA3"/>
    <w:rsid w:val="00285E5B"/>
    <w:rsid w:val="0028649C"/>
    <w:rsid w:val="00286655"/>
    <w:rsid w:val="00286778"/>
    <w:rsid w:val="00286AA9"/>
    <w:rsid w:val="00286FCE"/>
    <w:rsid w:val="002874FF"/>
    <w:rsid w:val="00287569"/>
    <w:rsid w:val="002876BA"/>
    <w:rsid w:val="00287811"/>
    <w:rsid w:val="002878A1"/>
    <w:rsid w:val="0028794E"/>
    <w:rsid w:val="002879A9"/>
    <w:rsid w:val="00287BA1"/>
    <w:rsid w:val="00287BEA"/>
    <w:rsid w:val="00287D62"/>
    <w:rsid w:val="00287E0C"/>
    <w:rsid w:val="0029016B"/>
    <w:rsid w:val="00290243"/>
    <w:rsid w:val="002905F0"/>
    <w:rsid w:val="00290B61"/>
    <w:rsid w:val="00290BEC"/>
    <w:rsid w:val="0029114D"/>
    <w:rsid w:val="0029159A"/>
    <w:rsid w:val="00291857"/>
    <w:rsid w:val="00291B8B"/>
    <w:rsid w:val="00291D1E"/>
    <w:rsid w:val="002920E5"/>
    <w:rsid w:val="00292154"/>
    <w:rsid w:val="002922EF"/>
    <w:rsid w:val="002924B8"/>
    <w:rsid w:val="002925D1"/>
    <w:rsid w:val="00292939"/>
    <w:rsid w:val="00292CAF"/>
    <w:rsid w:val="00292CCC"/>
    <w:rsid w:val="00292CCD"/>
    <w:rsid w:val="002930BA"/>
    <w:rsid w:val="00293104"/>
    <w:rsid w:val="00293385"/>
    <w:rsid w:val="0029342D"/>
    <w:rsid w:val="00293692"/>
    <w:rsid w:val="00293DB0"/>
    <w:rsid w:val="00293F87"/>
    <w:rsid w:val="00294194"/>
    <w:rsid w:val="002941F0"/>
    <w:rsid w:val="002942A9"/>
    <w:rsid w:val="0029452D"/>
    <w:rsid w:val="002946B2"/>
    <w:rsid w:val="00294947"/>
    <w:rsid w:val="00294F00"/>
    <w:rsid w:val="0029619B"/>
    <w:rsid w:val="0029628B"/>
    <w:rsid w:val="002963A4"/>
    <w:rsid w:val="002965AC"/>
    <w:rsid w:val="002965FE"/>
    <w:rsid w:val="00296D74"/>
    <w:rsid w:val="00296F52"/>
    <w:rsid w:val="0029750F"/>
    <w:rsid w:val="002976EE"/>
    <w:rsid w:val="002978ED"/>
    <w:rsid w:val="002978F7"/>
    <w:rsid w:val="00297C94"/>
    <w:rsid w:val="00297D6A"/>
    <w:rsid w:val="002A0A8E"/>
    <w:rsid w:val="002A1388"/>
    <w:rsid w:val="002A16E1"/>
    <w:rsid w:val="002A1893"/>
    <w:rsid w:val="002A18AB"/>
    <w:rsid w:val="002A19BC"/>
    <w:rsid w:val="002A20EC"/>
    <w:rsid w:val="002A2B04"/>
    <w:rsid w:val="002A2D91"/>
    <w:rsid w:val="002A2E44"/>
    <w:rsid w:val="002A2F69"/>
    <w:rsid w:val="002A33C0"/>
    <w:rsid w:val="002A46A7"/>
    <w:rsid w:val="002A4B8F"/>
    <w:rsid w:val="002A53EB"/>
    <w:rsid w:val="002A5705"/>
    <w:rsid w:val="002A58E4"/>
    <w:rsid w:val="002A5CD3"/>
    <w:rsid w:val="002A60DA"/>
    <w:rsid w:val="002A62EE"/>
    <w:rsid w:val="002A6363"/>
    <w:rsid w:val="002A663B"/>
    <w:rsid w:val="002A6687"/>
    <w:rsid w:val="002A6AD9"/>
    <w:rsid w:val="002A6B29"/>
    <w:rsid w:val="002A6BE6"/>
    <w:rsid w:val="002A6FDE"/>
    <w:rsid w:val="002A70F2"/>
    <w:rsid w:val="002A77BE"/>
    <w:rsid w:val="002A7863"/>
    <w:rsid w:val="002A7B14"/>
    <w:rsid w:val="002A7CD6"/>
    <w:rsid w:val="002B00EE"/>
    <w:rsid w:val="002B04B7"/>
    <w:rsid w:val="002B0796"/>
    <w:rsid w:val="002B0A8B"/>
    <w:rsid w:val="002B2076"/>
    <w:rsid w:val="002B235B"/>
    <w:rsid w:val="002B25DF"/>
    <w:rsid w:val="002B2627"/>
    <w:rsid w:val="002B2870"/>
    <w:rsid w:val="002B2D7E"/>
    <w:rsid w:val="002B39D2"/>
    <w:rsid w:val="002B3B2C"/>
    <w:rsid w:val="002B3D5D"/>
    <w:rsid w:val="002B47E4"/>
    <w:rsid w:val="002B4BAB"/>
    <w:rsid w:val="002B5180"/>
    <w:rsid w:val="002B5641"/>
    <w:rsid w:val="002B5749"/>
    <w:rsid w:val="002B5EA2"/>
    <w:rsid w:val="002B629C"/>
    <w:rsid w:val="002B665B"/>
    <w:rsid w:val="002B6BF0"/>
    <w:rsid w:val="002B7143"/>
    <w:rsid w:val="002B73C4"/>
    <w:rsid w:val="002B770A"/>
    <w:rsid w:val="002B77F6"/>
    <w:rsid w:val="002B7D62"/>
    <w:rsid w:val="002C02D7"/>
    <w:rsid w:val="002C0F1E"/>
    <w:rsid w:val="002C103D"/>
    <w:rsid w:val="002C1518"/>
    <w:rsid w:val="002C1641"/>
    <w:rsid w:val="002C1CC4"/>
    <w:rsid w:val="002C1DEA"/>
    <w:rsid w:val="002C1F28"/>
    <w:rsid w:val="002C1FDD"/>
    <w:rsid w:val="002C2024"/>
    <w:rsid w:val="002C2162"/>
    <w:rsid w:val="002C21B3"/>
    <w:rsid w:val="002C24F9"/>
    <w:rsid w:val="002C27FB"/>
    <w:rsid w:val="002C28DC"/>
    <w:rsid w:val="002C29C7"/>
    <w:rsid w:val="002C2D2C"/>
    <w:rsid w:val="002C2D56"/>
    <w:rsid w:val="002C300F"/>
    <w:rsid w:val="002C3433"/>
    <w:rsid w:val="002C35D4"/>
    <w:rsid w:val="002C3A9C"/>
    <w:rsid w:val="002C3BEC"/>
    <w:rsid w:val="002C3CB8"/>
    <w:rsid w:val="002C3CB9"/>
    <w:rsid w:val="002C3D82"/>
    <w:rsid w:val="002C3FA9"/>
    <w:rsid w:val="002C47ED"/>
    <w:rsid w:val="002C4F54"/>
    <w:rsid w:val="002C518C"/>
    <w:rsid w:val="002C5490"/>
    <w:rsid w:val="002C5598"/>
    <w:rsid w:val="002C5715"/>
    <w:rsid w:val="002C5940"/>
    <w:rsid w:val="002C5D79"/>
    <w:rsid w:val="002C5FA3"/>
    <w:rsid w:val="002C611C"/>
    <w:rsid w:val="002C63FD"/>
    <w:rsid w:val="002C69BF"/>
    <w:rsid w:val="002C6A5A"/>
    <w:rsid w:val="002C6B39"/>
    <w:rsid w:val="002C6B56"/>
    <w:rsid w:val="002C6FC4"/>
    <w:rsid w:val="002C77F4"/>
    <w:rsid w:val="002C7837"/>
    <w:rsid w:val="002C78C8"/>
    <w:rsid w:val="002C7BEC"/>
    <w:rsid w:val="002C7D26"/>
    <w:rsid w:val="002C7ECE"/>
    <w:rsid w:val="002D07DC"/>
    <w:rsid w:val="002D0A98"/>
    <w:rsid w:val="002D1298"/>
    <w:rsid w:val="002D1ED8"/>
    <w:rsid w:val="002D20A6"/>
    <w:rsid w:val="002D2189"/>
    <w:rsid w:val="002D2338"/>
    <w:rsid w:val="002D2C78"/>
    <w:rsid w:val="002D3521"/>
    <w:rsid w:val="002D38B8"/>
    <w:rsid w:val="002D38BC"/>
    <w:rsid w:val="002D3A42"/>
    <w:rsid w:val="002D3C9E"/>
    <w:rsid w:val="002D3E26"/>
    <w:rsid w:val="002D40B9"/>
    <w:rsid w:val="002D48DE"/>
    <w:rsid w:val="002D4F0C"/>
    <w:rsid w:val="002D516B"/>
    <w:rsid w:val="002D5423"/>
    <w:rsid w:val="002D5467"/>
    <w:rsid w:val="002D5509"/>
    <w:rsid w:val="002D5532"/>
    <w:rsid w:val="002D5B8B"/>
    <w:rsid w:val="002D5C93"/>
    <w:rsid w:val="002D5C9F"/>
    <w:rsid w:val="002D6002"/>
    <w:rsid w:val="002D602A"/>
    <w:rsid w:val="002D60BD"/>
    <w:rsid w:val="002D64CB"/>
    <w:rsid w:val="002D658E"/>
    <w:rsid w:val="002D65A6"/>
    <w:rsid w:val="002D689E"/>
    <w:rsid w:val="002D6977"/>
    <w:rsid w:val="002D6BFB"/>
    <w:rsid w:val="002D6E69"/>
    <w:rsid w:val="002E0204"/>
    <w:rsid w:val="002E052F"/>
    <w:rsid w:val="002E0B17"/>
    <w:rsid w:val="002E0C30"/>
    <w:rsid w:val="002E0D80"/>
    <w:rsid w:val="002E1150"/>
    <w:rsid w:val="002E1AA3"/>
    <w:rsid w:val="002E1C29"/>
    <w:rsid w:val="002E1ECE"/>
    <w:rsid w:val="002E23C0"/>
    <w:rsid w:val="002E2917"/>
    <w:rsid w:val="002E2C99"/>
    <w:rsid w:val="002E2E46"/>
    <w:rsid w:val="002E3A7A"/>
    <w:rsid w:val="002E438F"/>
    <w:rsid w:val="002E4A7E"/>
    <w:rsid w:val="002E4A97"/>
    <w:rsid w:val="002E52B1"/>
    <w:rsid w:val="002E52E3"/>
    <w:rsid w:val="002E52E4"/>
    <w:rsid w:val="002E59AA"/>
    <w:rsid w:val="002E5A95"/>
    <w:rsid w:val="002E5ED4"/>
    <w:rsid w:val="002E5F3D"/>
    <w:rsid w:val="002E5F47"/>
    <w:rsid w:val="002E628F"/>
    <w:rsid w:val="002E6353"/>
    <w:rsid w:val="002E63B5"/>
    <w:rsid w:val="002E672A"/>
    <w:rsid w:val="002E6968"/>
    <w:rsid w:val="002E771E"/>
    <w:rsid w:val="002E7AB4"/>
    <w:rsid w:val="002E7BDC"/>
    <w:rsid w:val="002F0075"/>
    <w:rsid w:val="002F0248"/>
    <w:rsid w:val="002F0538"/>
    <w:rsid w:val="002F058D"/>
    <w:rsid w:val="002F068F"/>
    <w:rsid w:val="002F0B51"/>
    <w:rsid w:val="002F0CFF"/>
    <w:rsid w:val="002F0E77"/>
    <w:rsid w:val="002F1740"/>
    <w:rsid w:val="002F1E41"/>
    <w:rsid w:val="002F1EA0"/>
    <w:rsid w:val="002F250A"/>
    <w:rsid w:val="002F271E"/>
    <w:rsid w:val="002F27E3"/>
    <w:rsid w:val="002F2F25"/>
    <w:rsid w:val="002F3283"/>
    <w:rsid w:val="002F3768"/>
    <w:rsid w:val="002F4211"/>
    <w:rsid w:val="002F4505"/>
    <w:rsid w:val="002F4FAD"/>
    <w:rsid w:val="002F5035"/>
    <w:rsid w:val="002F518B"/>
    <w:rsid w:val="002F5467"/>
    <w:rsid w:val="002F546E"/>
    <w:rsid w:val="002F5962"/>
    <w:rsid w:val="002F5B12"/>
    <w:rsid w:val="002F6206"/>
    <w:rsid w:val="002F69B7"/>
    <w:rsid w:val="002F6E5D"/>
    <w:rsid w:val="002F735D"/>
    <w:rsid w:val="002F794B"/>
    <w:rsid w:val="002F7CAC"/>
    <w:rsid w:val="002F7CB3"/>
    <w:rsid w:val="002F7DEC"/>
    <w:rsid w:val="002F7EDB"/>
    <w:rsid w:val="002F7FF3"/>
    <w:rsid w:val="003005A5"/>
    <w:rsid w:val="00301565"/>
    <w:rsid w:val="00301BC3"/>
    <w:rsid w:val="00301F34"/>
    <w:rsid w:val="0030205E"/>
    <w:rsid w:val="00302204"/>
    <w:rsid w:val="00302598"/>
    <w:rsid w:val="003027B5"/>
    <w:rsid w:val="003034CD"/>
    <w:rsid w:val="003036B1"/>
    <w:rsid w:val="0030371D"/>
    <w:rsid w:val="00303D37"/>
    <w:rsid w:val="003040C7"/>
    <w:rsid w:val="00304744"/>
    <w:rsid w:val="00304844"/>
    <w:rsid w:val="0030487A"/>
    <w:rsid w:val="00304B01"/>
    <w:rsid w:val="00304E09"/>
    <w:rsid w:val="00305055"/>
    <w:rsid w:val="0030525A"/>
    <w:rsid w:val="00305861"/>
    <w:rsid w:val="00306252"/>
    <w:rsid w:val="0030655C"/>
    <w:rsid w:val="003066E8"/>
    <w:rsid w:val="00306799"/>
    <w:rsid w:val="00306A4C"/>
    <w:rsid w:val="00306BFE"/>
    <w:rsid w:val="00306F9F"/>
    <w:rsid w:val="00307275"/>
    <w:rsid w:val="00307402"/>
    <w:rsid w:val="003077BC"/>
    <w:rsid w:val="00307AA5"/>
    <w:rsid w:val="00307CA3"/>
    <w:rsid w:val="00307FF4"/>
    <w:rsid w:val="00310555"/>
    <w:rsid w:val="003105CF"/>
    <w:rsid w:val="00310978"/>
    <w:rsid w:val="00310995"/>
    <w:rsid w:val="00310A60"/>
    <w:rsid w:val="00310F8F"/>
    <w:rsid w:val="00311655"/>
    <w:rsid w:val="003116A7"/>
    <w:rsid w:val="00311A86"/>
    <w:rsid w:val="00311CFE"/>
    <w:rsid w:val="00311F70"/>
    <w:rsid w:val="00311FB2"/>
    <w:rsid w:val="00312098"/>
    <w:rsid w:val="00312168"/>
    <w:rsid w:val="00312A23"/>
    <w:rsid w:val="003130FF"/>
    <w:rsid w:val="003133E9"/>
    <w:rsid w:val="0031366A"/>
    <w:rsid w:val="003138D1"/>
    <w:rsid w:val="0031498C"/>
    <w:rsid w:val="00315AEC"/>
    <w:rsid w:val="00315B73"/>
    <w:rsid w:val="00315EB7"/>
    <w:rsid w:val="003164EE"/>
    <w:rsid w:val="00316A7D"/>
    <w:rsid w:val="00316BD1"/>
    <w:rsid w:val="00316C09"/>
    <w:rsid w:val="00316D69"/>
    <w:rsid w:val="00316E2B"/>
    <w:rsid w:val="003170F7"/>
    <w:rsid w:val="003171EC"/>
    <w:rsid w:val="003177C8"/>
    <w:rsid w:val="00317D75"/>
    <w:rsid w:val="0031F500"/>
    <w:rsid w:val="003200EF"/>
    <w:rsid w:val="00320408"/>
    <w:rsid w:val="00320A8F"/>
    <w:rsid w:val="00320D8B"/>
    <w:rsid w:val="00320DA2"/>
    <w:rsid w:val="00320DD7"/>
    <w:rsid w:val="0032103C"/>
    <w:rsid w:val="00321C0B"/>
    <w:rsid w:val="00321CD8"/>
    <w:rsid w:val="00321D11"/>
    <w:rsid w:val="003225BC"/>
    <w:rsid w:val="003226B4"/>
    <w:rsid w:val="0032271B"/>
    <w:rsid w:val="00322B37"/>
    <w:rsid w:val="00322C07"/>
    <w:rsid w:val="00322DF1"/>
    <w:rsid w:val="0032374C"/>
    <w:rsid w:val="00323932"/>
    <w:rsid w:val="003239AC"/>
    <w:rsid w:val="00323C0F"/>
    <w:rsid w:val="00323D80"/>
    <w:rsid w:val="00324AB3"/>
    <w:rsid w:val="00324B53"/>
    <w:rsid w:val="00324E46"/>
    <w:rsid w:val="003256CA"/>
    <w:rsid w:val="003258A3"/>
    <w:rsid w:val="00325E45"/>
    <w:rsid w:val="0032623F"/>
    <w:rsid w:val="00326789"/>
    <w:rsid w:val="003268F1"/>
    <w:rsid w:val="00326B43"/>
    <w:rsid w:val="00326D3D"/>
    <w:rsid w:val="00326E2B"/>
    <w:rsid w:val="0032746D"/>
    <w:rsid w:val="003277A5"/>
    <w:rsid w:val="00327999"/>
    <w:rsid w:val="003279BC"/>
    <w:rsid w:val="003279D5"/>
    <w:rsid w:val="003279E9"/>
    <w:rsid w:val="00330252"/>
    <w:rsid w:val="0033026C"/>
    <w:rsid w:val="0033042E"/>
    <w:rsid w:val="0033079F"/>
    <w:rsid w:val="0033094E"/>
    <w:rsid w:val="00330C3F"/>
    <w:rsid w:val="00330C6A"/>
    <w:rsid w:val="00330C87"/>
    <w:rsid w:val="00331641"/>
    <w:rsid w:val="0033187E"/>
    <w:rsid w:val="00332181"/>
    <w:rsid w:val="00332272"/>
    <w:rsid w:val="00332D83"/>
    <w:rsid w:val="00333301"/>
    <w:rsid w:val="00333808"/>
    <w:rsid w:val="003339EF"/>
    <w:rsid w:val="00333A55"/>
    <w:rsid w:val="00334820"/>
    <w:rsid w:val="003349A8"/>
    <w:rsid w:val="00334E96"/>
    <w:rsid w:val="00335035"/>
    <w:rsid w:val="003350AC"/>
    <w:rsid w:val="003351BF"/>
    <w:rsid w:val="00335974"/>
    <w:rsid w:val="0033598E"/>
    <w:rsid w:val="00335999"/>
    <w:rsid w:val="00335CE7"/>
    <w:rsid w:val="00336130"/>
    <w:rsid w:val="003366B9"/>
    <w:rsid w:val="0033695A"/>
    <w:rsid w:val="003372F5"/>
    <w:rsid w:val="003402D9"/>
    <w:rsid w:val="003408B7"/>
    <w:rsid w:val="00340A5A"/>
    <w:rsid w:val="00340CA5"/>
    <w:rsid w:val="00341066"/>
    <w:rsid w:val="0034119E"/>
    <w:rsid w:val="003415BF"/>
    <w:rsid w:val="00341690"/>
    <w:rsid w:val="0034172B"/>
    <w:rsid w:val="0034181B"/>
    <w:rsid w:val="00341B8C"/>
    <w:rsid w:val="00341E7C"/>
    <w:rsid w:val="00342EDC"/>
    <w:rsid w:val="003434A9"/>
    <w:rsid w:val="00343D5F"/>
    <w:rsid w:val="00344170"/>
    <w:rsid w:val="0034489B"/>
    <w:rsid w:val="00344B4A"/>
    <w:rsid w:val="0034589B"/>
    <w:rsid w:val="003459C5"/>
    <w:rsid w:val="00345D3E"/>
    <w:rsid w:val="00345F82"/>
    <w:rsid w:val="00345FF7"/>
    <w:rsid w:val="00346AA8"/>
    <w:rsid w:val="00346FD0"/>
    <w:rsid w:val="0034715A"/>
    <w:rsid w:val="00347487"/>
    <w:rsid w:val="003476EB"/>
    <w:rsid w:val="00347E4A"/>
    <w:rsid w:val="003504C8"/>
    <w:rsid w:val="0035087D"/>
    <w:rsid w:val="00350891"/>
    <w:rsid w:val="0035098B"/>
    <w:rsid w:val="00350AB9"/>
    <w:rsid w:val="00350E49"/>
    <w:rsid w:val="003514BA"/>
    <w:rsid w:val="003514C8"/>
    <w:rsid w:val="0035153D"/>
    <w:rsid w:val="00351748"/>
    <w:rsid w:val="0035177A"/>
    <w:rsid w:val="0035198B"/>
    <w:rsid w:val="00351F59"/>
    <w:rsid w:val="0035225F"/>
    <w:rsid w:val="00352329"/>
    <w:rsid w:val="00352D2E"/>
    <w:rsid w:val="00353208"/>
    <w:rsid w:val="003532CA"/>
    <w:rsid w:val="003533B0"/>
    <w:rsid w:val="00353C3B"/>
    <w:rsid w:val="00353DBD"/>
    <w:rsid w:val="00354060"/>
    <w:rsid w:val="003544F6"/>
    <w:rsid w:val="0035450A"/>
    <w:rsid w:val="0035454E"/>
    <w:rsid w:val="0035483B"/>
    <w:rsid w:val="00354F00"/>
    <w:rsid w:val="003550D0"/>
    <w:rsid w:val="00355A95"/>
    <w:rsid w:val="00355C63"/>
    <w:rsid w:val="00355E9E"/>
    <w:rsid w:val="00356000"/>
    <w:rsid w:val="0035617D"/>
    <w:rsid w:val="003561C7"/>
    <w:rsid w:val="00356A93"/>
    <w:rsid w:val="00356DAF"/>
    <w:rsid w:val="00357022"/>
    <w:rsid w:val="003571F2"/>
    <w:rsid w:val="0035765C"/>
    <w:rsid w:val="00357877"/>
    <w:rsid w:val="003602A4"/>
    <w:rsid w:val="0036038D"/>
    <w:rsid w:val="00360AA6"/>
    <w:rsid w:val="00360AB0"/>
    <w:rsid w:val="00360DE2"/>
    <w:rsid w:val="00362064"/>
    <w:rsid w:val="00362553"/>
    <w:rsid w:val="003626C8"/>
    <w:rsid w:val="00362A1E"/>
    <w:rsid w:val="00362AD3"/>
    <w:rsid w:val="003631AF"/>
    <w:rsid w:val="003639A5"/>
    <w:rsid w:val="00363AA7"/>
    <w:rsid w:val="00364B25"/>
    <w:rsid w:val="00364EC7"/>
    <w:rsid w:val="003651F3"/>
    <w:rsid w:val="0036533D"/>
    <w:rsid w:val="00365E7D"/>
    <w:rsid w:val="00365EF5"/>
    <w:rsid w:val="0036602A"/>
    <w:rsid w:val="0036666A"/>
    <w:rsid w:val="00366699"/>
    <w:rsid w:val="00366874"/>
    <w:rsid w:val="003668C2"/>
    <w:rsid w:val="00366B7F"/>
    <w:rsid w:val="00366F20"/>
    <w:rsid w:val="003674B4"/>
    <w:rsid w:val="003678F6"/>
    <w:rsid w:val="00367FAC"/>
    <w:rsid w:val="003703CE"/>
    <w:rsid w:val="00370941"/>
    <w:rsid w:val="00370945"/>
    <w:rsid w:val="00370BC1"/>
    <w:rsid w:val="00370D40"/>
    <w:rsid w:val="003711BC"/>
    <w:rsid w:val="00371222"/>
    <w:rsid w:val="003712B0"/>
    <w:rsid w:val="003720BD"/>
    <w:rsid w:val="00372118"/>
    <w:rsid w:val="00372331"/>
    <w:rsid w:val="00372513"/>
    <w:rsid w:val="00372691"/>
    <w:rsid w:val="00372A95"/>
    <w:rsid w:val="00372AE4"/>
    <w:rsid w:val="00372C36"/>
    <w:rsid w:val="0037345D"/>
    <w:rsid w:val="00373567"/>
    <w:rsid w:val="003738FF"/>
    <w:rsid w:val="00373F22"/>
    <w:rsid w:val="00373FCE"/>
    <w:rsid w:val="00374149"/>
    <w:rsid w:val="00374679"/>
    <w:rsid w:val="00374DBE"/>
    <w:rsid w:val="00374EA9"/>
    <w:rsid w:val="00374EE3"/>
    <w:rsid w:val="00374FB7"/>
    <w:rsid w:val="0037501D"/>
    <w:rsid w:val="003752FB"/>
    <w:rsid w:val="00375646"/>
    <w:rsid w:val="003756DF"/>
    <w:rsid w:val="003758D4"/>
    <w:rsid w:val="00375918"/>
    <w:rsid w:val="00375DBB"/>
    <w:rsid w:val="00375E26"/>
    <w:rsid w:val="00376135"/>
    <w:rsid w:val="00376198"/>
    <w:rsid w:val="00376261"/>
    <w:rsid w:val="00376295"/>
    <w:rsid w:val="00376424"/>
    <w:rsid w:val="003764ED"/>
    <w:rsid w:val="00376A99"/>
    <w:rsid w:val="00376AB9"/>
    <w:rsid w:val="003775BA"/>
    <w:rsid w:val="00377991"/>
    <w:rsid w:val="00377CDD"/>
    <w:rsid w:val="003801D9"/>
    <w:rsid w:val="003802D7"/>
    <w:rsid w:val="0038099B"/>
    <w:rsid w:val="00380A77"/>
    <w:rsid w:val="00380BE1"/>
    <w:rsid w:val="0038144E"/>
    <w:rsid w:val="00381776"/>
    <w:rsid w:val="003818CF"/>
    <w:rsid w:val="00381914"/>
    <w:rsid w:val="00381C2C"/>
    <w:rsid w:val="0038223E"/>
    <w:rsid w:val="00382396"/>
    <w:rsid w:val="003826D3"/>
    <w:rsid w:val="00382DEA"/>
    <w:rsid w:val="00382EA3"/>
    <w:rsid w:val="0038377E"/>
    <w:rsid w:val="003845C9"/>
    <w:rsid w:val="00384872"/>
    <w:rsid w:val="003849AD"/>
    <w:rsid w:val="00384B0F"/>
    <w:rsid w:val="00384C59"/>
    <w:rsid w:val="00384D08"/>
    <w:rsid w:val="0038502B"/>
    <w:rsid w:val="00385C1E"/>
    <w:rsid w:val="00385CE5"/>
    <w:rsid w:val="003864D8"/>
    <w:rsid w:val="003868D5"/>
    <w:rsid w:val="00386904"/>
    <w:rsid w:val="0038695A"/>
    <w:rsid w:val="00386AE6"/>
    <w:rsid w:val="00387574"/>
    <w:rsid w:val="00387971"/>
    <w:rsid w:val="00387972"/>
    <w:rsid w:val="00387A59"/>
    <w:rsid w:val="00387BB0"/>
    <w:rsid w:val="00387DFA"/>
    <w:rsid w:val="0039028C"/>
    <w:rsid w:val="00390461"/>
    <w:rsid w:val="003906FE"/>
    <w:rsid w:val="003907CE"/>
    <w:rsid w:val="0039110C"/>
    <w:rsid w:val="00391523"/>
    <w:rsid w:val="003915C9"/>
    <w:rsid w:val="00391643"/>
    <w:rsid w:val="003916A8"/>
    <w:rsid w:val="00391A04"/>
    <w:rsid w:val="00391C5C"/>
    <w:rsid w:val="00391F04"/>
    <w:rsid w:val="00392298"/>
    <w:rsid w:val="00392432"/>
    <w:rsid w:val="00392586"/>
    <w:rsid w:val="00392955"/>
    <w:rsid w:val="00392EE8"/>
    <w:rsid w:val="0039301A"/>
    <w:rsid w:val="00393160"/>
    <w:rsid w:val="00393366"/>
    <w:rsid w:val="00393399"/>
    <w:rsid w:val="003933E9"/>
    <w:rsid w:val="00393544"/>
    <w:rsid w:val="003936B6"/>
    <w:rsid w:val="00393FAE"/>
    <w:rsid w:val="00394026"/>
    <w:rsid w:val="0039495A"/>
    <w:rsid w:val="00395559"/>
    <w:rsid w:val="003959B4"/>
    <w:rsid w:val="00395B76"/>
    <w:rsid w:val="00395C31"/>
    <w:rsid w:val="0039618B"/>
    <w:rsid w:val="0039625D"/>
    <w:rsid w:val="0039649A"/>
    <w:rsid w:val="00396D44"/>
    <w:rsid w:val="003972EA"/>
    <w:rsid w:val="00397471"/>
    <w:rsid w:val="003974AA"/>
    <w:rsid w:val="003974EA"/>
    <w:rsid w:val="00397507"/>
    <w:rsid w:val="00397B96"/>
    <w:rsid w:val="00397CF0"/>
    <w:rsid w:val="00397D90"/>
    <w:rsid w:val="00397E14"/>
    <w:rsid w:val="003A1344"/>
    <w:rsid w:val="003A1B85"/>
    <w:rsid w:val="003A1BE5"/>
    <w:rsid w:val="003A20A1"/>
    <w:rsid w:val="003A2226"/>
    <w:rsid w:val="003A226C"/>
    <w:rsid w:val="003A2528"/>
    <w:rsid w:val="003A2630"/>
    <w:rsid w:val="003A264A"/>
    <w:rsid w:val="003A288A"/>
    <w:rsid w:val="003A28A6"/>
    <w:rsid w:val="003A2E25"/>
    <w:rsid w:val="003A2FB4"/>
    <w:rsid w:val="003A3113"/>
    <w:rsid w:val="003A321F"/>
    <w:rsid w:val="003A3323"/>
    <w:rsid w:val="003A36E9"/>
    <w:rsid w:val="003A37CB"/>
    <w:rsid w:val="003A3A4A"/>
    <w:rsid w:val="003A3B45"/>
    <w:rsid w:val="003A3E01"/>
    <w:rsid w:val="003A469B"/>
    <w:rsid w:val="003A4C19"/>
    <w:rsid w:val="003A4E1B"/>
    <w:rsid w:val="003A4F38"/>
    <w:rsid w:val="003A55A9"/>
    <w:rsid w:val="003A5962"/>
    <w:rsid w:val="003A5A4F"/>
    <w:rsid w:val="003A5CC6"/>
    <w:rsid w:val="003A620F"/>
    <w:rsid w:val="003A646F"/>
    <w:rsid w:val="003A65E4"/>
    <w:rsid w:val="003A739E"/>
    <w:rsid w:val="003A740E"/>
    <w:rsid w:val="003A7A07"/>
    <w:rsid w:val="003A7EBA"/>
    <w:rsid w:val="003B06EB"/>
    <w:rsid w:val="003B07EE"/>
    <w:rsid w:val="003B0F55"/>
    <w:rsid w:val="003B117F"/>
    <w:rsid w:val="003B1218"/>
    <w:rsid w:val="003B1224"/>
    <w:rsid w:val="003B1736"/>
    <w:rsid w:val="003B1888"/>
    <w:rsid w:val="003B1C34"/>
    <w:rsid w:val="003B1D5B"/>
    <w:rsid w:val="003B1DE2"/>
    <w:rsid w:val="003B1EFB"/>
    <w:rsid w:val="003B208B"/>
    <w:rsid w:val="003B264D"/>
    <w:rsid w:val="003B29C6"/>
    <w:rsid w:val="003B2F2C"/>
    <w:rsid w:val="003B34EF"/>
    <w:rsid w:val="003B3680"/>
    <w:rsid w:val="003B3B9C"/>
    <w:rsid w:val="003B3E08"/>
    <w:rsid w:val="003B3E50"/>
    <w:rsid w:val="003B3F59"/>
    <w:rsid w:val="003B3F67"/>
    <w:rsid w:val="003B4583"/>
    <w:rsid w:val="003B46FA"/>
    <w:rsid w:val="003B4830"/>
    <w:rsid w:val="003B4C1B"/>
    <w:rsid w:val="003B50AB"/>
    <w:rsid w:val="003B538E"/>
    <w:rsid w:val="003B53D2"/>
    <w:rsid w:val="003B5653"/>
    <w:rsid w:val="003B5F7D"/>
    <w:rsid w:val="003B6154"/>
    <w:rsid w:val="003B6167"/>
    <w:rsid w:val="003B641A"/>
    <w:rsid w:val="003B6483"/>
    <w:rsid w:val="003B66AA"/>
    <w:rsid w:val="003B6945"/>
    <w:rsid w:val="003B69E8"/>
    <w:rsid w:val="003B69F2"/>
    <w:rsid w:val="003B6A47"/>
    <w:rsid w:val="003B6FA0"/>
    <w:rsid w:val="003B795D"/>
    <w:rsid w:val="003B7A37"/>
    <w:rsid w:val="003B7D9A"/>
    <w:rsid w:val="003C0212"/>
    <w:rsid w:val="003C03A6"/>
    <w:rsid w:val="003C093C"/>
    <w:rsid w:val="003C0ACB"/>
    <w:rsid w:val="003C11F7"/>
    <w:rsid w:val="003C16B3"/>
    <w:rsid w:val="003C17B7"/>
    <w:rsid w:val="003C1848"/>
    <w:rsid w:val="003C1928"/>
    <w:rsid w:val="003C194E"/>
    <w:rsid w:val="003C1B07"/>
    <w:rsid w:val="003C1EEF"/>
    <w:rsid w:val="003C23AC"/>
    <w:rsid w:val="003C29F1"/>
    <w:rsid w:val="003C2F31"/>
    <w:rsid w:val="003C3148"/>
    <w:rsid w:val="003C3315"/>
    <w:rsid w:val="003C4471"/>
    <w:rsid w:val="003C497B"/>
    <w:rsid w:val="003C4CCA"/>
    <w:rsid w:val="003C4FF8"/>
    <w:rsid w:val="003C57E1"/>
    <w:rsid w:val="003C5B5B"/>
    <w:rsid w:val="003C5B93"/>
    <w:rsid w:val="003C5E11"/>
    <w:rsid w:val="003C5E85"/>
    <w:rsid w:val="003C7079"/>
    <w:rsid w:val="003C765C"/>
    <w:rsid w:val="003C7B74"/>
    <w:rsid w:val="003C7C2C"/>
    <w:rsid w:val="003C7D8E"/>
    <w:rsid w:val="003C7F9E"/>
    <w:rsid w:val="003D0264"/>
    <w:rsid w:val="003D0A8E"/>
    <w:rsid w:val="003D1040"/>
    <w:rsid w:val="003D159F"/>
    <w:rsid w:val="003D17A4"/>
    <w:rsid w:val="003D1E95"/>
    <w:rsid w:val="003D227F"/>
    <w:rsid w:val="003D25B5"/>
    <w:rsid w:val="003D2669"/>
    <w:rsid w:val="003D28B2"/>
    <w:rsid w:val="003D2A64"/>
    <w:rsid w:val="003D2E88"/>
    <w:rsid w:val="003D3CFD"/>
    <w:rsid w:val="003D3FF0"/>
    <w:rsid w:val="003D448C"/>
    <w:rsid w:val="003D47F5"/>
    <w:rsid w:val="003D4899"/>
    <w:rsid w:val="003D490C"/>
    <w:rsid w:val="003D4AED"/>
    <w:rsid w:val="003D4FFC"/>
    <w:rsid w:val="003D52FD"/>
    <w:rsid w:val="003D5303"/>
    <w:rsid w:val="003D54D1"/>
    <w:rsid w:val="003D5A0C"/>
    <w:rsid w:val="003D6271"/>
    <w:rsid w:val="003D62A3"/>
    <w:rsid w:val="003D68D6"/>
    <w:rsid w:val="003D69C4"/>
    <w:rsid w:val="003D6D3B"/>
    <w:rsid w:val="003D6EA8"/>
    <w:rsid w:val="003D701E"/>
    <w:rsid w:val="003D7791"/>
    <w:rsid w:val="003D7978"/>
    <w:rsid w:val="003D7B78"/>
    <w:rsid w:val="003D7E5A"/>
    <w:rsid w:val="003D7ED0"/>
    <w:rsid w:val="003E011D"/>
    <w:rsid w:val="003E022A"/>
    <w:rsid w:val="003E07FB"/>
    <w:rsid w:val="003E09BE"/>
    <w:rsid w:val="003E0A51"/>
    <w:rsid w:val="003E0A56"/>
    <w:rsid w:val="003E116B"/>
    <w:rsid w:val="003E1FE0"/>
    <w:rsid w:val="003E206A"/>
    <w:rsid w:val="003E20FE"/>
    <w:rsid w:val="003E29BE"/>
    <w:rsid w:val="003E2C1E"/>
    <w:rsid w:val="003E2D2F"/>
    <w:rsid w:val="003E2DA0"/>
    <w:rsid w:val="003E2E19"/>
    <w:rsid w:val="003E2F88"/>
    <w:rsid w:val="003E31D5"/>
    <w:rsid w:val="003E320D"/>
    <w:rsid w:val="003E33B2"/>
    <w:rsid w:val="003E351F"/>
    <w:rsid w:val="003E3AF4"/>
    <w:rsid w:val="003E4033"/>
    <w:rsid w:val="003E4290"/>
    <w:rsid w:val="003E43A6"/>
    <w:rsid w:val="003E4741"/>
    <w:rsid w:val="003E4946"/>
    <w:rsid w:val="003E4DED"/>
    <w:rsid w:val="003E4FA5"/>
    <w:rsid w:val="003E50B7"/>
    <w:rsid w:val="003E523E"/>
    <w:rsid w:val="003E530F"/>
    <w:rsid w:val="003E5597"/>
    <w:rsid w:val="003E574D"/>
    <w:rsid w:val="003E574E"/>
    <w:rsid w:val="003E5822"/>
    <w:rsid w:val="003E5951"/>
    <w:rsid w:val="003E5BB6"/>
    <w:rsid w:val="003E5D79"/>
    <w:rsid w:val="003E6179"/>
    <w:rsid w:val="003E65F7"/>
    <w:rsid w:val="003E66D4"/>
    <w:rsid w:val="003E6A39"/>
    <w:rsid w:val="003E6C4D"/>
    <w:rsid w:val="003E6FDC"/>
    <w:rsid w:val="003E7264"/>
    <w:rsid w:val="003E7472"/>
    <w:rsid w:val="003E74AC"/>
    <w:rsid w:val="003E7CFF"/>
    <w:rsid w:val="003E7FE3"/>
    <w:rsid w:val="003F0033"/>
    <w:rsid w:val="003F0314"/>
    <w:rsid w:val="003F079A"/>
    <w:rsid w:val="003F0A08"/>
    <w:rsid w:val="003F0E36"/>
    <w:rsid w:val="003F0EA8"/>
    <w:rsid w:val="003F0EE4"/>
    <w:rsid w:val="003F163E"/>
    <w:rsid w:val="003F17B0"/>
    <w:rsid w:val="003F23C4"/>
    <w:rsid w:val="003F2B73"/>
    <w:rsid w:val="003F2DAA"/>
    <w:rsid w:val="003F2DC0"/>
    <w:rsid w:val="003F3053"/>
    <w:rsid w:val="003F3083"/>
    <w:rsid w:val="003F32C6"/>
    <w:rsid w:val="003F37F0"/>
    <w:rsid w:val="003F3EE4"/>
    <w:rsid w:val="003F3EF1"/>
    <w:rsid w:val="003F42A5"/>
    <w:rsid w:val="003F4378"/>
    <w:rsid w:val="003F4489"/>
    <w:rsid w:val="003F4C9D"/>
    <w:rsid w:val="003F4D53"/>
    <w:rsid w:val="003F4EDE"/>
    <w:rsid w:val="003F5076"/>
    <w:rsid w:val="003F55A2"/>
    <w:rsid w:val="003F55D4"/>
    <w:rsid w:val="003F5815"/>
    <w:rsid w:val="003F58C6"/>
    <w:rsid w:val="003F5E70"/>
    <w:rsid w:val="003F62A8"/>
    <w:rsid w:val="003F639E"/>
    <w:rsid w:val="003F6B1F"/>
    <w:rsid w:val="003F6D22"/>
    <w:rsid w:val="003F6DF9"/>
    <w:rsid w:val="003F7466"/>
    <w:rsid w:val="003F74A3"/>
    <w:rsid w:val="003F78AB"/>
    <w:rsid w:val="003F7E53"/>
    <w:rsid w:val="004001D7"/>
    <w:rsid w:val="00400777"/>
    <w:rsid w:val="00400806"/>
    <w:rsid w:val="00400B59"/>
    <w:rsid w:val="00400EE5"/>
    <w:rsid w:val="004012D3"/>
    <w:rsid w:val="004019F3"/>
    <w:rsid w:val="00401A1E"/>
    <w:rsid w:val="00401A23"/>
    <w:rsid w:val="00401E84"/>
    <w:rsid w:val="0040242A"/>
    <w:rsid w:val="00402AC6"/>
    <w:rsid w:val="00402DB7"/>
    <w:rsid w:val="00403023"/>
    <w:rsid w:val="004033B4"/>
    <w:rsid w:val="004034DD"/>
    <w:rsid w:val="004036C6"/>
    <w:rsid w:val="0040374B"/>
    <w:rsid w:val="00403906"/>
    <w:rsid w:val="00403CA4"/>
    <w:rsid w:val="00403FB2"/>
    <w:rsid w:val="004040FF"/>
    <w:rsid w:val="004047B3"/>
    <w:rsid w:val="00404933"/>
    <w:rsid w:val="004049E4"/>
    <w:rsid w:val="004049F6"/>
    <w:rsid w:val="00404A68"/>
    <w:rsid w:val="00404CD9"/>
    <w:rsid w:val="00404F43"/>
    <w:rsid w:val="00405178"/>
    <w:rsid w:val="0040591E"/>
    <w:rsid w:val="00405CED"/>
    <w:rsid w:val="00406881"/>
    <w:rsid w:val="00406EA5"/>
    <w:rsid w:val="00407258"/>
    <w:rsid w:val="004074E8"/>
    <w:rsid w:val="004075C8"/>
    <w:rsid w:val="004079E7"/>
    <w:rsid w:val="00407AAD"/>
    <w:rsid w:val="00407CC9"/>
    <w:rsid w:val="0041047E"/>
    <w:rsid w:val="004105B9"/>
    <w:rsid w:val="00410D3C"/>
    <w:rsid w:val="0041148A"/>
    <w:rsid w:val="0041182E"/>
    <w:rsid w:val="00411ACC"/>
    <w:rsid w:val="00411E1E"/>
    <w:rsid w:val="00412627"/>
    <w:rsid w:val="0041264E"/>
    <w:rsid w:val="004127F8"/>
    <w:rsid w:val="00412BC9"/>
    <w:rsid w:val="00412C0B"/>
    <w:rsid w:val="00412EC6"/>
    <w:rsid w:val="0041319A"/>
    <w:rsid w:val="004139B7"/>
    <w:rsid w:val="00413E32"/>
    <w:rsid w:val="00414936"/>
    <w:rsid w:val="0041554E"/>
    <w:rsid w:val="0041579C"/>
    <w:rsid w:val="0041585B"/>
    <w:rsid w:val="00415D93"/>
    <w:rsid w:val="00415E99"/>
    <w:rsid w:val="004163EF"/>
    <w:rsid w:val="00416422"/>
    <w:rsid w:val="00416433"/>
    <w:rsid w:val="00416646"/>
    <w:rsid w:val="00417106"/>
    <w:rsid w:val="004174F1"/>
    <w:rsid w:val="004179D9"/>
    <w:rsid w:val="004202B4"/>
    <w:rsid w:val="0042059A"/>
    <w:rsid w:val="00420CF5"/>
    <w:rsid w:val="00420FD8"/>
    <w:rsid w:val="00421531"/>
    <w:rsid w:val="0042153F"/>
    <w:rsid w:val="00421AF2"/>
    <w:rsid w:val="004224B2"/>
    <w:rsid w:val="00422A85"/>
    <w:rsid w:val="00422E0B"/>
    <w:rsid w:val="0042320A"/>
    <w:rsid w:val="0042322B"/>
    <w:rsid w:val="004235EB"/>
    <w:rsid w:val="004238B8"/>
    <w:rsid w:val="00423A84"/>
    <w:rsid w:val="00423B46"/>
    <w:rsid w:val="004242A2"/>
    <w:rsid w:val="0042440C"/>
    <w:rsid w:val="00424E59"/>
    <w:rsid w:val="00424FC1"/>
    <w:rsid w:val="004256A4"/>
    <w:rsid w:val="00425C8D"/>
    <w:rsid w:val="0042612D"/>
    <w:rsid w:val="00426193"/>
    <w:rsid w:val="00426200"/>
    <w:rsid w:val="00426419"/>
    <w:rsid w:val="0042673F"/>
    <w:rsid w:val="00426BCC"/>
    <w:rsid w:val="00426F67"/>
    <w:rsid w:val="00427058"/>
    <w:rsid w:val="00427205"/>
    <w:rsid w:val="00427255"/>
    <w:rsid w:val="0042741C"/>
    <w:rsid w:val="0042749E"/>
    <w:rsid w:val="004276E4"/>
    <w:rsid w:val="00427DD5"/>
    <w:rsid w:val="0043016B"/>
    <w:rsid w:val="0043018E"/>
    <w:rsid w:val="0043029B"/>
    <w:rsid w:val="00430646"/>
    <w:rsid w:val="00430EDC"/>
    <w:rsid w:val="00430EFE"/>
    <w:rsid w:val="00431042"/>
    <w:rsid w:val="004311A9"/>
    <w:rsid w:val="00431368"/>
    <w:rsid w:val="0043140E"/>
    <w:rsid w:val="004314FD"/>
    <w:rsid w:val="00431545"/>
    <w:rsid w:val="004317FF"/>
    <w:rsid w:val="0043186A"/>
    <w:rsid w:val="004318C4"/>
    <w:rsid w:val="004318EA"/>
    <w:rsid w:val="00431A86"/>
    <w:rsid w:val="00431D93"/>
    <w:rsid w:val="00431EC4"/>
    <w:rsid w:val="00432286"/>
    <w:rsid w:val="004322E7"/>
    <w:rsid w:val="004326BE"/>
    <w:rsid w:val="0043287D"/>
    <w:rsid w:val="0043289E"/>
    <w:rsid w:val="0043332C"/>
    <w:rsid w:val="0043385F"/>
    <w:rsid w:val="004339D6"/>
    <w:rsid w:val="0043402E"/>
    <w:rsid w:val="004341A6"/>
    <w:rsid w:val="00434A05"/>
    <w:rsid w:val="004350CF"/>
    <w:rsid w:val="0043589F"/>
    <w:rsid w:val="004358E3"/>
    <w:rsid w:val="00435E70"/>
    <w:rsid w:val="004360EC"/>
    <w:rsid w:val="004362F5"/>
    <w:rsid w:val="00436703"/>
    <w:rsid w:val="00436763"/>
    <w:rsid w:val="00436AEC"/>
    <w:rsid w:val="0043731D"/>
    <w:rsid w:val="004373BF"/>
    <w:rsid w:val="004374AA"/>
    <w:rsid w:val="00437517"/>
    <w:rsid w:val="00439765"/>
    <w:rsid w:val="00440163"/>
    <w:rsid w:val="00440186"/>
    <w:rsid w:val="004403E6"/>
    <w:rsid w:val="00440537"/>
    <w:rsid w:val="0044091B"/>
    <w:rsid w:val="00440C3E"/>
    <w:rsid w:val="00440DB4"/>
    <w:rsid w:val="00440F71"/>
    <w:rsid w:val="0044105E"/>
    <w:rsid w:val="00441119"/>
    <w:rsid w:val="00441172"/>
    <w:rsid w:val="004411A5"/>
    <w:rsid w:val="004411F4"/>
    <w:rsid w:val="00441389"/>
    <w:rsid w:val="00441844"/>
    <w:rsid w:val="0044188B"/>
    <w:rsid w:val="00442213"/>
    <w:rsid w:val="004422C6"/>
    <w:rsid w:val="00442329"/>
    <w:rsid w:val="004425B5"/>
    <w:rsid w:val="00442670"/>
    <w:rsid w:val="004429E2"/>
    <w:rsid w:val="00443489"/>
    <w:rsid w:val="00443A7C"/>
    <w:rsid w:val="00443BCD"/>
    <w:rsid w:val="00443CCC"/>
    <w:rsid w:val="00443E6C"/>
    <w:rsid w:val="00444025"/>
    <w:rsid w:val="0044446A"/>
    <w:rsid w:val="00444589"/>
    <w:rsid w:val="004446F4"/>
    <w:rsid w:val="0044470C"/>
    <w:rsid w:val="00445605"/>
    <w:rsid w:val="00445759"/>
    <w:rsid w:val="00445AC2"/>
    <w:rsid w:val="004462D6"/>
    <w:rsid w:val="004467EA"/>
    <w:rsid w:val="0044683D"/>
    <w:rsid w:val="004468A7"/>
    <w:rsid w:val="00447044"/>
    <w:rsid w:val="004475CB"/>
    <w:rsid w:val="00450378"/>
    <w:rsid w:val="004509D5"/>
    <w:rsid w:val="0045167D"/>
    <w:rsid w:val="00451839"/>
    <w:rsid w:val="00451FA6"/>
    <w:rsid w:val="00452C51"/>
    <w:rsid w:val="0045320B"/>
    <w:rsid w:val="00453286"/>
    <w:rsid w:val="00453479"/>
    <w:rsid w:val="00453EAF"/>
    <w:rsid w:val="00453FC0"/>
    <w:rsid w:val="00454617"/>
    <w:rsid w:val="004548BE"/>
    <w:rsid w:val="00454A57"/>
    <w:rsid w:val="00454C54"/>
    <w:rsid w:val="00455640"/>
    <w:rsid w:val="0045586B"/>
    <w:rsid w:val="00455A11"/>
    <w:rsid w:val="00455BC2"/>
    <w:rsid w:val="00455C81"/>
    <w:rsid w:val="00455D40"/>
    <w:rsid w:val="00456115"/>
    <w:rsid w:val="0045664B"/>
    <w:rsid w:val="0045666E"/>
    <w:rsid w:val="004567A5"/>
    <w:rsid w:val="004568BA"/>
    <w:rsid w:val="00456B37"/>
    <w:rsid w:val="00456DDC"/>
    <w:rsid w:val="0045714F"/>
    <w:rsid w:val="00457371"/>
    <w:rsid w:val="00457461"/>
    <w:rsid w:val="004579E8"/>
    <w:rsid w:val="0046058A"/>
    <w:rsid w:val="00460958"/>
    <w:rsid w:val="00460F40"/>
    <w:rsid w:val="00460F7B"/>
    <w:rsid w:val="00461263"/>
    <w:rsid w:val="004613F3"/>
    <w:rsid w:val="004618C5"/>
    <w:rsid w:val="004619FD"/>
    <w:rsid w:val="0046209F"/>
    <w:rsid w:val="0046229D"/>
    <w:rsid w:val="00462327"/>
    <w:rsid w:val="004629CA"/>
    <w:rsid w:val="00462F7B"/>
    <w:rsid w:val="0046306D"/>
    <w:rsid w:val="004631B4"/>
    <w:rsid w:val="00463266"/>
    <w:rsid w:val="00463505"/>
    <w:rsid w:val="00463BBC"/>
    <w:rsid w:val="00463C5A"/>
    <w:rsid w:val="00463FAF"/>
    <w:rsid w:val="004640EA"/>
    <w:rsid w:val="00464103"/>
    <w:rsid w:val="0046411B"/>
    <w:rsid w:val="00464291"/>
    <w:rsid w:val="00464562"/>
    <w:rsid w:val="00464FC8"/>
    <w:rsid w:val="00465D90"/>
    <w:rsid w:val="00465E59"/>
    <w:rsid w:val="0046621B"/>
    <w:rsid w:val="00466491"/>
    <w:rsid w:val="004664AB"/>
    <w:rsid w:val="0046685B"/>
    <w:rsid w:val="004668AB"/>
    <w:rsid w:val="00466965"/>
    <w:rsid w:val="00466C04"/>
    <w:rsid w:val="00467A1D"/>
    <w:rsid w:val="00467A30"/>
    <w:rsid w:val="00467A7D"/>
    <w:rsid w:val="0047012B"/>
    <w:rsid w:val="00470418"/>
    <w:rsid w:val="00470CA4"/>
    <w:rsid w:val="00470D7D"/>
    <w:rsid w:val="00471135"/>
    <w:rsid w:val="004715FA"/>
    <w:rsid w:val="004716AA"/>
    <w:rsid w:val="004718D7"/>
    <w:rsid w:val="0047193D"/>
    <w:rsid w:val="00471DE5"/>
    <w:rsid w:val="004721AF"/>
    <w:rsid w:val="004723CB"/>
    <w:rsid w:val="00472DF7"/>
    <w:rsid w:val="0047382F"/>
    <w:rsid w:val="00473CB0"/>
    <w:rsid w:val="00473E41"/>
    <w:rsid w:val="00473EE6"/>
    <w:rsid w:val="00474029"/>
    <w:rsid w:val="00474364"/>
    <w:rsid w:val="004744F3"/>
    <w:rsid w:val="004745DD"/>
    <w:rsid w:val="00474C42"/>
    <w:rsid w:val="0047502D"/>
    <w:rsid w:val="00475100"/>
    <w:rsid w:val="00475380"/>
    <w:rsid w:val="00475601"/>
    <w:rsid w:val="00475EDB"/>
    <w:rsid w:val="004766CD"/>
    <w:rsid w:val="004770C1"/>
    <w:rsid w:val="0047725B"/>
    <w:rsid w:val="00477296"/>
    <w:rsid w:val="004774EA"/>
    <w:rsid w:val="004775F0"/>
    <w:rsid w:val="00477D91"/>
    <w:rsid w:val="00477E51"/>
    <w:rsid w:val="004800CA"/>
    <w:rsid w:val="00480376"/>
    <w:rsid w:val="004804FF"/>
    <w:rsid w:val="00480892"/>
    <w:rsid w:val="00480975"/>
    <w:rsid w:val="004813A7"/>
    <w:rsid w:val="004815B7"/>
    <w:rsid w:val="004819A7"/>
    <w:rsid w:val="00481B1E"/>
    <w:rsid w:val="00481BD7"/>
    <w:rsid w:val="00481D31"/>
    <w:rsid w:val="00481DD9"/>
    <w:rsid w:val="004820F4"/>
    <w:rsid w:val="0048210B"/>
    <w:rsid w:val="00482C6D"/>
    <w:rsid w:val="00482ECD"/>
    <w:rsid w:val="004830D0"/>
    <w:rsid w:val="00483273"/>
    <w:rsid w:val="004834D7"/>
    <w:rsid w:val="004837D8"/>
    <w:rsid w:val="00483C0F"/>
    <w:rsid w:val="00484599"/>
    <w:rsid w:val="004846B4"/>
    <w:rsid w:val="0048484E"/>
    <w:rsid w:val="004848B3"/>
    <w:rsid w:val="004848D7"/>
    <w:rsid w:val="0048497D"/>
    <w:rsid w:val="00484EF7"/>
    <w:rsid w:val="004850B0"/>
    <w:rsid w:val="0048515C"/>
    <w:rsid w:val="0048534A"/>
    <w:rsid w:val="00485A1B"/>
    <w:rsid w:val="00486078"/>
    <w:rsid w:val="00486397"/>
    <w:rsid w:val="00486FFE"/>
    <w:rsid w:val="00487381"/>
    <w:rsid w:val="00487892"/>
    <w:rsid w:val="00487B86"/>
    <w:rsid w:val="00487CB9"/>
    <w:rsid w:val="00487E6D"/>
    <w:rsid w:val="00490001"/>
    <w:rsid w:val="004900E0"/>
    <w:rsid w:val="0049052D"/>
    <w:rsid w:val="004907A1"/>
    <w:rsid w:val="00490897"/>
    <w:rsid w:val="0049098A"/>
    <w:rsid w:val="00490ADB"/>
    <w:rsid w:val="00490D06"/>
    <w:rsid w:val="00491619"/>
    <w:rsid w:val="004917BF"/>
    <w:rsid w:val="004919E2"/>
    <w:rsid w:val="00491A3F"/>
    <w:rsid w:val="00491D4E"/>
    <w:rsid w:val="004920DE"/>
    <w:rsid w:val="00492345"/>
    <w:rsid w:val="00492A9D"/>
    <w:rsid w:val="00492D71"/>
    <w:rsid w:val="00492ECC"/>
    <w:rsid w:val="00492FA8"/>
    <w:rsid w:val="00492FE6"/>
    <w:rsid w:val="004937BF"/>
    <w:rsid w:val="00493BBB"/>
    <w:rsid w:val="00493E64"/>
    <w:rsid w:val="00493FA5"/>
    <w:rsid w:val="00494DF6"/>
    <w:rsid w:val="00494DFB"/>
    <w:rsid w:val="00494DFF"/>
    <w:rsid w:val="00495847"/>
    <w:rsid w:val="00495874"/>
    <w:rsid w:val="00496445"/>
    <w:rsid w:val="00496486"/>
    <w:rsid w:val="00496528"/>
    <w:rsid w:val="00496890"/>
    <w:rsid w:val="00496EB2"/>
    <w:rsid w:val="00496EEE"/>
    <w:rsid w:val="004970A2"/>
    <w:rsid w:val="00497139"/>
    <w:rsid w:val="0049719C"/>
    <w:rsid w:val="0049723A"/>
    <w:rsid w:val="0049728B"/>
    <w:rsid w:val="0049753C"/>
    <w:rsid w:val="004A01F6"/>
    <w:rsid w:val="004A01F9"/>
    <w:rsid w:val="004A0373"/>
    <w:rsid w:val="004A04C5"/>
    <w:rsid w:val="004A0937"/>
    <w:rsid w:val="004A0EE7"/>
    <w:rsid w:val="004A1139"/>
    <w:rsid w:val="004A1B58"/>
    <w:rsid w:val="004A1D79"/>
    <w:rsid w:val="004A1DB7"/>
    <w:rsid w:val="004A1F89"/>
    <w:rsid w:val="004A22E3"/>
    <w:rsid w:val="004A30BC"/>
    <w:rsid w:val="004A35F8"/>
    <w:rsid w:val="004A3605"/>
    <w:rsid w:val="004A376E"/>
    <w:rsid w:val="004A37EB"/>
    <w:rsid w:val="004A38EC"/>
    <w:rsid w:val="004A3BD4"/>
    <w:rsid w:val="004A3C65"/>
    <w:rsid w:val="004A3D1A"/>
    <w:rsid w:val="004A436E"/>
    <w:rsid w:val="004A4595"/>
    <w:rsid w:val="004A495F"/>
    <w:rsid w:val="004A4AE3"/>
    <w:rsid w:val="004A4D10"/>
    <w:rsid w:val="004A536B"/>
    <w:rsid w:val="004A5CBD"/>
    <w:rsid w:val="004A6220"/>
    <w:rsid w:val="004A6CEF"/>
    <w:rsid w:val="004A6ED1"/>
    <w:rsid w:val="004A719A"/>
    <w:rsid w:val="004A7229"/>
    <w:rsid w:val="004A789A"/>
    <w:rsid w:val="004A79AD"/>
    <w:rsid w:val="004A7B18"/>
    <w:rsid w:val="004A7E17"/>
    <w:rsid w:val="004A7ED1"/>
    <w:rsid w:val="004B08C7"/>
    <w:rsid w:val="004B0B2F"/>
    <w:rsid w:val="004B0C35"/>
    <w:rsid w:val="004B10DF"/>
    <w:rsid w:val="004B1155"/>
    <w:rsid w:val="004B11C3"/>
    <w:rsid w:val="004B1DD9"/>
    <w:rsid w:val="004B1E6E"/>
    <w:rsid w:val="004B214E"/>
    <w:rsid w:val="004B2242"/>
    <w:rsid w:val="004B245A"/>
    <w:rsid w:val="004B27E5"/>
    <w:rsid w:val="004B2AEE"/>
    <w:rsid w:val="004B2D44"/>
    <w:rsid w:val="004B2FBD"/>
    <w:rsid w:val="004B3527"/>
    <w:rsid w:val="004B3D74"/>
    <w:rsid w:val="004B4209"/>
    <w:rsid w:val="004B4346"/>
    <w:rsid w:val="004B45F4"/>
    <w:rsid w:val="004B461B"/>
    <w:rsid w:val="004B481C"/>
    <w:rsid w:val="004B488D"/>
    <w:rsid w:val="004B4A71"/>
    <w:rsid w:val="004B4B1A"/>
    <w:rsid w:val="004B4B56"/>
    <w:rsid w:val="004B4BDF"/>
    <w:rsid w:val="004B4CEF"/>
    <w:rsid w:val="004B4D40"/>
    <w:rsid w:val="004B4FD8"/>
    <w:rsid w:val="004B563F"/>
    <w:rsid w:val="004B5C09"/>
    <w:rsid w:val="004B5D42"/>
    <w:rsid w:val="004B6811"/>
    <w:rsid w:val="004B6AE3"/>
    <w:rsid w:val="004B6C9B"/>
    <w:rsid w:val="004B7098"/>
    <w:rsid w:val="004B7270"/>
    <w:rsid w:val="004B747C"/>
    <w:rsid w:val="004B751C"/>
    <w:rsid w:val="004B7911"/>
    <w:rsid w:val="004B7978"/>
    <w:rsid w:val="004B7993"/>
    <w:rsid w:val="004C01F2"/>
    <w:rsid w:val="004C05FE"/>
    <w:rsid w:val="004C0697"/>
    <w:rsid w:val="004C08CC"/>
    <w:rsid w:val="004C0D2F"/>
    <w:rsid w:val="004C1646"/>
    <w:rsid w:val="004C17C4"/>
    <w:rsid w:val="004C1C9E"/>
    <w:rsid w:val="004C27E3"/>
    <w:rsid w:val="004C2A1A"/>
    <w:rsid w:val="004C2C53"/>
    <w:rsid w:val="004C3360"/>
    <w:rsid w:val="004C34E4"/>
    <w:rsid w:val="004C3651"/>
    <w:rsid w:val="004C3F6D"/>
    <w:rsid w:val="004C430F"/>
    <w:rsid w:val="004C46A9"/>
    <w:rsid w:val="004C4EE4"/>
    <w:rsid w:val="004C510F"/>
    <w:rsid w:val="004C5174"/>
    <w:rsid w:val="004C5811"/>
    <w:rsid w:val="004C6025"/>
    <w:rsid w:val="004C6401"/>
    <w:rsid w:val="004C647F"/>
    <w:rsid w:val="004C65F0"/>
    <w:rsid w:val="004C68FC"/>
    <w:rsid w:val="004C6A9E"/>
    <w:rsid w:val="004C6CE2"/>
    <w:rsid w:val="004C7324"/>
    <w:rsid w:val="004C77D5"/>
    <w:rsid w:val="004D02BD"/>
    <w:rsid w:val="004D08EC"/>
    <w:rsid w:val="004D091B"/>
    <w:rsid w:val="004D0D0A"/>
    <w:rsid w:val="004D111C"/>
    <w:rsid w:val="004D115B"/>
    <w:rsid w:val="004D1211"/>
    <w:rsid w:val="004D17C8"/>
    <w:rsid w:val="004D18FE"/>
    <w:rsid w:val="004D192C"/>
    <w:rsid w:val="004D1D72"/>
    <w:rsid w:val="004D1E21"/>
    <w:rsid w:val="004D1F0A"/>
    <w:rsid w:val="004D1F66"/>
    <w:rsid w:val="004D20C7"/>
    <w:rsid w:val="004D2527"/>
    <w:rsid w:val="004D2965"/>
    <w:rsid w:val="004D2C1A"/>
    <w:rsid w:val="004D2F99"/>
    <w:rsid w:val="004D3787"/>
    <w:rsid w:val="004D3A52"/>
    <w:rsid w:val="004D3BE7"/>
    <w:rsid w:val="004D3D68"/>
    <w:rsid w:val="004D45AA"/>
    <w:rsid w:val="004D46DE"/>
    <w:rsid w:val="004D4B8B"/>
    <w:rsid w:val="004D66BE"/>
    <w:rsid w:val="004D6FA6"/>
    <w:rsid w:val="004D74F4"/>
    <w:rsid w:val="004D75C3"/>
    <w:rsid w:val="004D7645"/>
    <w:rsid w:val="004D78C4"/>
    <w:rsid w:val="004D7CC4"/>
    <w:rsid w:val="004D7E61"/>
    <w:rsid w:val="004E0565"/>
    <w:rsid w:val="004E0C60"/>
    <w:rsid w:val="004E0CA3"/>
    <w:rsid w:val="004E0D47"/>
    <w:rsid w:val="004E0F1B"/>
    <w:rsid w:val="004E104F"/>
    <w:rsid w:val="004E1146"/>
    <w:rsid w:val="004E1B6E"/>
    <w:rsid w:val="004E2744"/>
    <w:rsid w:val="004E2BD1"/>
    <w:rsid w:val="004E2DB9"/>
    <w:rsid w:val="004E2FDA"/>
    <w:rsid w:val="004E3035"/>
    <w:rsid w:val="004E32D1"/>
    <w:rsid w:val="004E3814"/>
    <w:rsid w:val="004E393D"/>
    <w:rsid w:val="004E4945"/>
    <w:rsid w:val="004E498F"/>
    <w:rsid w:val="004E49BF"/>
    <w:rsid w:val="004E4A41"/>
    <w:rsid w:val="004E4BDB"/>
    <w:rsid w:val="004E4D0B"/>
    <w:rsid w:val="004E4F49"/>
    <w:rsid w:val="004E502D"/>
    <w:rsid w:val="004E506B"/>
    <w:rsid w:val="004E5385"/>
    <w:rsid w:val="004E57E3"/>
    <w:rsid w:val="004E57FD"/>
    <w:rsid w:val="004E5B4D"/>
    <w:rsid w:val="004E5B89"/>
    <w:rsid w:val="004E5E5C"/>
    <w:rsid w:val="004E6045"/>
    <w:rsid w:val="004E644E"/>
    <w:rsid w:val="004E66F2"/>
    <w:rsid w:val="004E6896"/>
    <w:rsid w:val="004E7224"/>
    <w:rsid w:val="004E753F"/>
    <w:rsid w:val="004E7560"/>
    <w:rsid w:val="004E7A3C"/>
    <w:rsid w:val="004E7F89"/>
    <w:rsid w:val="004F04AD"/>
    <w:rsid w:val="004F0659"/>
    <w:rsid w:val="004F06E7"/>
    <w:rsid w:val="004F08D1"/>
    <w:rsid w:val="004F0EF1"/>
    <w:rsid w:val="004F10B9"/>
    <w:rsid w:val="004F12DA"/>
    <w:rsid w:val="004F1591"/>
    <w:rsid w:val="004F15BF"/>
    <w:rsid w:val="004F1C90"/>
    <w:rsid w:val="004F2007"/>
    <w:rsid w:val="004F216C"/>
    <w:rsid w:val="004F2ADA"/>
    <w:rsid w:val="004F3105"/>
    <w:rsid w:val="004F3467"/>
    <w:rsid w:val="004F3822"/>
    <w:rsid w:val="004F397C"/>
    <w:rsid w:val="004F3997"/>
    <w:rsid w:val="004F39FE"/>
    <w:rsid w:val="004F3CB5"/>
    <w:rsid w:val="004F3FA9"/>
    <w:rsid w:val="004F4264"/>
    <w:rsid w:val="004F448C"/>
    <w:rsid w:val="004F4C2F"/>
    <w:rsid w:val="004F4DB6"/>
    <w:rsid w:val="004F4E11"/>
    <w:rsid w:val="004F4F7A"/>
    <w:rsid w:val="004F5710"/>
    <w:rsid w:val="004F5B4C"/>
    <w:rsid w:val="004F5CD1"/>
    <w:rsid w:val="004F5F59"/>
    <w:rsid w:val="004F620F"/>
    <w:rsid w:val="004F6367"/>
    <w:rsid w:val="004F63B0"/>
    <w:rsid w:val="004F651A"/>
    <w:rsid w:val="004F6659"/>
    <w:rsid w:val="004F6A8F"/>
    <w:rsid w:val="004F6B51"/>
    <w:rsid w:val="004F6C49"/>
    <w:rsid w:val="004F6D09"/>
    <w:rsid w:val="004F6E2A"/>
    <w:rsid w:val="004F7364"/>
    <w:rsid w:val="004F7613"/>
    <w:rsid w:val="004F7780"/>
    <w:rsid w:val="004F7B66"/>
    <w:rsid w:val="004F7BA7"/>
    <w:rsid w:val="004F7C3F"/>
    <w:rsid w:val="004F7C84"/>
    <w:rsid w:val="004F7C9B"/>
    <w:rsid w:val="005001E4"/>
    <w:rsid w:val="005002D2"/>
    <w:rsid w:val="005006E0"/>
    <w:rsid w:val="00500785"/>
    <w:rsid w:val="00500936"/>
    <w:rsid w:val="00501AE1"/>
    <w:rsid w:val="00501F2A"/>
    <w:rsid w:val="00502E03"/>
    <w:rsid w:val="0050335D"/>
    <w:rsid w:val="00503AF6"/>
    <w:rsid w:val="00503BFB"/>
    <w:rsid w:val="00503D40"/>
    <w:rsid w:val="00503FA0"/>
    <w:rsid w:val="00503FB7"/>
    <w:rsid w:val="0050460F"/>
    <w:rsid w:val="005047DB"/>
    <w:rsid w:val="005048E9"/>
    <w:rsid w:val="00504DF6"/>
    <w:rsid w:val="00505240"/>
    <w:rsid w:val="00505355"/>
    <w:rsid w:val="00505D91"/>
    <w:rsid w:val="00506103"/>
    <w:rsid w:val="00506A51"/>
    <w:rsid w:val="0050723F"/>
    <w:rsid w:val="00507281"/>
    <w:rsid w:val="00507311"/>
    <w:rsid w:val="005101B5"/>
    <w:rsid w:val="0051028A"/>
    <w:rsid w:val="0051042A"/>
    <w:rsid w:val="005104C6"/>
    <w:rsid w:val="005106DF"/>
    <w:rsid w:val="00510E17"/>
    <w:rsid w:val="00510F81"/>
    <w:rsid w:val="00511082"/>
    <w:rsid w:val="005118A5"/>
    <w:rsid w:val="005118B6"/>
    <w:rsid w:val="00511E48"/>
    <w:rsid w:val="00512385"/>
    <w:rsid w:val="005128AD"/>
    <w:rsid w:val="005128B5"/>
    <w:rsid w:val="00512C31"/>
    <w:rsid w:val="00513541"/>
    <w:rsid w:val="00513737"/>
    <w:rsid w:val="005137FE"/>
    <w:rsid w:val="005138F6"/>
    <w:rsid w:val="00513928"/>
    <w:rsid w:val="005139F3"/>
    <w:rsid w:val="00513A23"/>
    <w:rsid w:val="00513C85"/>
    <w:rsid w:val="0051403F"/>
    <w:rsid w:val="0051435D"/>
    <w:rsid w:val="005143E9"/>
    <w:rsid w:val="00514495"/>
    <w:rsid w:val="0051512C"/>
    <w:rsid w:val="00515191"/>
    <w:rsid w:val="005151A0"/>
    <w:rsid w:val="0051520E"/>
    <w:rsid w:val="0051577F"/>
    <w:rsid w:val="00515BB3"/>
    <w:rsid w:val="0051601E"/>
    <w:rsid w:val="0051630C"/>
    <w:rsid w:val="00516CF6"/>
    <w:rsid w:val="00516EE8"/>
    <w:rsid w:val="00516EF3"/>
    <w:rsid w:val="00516FCD"/>
    <w:rsid w:val="005171EF"/>
    <w:rsid w:val="005204AE"/>
    <w:rsid w:val="00520C63"/>
    <w:rsid w:val="00520F67"/>
    <w:rsid w:val="00521059"/>
    <w:rsid w:val="0052129E"/>
    <w:rsid w:val="00521494"/>
    <w:rsid w:val="0052198B"/>
    <w:rsid w:val="00521CBD"/>
    <w:rsid w:val="00522532"/>
    <w:rsid w:val="005226F8"/>
    <w:rsid w:val="00522A5B"/>
    <w:rsid w:val="00522EF1"/>
    <w:rsid w:val="005230D9"/>
    <w:rsid w:val="00523178"/>
    <w:rsid w:val="005231BA"/>
    <w:rsid w:val="00523562"/>
    <w:rsid w:val="00523B31"/>
    <w:rsid w:val="00523B41"/>
    <w:rsid w:val="005242D6"/>
    <w:rsid w:val="00524A99"/>
    <w:rsid w:val="00524D55"/>
    <w:rsid w:val="00524E63"/>
    <w:rsid w:val="00524FE6"/>
    <w:rsid w:val="00525388"/>
    <w:rsid w:val="0052595D"/>
    <w:rsid w:val="00525A42"/>
    <w:rsid w:val="00525F5A"/>
    <w:rsid w:val="00526373"/>
    <w:rsid w:val="00526684"/>
    <w:rsid w:val="005269E0"/>
    <w:rsid w:val="00526A7F"/>
    <w:rsid w:val="00526B8C"/>
    <w:rsid w:val="00526CBA"/>
    <w:rsid w:val="00527498"/>
    <w:rsid w:val="00527592"/>
    <w:rsid w:val="0052768E"/>
    <w:rsid w:val="005276E2"/>
    <w:rsid w:val="005306AA"/>
    <w:rsid w:val="0053085B"/>
    <w:rsid w:val="00530AE6"/>
    <w:rsid w:val="00530CA4"/>
    <w:rsid w:val="005312C9"/>
    <w:rsid w:val="005313BC"/>
    <w:rsid w:val="0053142B"/>
    <w:rsid w:val="00531452"/>
    <w:rsid w:val="00531624"/>
    <w:rsid w:val="00531A84"/>
    <w:rsid w:val="00531CFE"/>
    <w:rsid w:val="00531E3A"/>
    <w:rsid w:val="005320AB"/>
    <w:rsid w:val="00532142"/>
    <w:rsid w:val="00532342"/>
    <w:rsid w:val="0053279D"/>
    <w:rsid w:val="00532B00"/>
    <w:rsid w:val="0053374A"/>
    <w:rsid w:val="0053377B"/>
    <w:rsid w:val="00533C2E"/>
    <w:rsid w:val="00534057"/>
    <w:rsid w:val="00534086"/>
    <w:rsid w:val="00534103"/>
    <w:rsid w:val="005346FF"/>
    <w:rsid w:val="005349D4"/>
    <w:rsid w:val="00534C73"/>
    <w:rsid w:val="00534D4F"/>
    <w:rsid w:val="00534EDC"/>
    <w:rsid w:val="00535143"/>
    <w:rsid w:val="00535162"/>
    <w:rsid w:val="005357D2"/>
    <w:rsid w:val="00535830"/>
    <w:rsid w:val="005358B1"/>
    <w:rsid w:val="005358DD"/>
    <w:rsid w:val="00535908"/>
    <w:rsid w:val="00535B73"/>
    <w:rsid w:val="00535CF3"/>
    <w:rsid w:val="00535D78"/>
    <w:rsid w:val="00536245"/>
    <w:rsid w:val="005363AE"/>
    <w:rsid w:val="00536649"/>
    <w:rsid w:val="00536A1E"/>
    <w:rsid w:val="00536EE2"/>
    <w:rsid w:val="00537342"/>
    <w:rsid w:val="0053740F"/>
    <w:rsid w:val="0053774C"/>
    <w:rsid w:val="005377BA"/>
    <w:rsid w:val="005378D0"/>
    <w:rsid w:val="00537922"/>
    <w:rsid w:val="005400EB"/>
    <w:rsid w:val="00540270"/>
    <w:rsid w:val="005402D9"/>
    <w:rsid w:val="00540D67"/>
    <w:rsid w:val="00540F02"/>
    <w:rsid w:val="00541055"/>
    <w:rsid w:val="005410E4"/>
    <w:rsid w:val="0054127A"/>
    <w:rsid w:val="00541E0A"/>
    <w:rsid w:val="00542405"/>
    <w:rsid w:val="00542A18"/>
    <w:rsid w:val="005438C9"/>
    <w:rsid w:val="005439FE"/>
    <w:rsid w:val="00544185"/>
    <w:rsid w:val="00544216"/>
    <w:rsid w:val="0054456E"/>
    <w:rsid w:val="0054473C"/>
    <w:rsid w:val="00544A1A"/>
    <w:rsid w:val="00545122"/>
    <w:rsid w:val="00545172"/>
    <w:rsid w:val="005451F5"/>
    <w:rsid w:val="00545246"/>
    <w:rsid w:val="00545C87"/>
    <w:rsid w:val="00545CC1"/>
    <w:rsid w:val="00546A0B"/>
    <w:rsid w:val="00546DA9"/>
    <w:rsid w:val="005472CD"/>
    <w:rsid w:val="00547651"/>
    <w:rsid w:val="00547BD4"/>
    <w:rsid w:val="005501AA"/>
    <w:rsid w:val="00550C1C"/>
    <w:rsid w:val="0055181B"/>
    <w:rsid w:val="00551887"/>
    <w:rsid w:val="005519F5"/>
    <w:rsid w:val="00551ABA"/>
    <w:rsid w:val="00551AF4"/>
    <w:rsid w:val="00551CB3"/>
    <w:rsid w:val="00551DCE"/>
    <w:rsid w:val="00551E09"/>
    <w:rsid w:val="00551ED4"/>
    <w:rsid w:val="00551F0F"/>
    <w:rsid w:val="00552455"/>
    <w:rsid w:val="005526EF"/>
    <w:rsid w:val="0055287E"/>
    <w:rsid w:val="00552884"/>
    <w:rsid w:val="00552ABD"/>
    <w:rsid w:val="00552B84"/>
    <w:rsid w:val="00552C5F"/>
    <w:rsid w:val="00552E5A"/>
    <w:rsid w:val="005536E6"/>
    <w:rsid w:val="00553715"/>
    <w:rsid w:val="005537E6"/>
    <w:rsid w:val="005538AD"/>
    <w:rsid w:val="00553B79"/>
    <w:rsid w:val="00553E93"/>
    <w:rsid w:val="00554219"/>
    <w:rsid w:val="00554A82"/>
    <w:rsid w:val="00555491"/>
    <w:rsid w:val="00555A49"/>
    <w:rsid w:val="00555E20"/>
    <w:rsid w:val="00556797"/>
    <w:rsid w:val="005568E7"/>
    <w:rsid w:val="0055699B"/>
    <w:rsid w:val="00556BE4"/>
    <w:rsid w:val="00556CCD"/>
    <w:rsid w:val="00556DB8"/>
    <w:rsid w:val="00556EBA"/>
    <w:rsid w:val="00556F02"/>
    <w:rsid w:val="00556FE4"/>
    <w:rsid w:val="005570F0"/>
    <w:rsid w:val="00557287"/>
    <w:rsid w:val="005573A9"/>
    <w:rsid w:val="00557A30"/>
    <w:rsid w:val="00557AB8"/>
    <w:rsid w:val="00557AC0"/>
    <w:rsid w:val="00560B18"/>
    <w:rsid w:val="005613C8"/>
    <w:rsid w:val="005614F4"/>
    <w:rsid w:val="005615CF"/>
    <w:rsid w:val="0056181B"/>
    <w:rsid w:val="0056182C"/>
    <w:rsid w:val="00561A88"/>
    <w:rsid w:val="00561B5F"/>
    <w:rsid w:val="00561F65"/>
    <w:rsid w:val="00561F89"/>
    <w:rsid w:val="005624CE"/>
    <w:rsid w:val="00562690"/>
    <w:rsid w:val="00562A31"/>
    <w:rsid w:val="00562A39"/>
    <w:rsid w:val="00562F8A"/>
    <w:rsid w:val="00563275"/>
    <w:rsid w:val="00563BE9"/>
    <w:rsid w:val="00563D7D"/>
    <w:rsid w:val="005640DB"/>
    <w:rsid w:val="00564167"/>
    <w:rsid w:val="00564348"/>
    <w:rsid w:val="00564469"/>
    <w:rsid w:val="0056459E"/>
    <w:rsid w:val="00564BE3"/>
    <w:rsid w:val="00565224"/>
    <w:rsid w:val="005654BF"/>
    <w:rsid w:val="0056565B"/>
    <w:rsid w:val="005656ED"/>
    <w:rsid w:val="00565902"/>
    <w:rsid w:val="00565F9A"/>
    <w:rsid w:val="0056615E"/>
    <w:rsid w:val="00566C85"/>
    <w:rsid w:val="00566E85"/>
    <w:rsid w:val="00566EB7"/>
    <w:rsid w:val="00566F85"/>
    <w:rsid w:val="00567463"/>
    <w:rsid w:val="00567A5C"/>
    <w:rsid w:val="00567D5A"/>
    <w:rsid w:val="00567F43"/>
    <w:rsid w:val="005703F0"/>
    <w:rsid w:val="00570574"/>
    <w:rsid w:val="00570725"/>
    <w:rsid w:val="005707FE"/>
    <w:rsid w:val="00570DC7"/>
    <w:rsid w:val="00570DE2"/>
    <w:rsid w:val="005713B3"/>
    <w:rsid w:val="00571428"/>
    <w:rsid w:val="00571508"/>
    <w:rsid w:val="00571D21"/>
    <w:rsid w:val="00571E85"/>
    <w:rsid w:val="00571EB0"/>
    <w:rsid w:val="005725E4"/>
    <w:rsid w:val="00572B0D"/>
    <w:rsid w:val="00572E88"/>
    <w:rsid w:val="00573436"/>
    <w:rsid w:val="005737A0"/>
    <w:rsid w:val="00573DB6"/>
    <w:rsid w:val="0057402B"/>
    <w:rsid w:val="00574315"/>
    <w:rsid w:val="0057436E"/>
    <w:rsid w:val="005744F3"/>
    <w:rsid w:val="00574580"/>
    <w:rsid w:val="0057487B"/>
    <w:rsid w:val="00574A78"/>
    <w:rsid w:val="00574DC5"/>
    <w:rsid w:val="005753AE"/>
    <w:rsid w:val="0057560A"/>
    <w:rsid w:val="00575CCF"/>
    <w:rsid w:val="00575ECA"/>
    <w:rsid w:val="005762CE"/>
    <w:rsid w:val="00576AC5"/>
    <w:rsid w:val="00576BD7"/>
    <w:rsid w:val="00576ECB"/>
    <w:rsid w:val="00577405"/>
    <w:rsid w:val="00577641"/>
    <w:rsid w:val="005776AA"/>
    <w:rsid w:val="00577891"/>
    <w:rsid w:val="005778C9"/>
    <w:rsid w:val="00577AA2"/>
    <w:rsid w:val="00577AC8"/>
    <w:rsid w:val="00580726"/>
    <w:rsid w:val="005808DF"/>
    <w:rsid w:val="00580914"/>
    <w:rsid w:val="00580EEA"/>
    <w:rsid w:val="00580FB3"/>
    <w:rsid w:val="0058181C"/>
    <w:rsid w:val="0058243F"/>
    <w:rsid w:val="0058248A"/>
    <w:rsid w:val="005824D3"/>
    <w:rsid w:val="005833FF"/>
    <w:rsid w:val="005835FF"/>
    <w:rsid w:val="00583697"/>
    <w:rsid w:val="00583BBD"/>
    <w:rsid w:val="00583BBE"/>
    <w:rsid w:val="005840C4"/>
    <w:rsid w:val="005842A0"/>
    <w:rsid w:val="005844C7"/>
    <w:rsid w:val="00584842"/>
    <w:rsid w:val="00584992"/>
    <w:rsid w:val="00584B36"/>
    <w:rsid w:val="00584C83"/>
    <w:rsid w:val="00584D4A"/>
    <w:rsid w:val="00584D80"/>
    <w:rsid w:val="00584ECF"/>
    <w:rsid w:val="005851EF"/>
    <w:rsid w:val="0058544E"/>
    <w:rsid w:val="0058560E"/>
    <w:rsid w:val="005859AD"/>
    <w:rsid w:val="00585E01"/>
    <w:rsid w:val="00586022"/>
    <w:rsid w:val="0058655C"/>
    <w:rsid w:val="005867C5"/>
    <w:rsid w:val="00586983"/>
    <w:rsid w:val="00586B14"/>
    <w:rsid w:val="00586E2A"/>
    <w:rsid w:val="005901B7"/>
    <w:rsid w:val="005902B1"/>
    <w:rsid w:val="00590A22"/>
    <w:rsid w:val="00590A89"/>
    <w:rsid w:val="00590E91"/>
    <w:rsid w:val="0059115D"/>
    <w:rsid w:val="00591638"/>
    <w:rsid w:val="00591DA4"/>
    <w:rsid w:val="00592089"/>
    <w:rsid w:val="00592886"/>
    <w:rsid w:val="00592E33"/>
    <w:rsid w:val="00592F30"/>
    <w:rsid w:val="005930FB"/>
    <w:rsid w:val="0059481B"/>
    <w:rsid w:val="0059574B"/>
    <w:rsid w:val="005957A1"/>
    <w:rsid w:val="005958A5"/>
    <w:rsid w:val="005959A3"/>
    <w:rsid w:val="00595D4A"/>
    <w:rsid w:val="00595E53"/>
    <w:rsid w:val="005960CA"/>
    <w:rsid w:val="00596B51"/>
    <w:rsid w:val="00596B72"/>
    <w:rsid w:val="00596ECB"/>
    <w:rsid w:val="005970A3"/>
    <w:rsid w:val="005972E0"/>
    <w:rsid w:val="00597CCF"/>
    <w:rsid w:val="00597ECD"/>
    <w:rsid w:val="005A08E7"/>
    <w:rsid w:val="005A0ACA"/>
    <w:rsid w:val="005A101B"/>
    <w:rsid w:val="005A149E"/>
    <w:rsid w:val="005A195D"/>
    <w:rsid w:val="005A1BD1"/>
    <w:rsid w:val="005A1DBF"/>
    <w:rsid w:val="005A20D0"/>
    <w:rsid w:val="005A2367"/>
    <w:rsid w:val="005A23A5"/>
    <w:rsid w:val="005A2C17"/>
    <w:rsid w:val="005A2C34"/>
    <w:rsid w:val="005A324B"/>
    <w:rsid w:val="005A3A98"/>
    <w:rsid w:val="005A3CC2"/>
    <w:rsid w:val="005A408A"/>
    <w:rsid w:val="005A4649"/>
    <w:rsid w:val="005A467D"/>
    <w:rsid w:val="005A477F"/>
    <w:rsid w:val="005A49A4"/>
    <w:rsid w:val="005A4C15"/>
    <w:rsid w:val="005A4D0F"/>
    <w:rsid w:val="005A4D2E"/>
    <w:rsid w:val="005A4DB5"/>
    <w:rsid w:val="005A4F8C"/>
    <w:rsid w:val="005A4FD5"/>
    <w:rsid w:val="005A558D"/>
    <w:rsid w:val="005A5C21"/>
    <w:rsid w:val="005A6379"/>
    <w:rsid w:val="005A6736"/>
    <w:rsid w:val="005A689C"/>
    <w:rsid w:val="005A693C"/>
    <w:rsid w:val="005A6DB7"/>
    <w:rsid w:val="005A7156"/>
    <w:rsid w:val="005A74CF"/>
    <w:rsid w:val="005A7744"/>
    <w:rsid w:val="005A774D"/>
    <w:rsid w:val="005A7C47"/>
    <w:rsid w:val="005A7D2F"/>
    <w:rsid w:val="005A7E79"/>
    <w:rsid w:val="005B0635"/>
    <w:rsid w:val="005B0684"/>
    <w:rsid w:val="005B090F"/>
    <w:rsid w:val="005B0DE3"/>
    <w:rsid w:val="005B10D9"/>
    <w:rsid w:val="005B13FB"/>
    <w:rsid w:val="005B1698"/>
    <w:rsid w:val="005B1808"/>
    <w:rsid w:val="005B2023"/>
    <w:rsid w:val="005B2038"/>
    <w:rsid w:val="005B2979"/>
    <w:rsid w:val="005B29C3"/>
    <w:rsid w:val="005B2F9F"/>
    <w:rsid w:val="005B3826"/>
    <w:rsid w:val="005B3B50"/>
    <w:rsid w:val="005B3B6C"/>
    <w:rsid w:val="005B4B4F"/>
    <w:rsid w:val="005B4EEB"/>
    <w:rsid w:val="005B50E0"/>
    <w:rsid w:val="005B58CA"/>
    <w:rsid w:val="005B5AB6"/>
    <w:rsid w:val="005B5F05"/>
    <w:rsid w:val="005B60E1"/>
    <w:rsid w:val="005B6336"/>
    <w:rsid w:val="005B6CB1"/>
    <w:rsid w:val="005B6CFD"/>
    <w:rsid w:val="005B6E65"/>
    <w:rsid w:val="005B7116"/>
    <w:rsid w:val="005B7484"/>
    <w:rsid w:val="005B780F"/>
    <w:rsid w:val="005B783C"/>
    <w:rsid w:val="005B7E82"/>
    <w:rsid w:val="005B7FBE"/>
    <w:rsid w:val="005C014E"/>
    <w:rsid w:val="005C0304"/>
    <w:rsid w:val="005C0363"/>
    <w:rsid w:val="005C04C8"/>
    <w:rsid w:val="005C0522"/>
    <w:rsid w:val="005C06C5"/>
    <w:rsid w:val="005C0C32"/>
    <w:rsid w:val="005C0F01"/>
    <w:rsid w:val="005C149C"/>
    <w:rsid w:val="005C157A"/>
    <w:rsid w:val="005C1A59"/>
    <w:rsid w:val="005C1D50"/>
    <w:rsid w:val="005C1D8A"/>
    <w:rsid w:val="005C1E69"/>
    <w:rsid w:val="005C20AC"/>
    <w:rsid w:val="005C24BD"/>
    <w:rsid w:val="005C271F"/>
    <w:rsid w:val="005C29FB"/>
    <w:rsid w:val="005C2C54"/>
    <w:rsid w:val="005C2E25"/>
    <w:rsid w:val="005C3F97"/>
    <w:rsid w:val="005C43EA"/>
    <w:rsid w:val="005C450B"/>
    <w:rsid w:val="005C4B1A"/>
    <w:rsid w:val="005C5233"/>
    <w:rsid w:val="005C56D7"/>
    <w:rsid w:val="005C5AC9"/>
    <w:rsid w:val="005C5B8E"/>
    <w:rsid w:val="005C6680"/>
    <w:rsid w:val="005C6A30"/>
    <w:rsid w:val="005C6A57"/>
    <w:rsid w:val="005C6BF6"/>
    <w:rsid w:val="005C6E0B"/>
    <w:rsid w:val="005C730D"/>
    <w:rsid w:val="005C7EB8"/>
    <w:rsid w:val="005D0263"/>
    <w:rsid w:val="005D06C1"/>
    <w:rsid w:val="005D0C19"/>
    <w:rsid w:val="005D0CF7"/>
    <w:rsid w:val="005D0D52"/>
    <w:rsid w:val="005D101B"/>
    <w:rsid w:val="005D1454"/>
    <w:rsid w:val="005D17C6"/>
    <w:rsid w:val="005D17FF"/>
    <w:rsid w:val="005D1854"/>
    <w:rsid w:val="005D1F0A"/>
    <w:rsid w:val="005D22E4"/>
    <w:rsid w:val="005D23F1"/>
    <w:rsid w:val="005D2FA8"/>
    <w:rsid w:val="005D346D"/>
    <w:rsid w:val="005D3A5A"/>
    <w:rsid w:val="005D3D2A"/>
    <w:rsid w:val="005D40A7"/>
    <w:rsid w:val="005D428E"/>
    <w:rsid w:val="005D44EC"/>
    <w:rsid w:val="005D45C5"/>
    <w:rsid w:val="005D4955"/>
    <w:rsid w:val="005D4AE1"/>
    <w:rsid w:val="005D4B32"/>
    <w:rsid w:val="005D5376"/>
    <w:rsid w:val="005D5482"/>
    <w:rsid w:val="005D553E"/>
    <w:rsid w:val="005D5AD4"/>
    <w:rsid w:val="005D5B96"/>
    <w:rsid w:val="005D5FF1"/>
    <w:rsid w:val="005D6D1B"/>
    <w:rsid w:val="005D6D9C"/>
    <w:rsid w:val="005D6ED2"/>
    <w:rsid w:val="005D7191"/>
    <w:rsid w:val="005D721E"/>
    <w:rsid w:val="005D748D"/>
    <w:rsid w:val="005D7C58"/>
    <w:rsid w:val="005D7C5A"/>
    <w:rsid w:val="005D7DA9"/>
    <w:rsid w:val="005D7E92"/>
    <w:rsid w:val="005D7EA3"/>
    <w:rsid w:val="005E0025"/>
    <w:rsid w:val="005E01CA"/>
    <w:rsid w:val="005E02D7"/>
    <w:rsid w:val="005E067C"/>
    <w:rsid w:val="005E096C"/>
    <w:rsid w:val="005E09BE"/>
    <w:rsid w:val="005E0D7E"/>
    <w:rsid w:val="005E0F98"/>
    <w:rsid w:val="005E16A1"/>
    <w:rsid w:val="005E1A3F"/>
    <w:rsid w:val="005E1B7E"/>
    <w:rsid w:val="005E1C75"/>
    <w:rsid w:val="005E1FEC"/>
    <w:rsid w:val="005E23F4"/>
    <w:rsid w:val="005E2909"/>
    <w:rsid w:val="005E291F"/>
    <w:rsid w:val="005E2974"/>
    <w:rsid w:val="005E2F29"/>
    <w:rsid w:val="005E3945"/>
    <w:rsid w:val="005E4123"/>
    <w:rsid w:val="005E4697"/>
    <w:rsid w:val="005E4729"/>
    <w:rsid w:val="005E58C5"/>
    <w:rsid w:val="005E59F2"/>
    <w:rsid w:val="005E61D9"/>
    <w:rsid w:val="005E6C47"/>
    <w:rsid w:val="005E6E38"/>
    <w:rsid w:val="005E6E9E"/>
    <w:rsid w:val="005E6EDD"/>
    <w:rsid w:val="005E6F21"/>
    <w:rsid w:val="005E7081"/>
    <w:rsid w:val="005E70E4"/>
    <w:rsid w:val="005E7193"/>
    <w:rsid w:val="005E7E2A"/>
    <w:rsid w:val="005E7EC2"/>
    <w:rsid w:val="005E7ED2"/>
    <w:rsid w:val="005F0B00"/>
    <w:rsid w:val="005F10C5"/>
    <w:rsid w:val="005F12F1"/>
    <w:rsid w:val="005F1493"/>
    <w:rsid w:val="005F14E9"/>
    <w:rsid w:val="005F15E9"/>
    <w:rsid w:val="005F18DA"/>
    <w:rsid w:val="005F2049"/>
    <w:rsid w:val="005F2887"/>
    <w:rsid w:val="005F28DB"/>
    <w:rsid w:val="005F2978"/>
    <w:rsid w:val="005F2A5F"/>
    <w:rsid w:val="005F2B41"/>
    <w:rsid w:val="005F2D52"/>
    <w:rsid w:val="005F37A6"/>
    <w:rsid w:val="005F3A31"/>
    <w:rsid w:val="005F4052"/>
    <w:rsid w:val="005F44D8"/>
    <w:rsid w:val="005F46AA"/>
    <w:rsid w:val="005F4930"/>
    <w:rsid w:val="005F5083"/>
    <w:rsid w:val="005F50E5"/>
    <w:rsid w:val="005F536D"/>
    <w:rsid w:val="005F5703"/>
    <w:rsid w:val="005F58B3"/>
    <w:rsid w:val="005F59A0"/>
    <w:rsid w:val="005F5A5C"/>
    <w:rsid w:val="005F5E4C"/>
    <w:rsid w:val="005F5EEB"/>
    <w:rsid w:val="005F6355"/>
    <w:rsid w:val="005F665F"/>
    <w:rsid w:val="005F6801"/>
    <w:rsid w:val="005F6A3C"/>
    <w:rsid w:val="005F6BFC"/>
    <w:rsid w:val="005F6EDD"/>
    <w:rsid w:val="005F6FE4"/>
    <w:rsid w:val="005F7567"/>
    <w:rsid w:val="005F7912"/>
    <w:rsid w:val="005F7F59"/>
    <w:rsid w:val="006001B1"/>
    <w:rsid w:val="006002BA"/>
    <w:rsid w:val="00600309"/>
    <w:rsid w:val="00600354"/>
    <w:rsid w:val="006004E6"/>
    <w:rsid w:val="00600663"/>
    <w:rsid w:val="00600741"/>
    <w:rsid w:val="00600A57"/>
    <w:rsid w:val="00601173"/>
    <w:rsid w:val="0060127B"/>
    <w:rsid w:val="006016A9"/>
    <w:rsid w:val="00601AF5"/>
    <w:rsid w:val="00601C5E"/>
    <w:rsid w:val="00601C6F"/>
    <w:rsid w:val="00601DC6"/>
    <w:rsid w:val="00602072"/>
    <w:rsid w:val="00602640"/>
    <w:rsid w:val="006029B5"/>
    <w:rsid w:val="00602AC7"/>
    <w:rsid w:val="00602F85"/>
    <w:rsid w:val="00602FB9"/>
    <w:rsid w:val="006031EA"/>
    <w:rsid w:val="00603A12"/>
    <w:rsid w:val="006047F3"/>
    <w:rsid w:val="00604B6D"/>
    <w:rsid w:val="00604BC0"/>
    <w:rsid w:val="00604EB9"/>
    <w:rsid w:val="0060535C"/>
    <w:rsid w:val="006054E0"/>
    <w:rsid w:val="00605623"/>
    <w:rsid w:val="00605628"/>
    <w:rsid w:val="00605720"/>
    <w:rsid w:val="006059A2"/>
    <w:rsid w:val="006059B5"/>
    <w:rsid w:val="006065E3"/>
    <w:rsid w:val="00606E6D"/>
    <w:rsid w:val="0060706B"/>
    <w:rsid w:val="00607267"/>
    <w:rsid w:val="006075A4"/>
    <w:rsid w:val="006079B6"/>
    <w:rsid w:val="00607B7E"/>
    <w:rsid w:val="0061026C"/>
    <w:rsid w:val="006102DA"/>
    <w:rsid w:val="00610945"/>
    <w:rsid w:val="00610DF6"/>
    <w:rsid w:val="0061102C"/>
    <w:rsid w:val="0061177B"/>
    <w:rsid w:val="00611795"/>
    <w:rsid w:val="00611A74"/>
    <w:rsid w:val="00611B5E"/>
    <w:rsid w:val="00611C55"/>
    <w:rsid w:val="0061200C"/>
    <w:rsid w:val="00612440"/>
    <w:rsid w:val="00612508"/>
    <w:rsid w:val="0061270D"/>
    <w:rsid w:val="00612747"/>
    <w:rsid w:val="00612B3B"/>
    <w:rsid w:val="00612F8C"/>
    <w:rsid w:val="006133D4"/>
    <w:rsid w:val="0061347B"/>
    <w:rsid w:val="00613671"/>
    <w:rsid w:val="0061374E"/>
    <w:rsid w:val="00613D44"/>
    <w:rsid w:val="00613FBF"/>
    <w:rsid w:val="00613FEB"/>
    <w:rsid w:val="00614178"/>
    <w:rsid w:val="006141D0"/>
    <w:rsid w:val="0061438C"/>
    <w:rsid w:val="00614486"/>
    <w:rsid w:val="00614BF8"/>
    <w:rsid w:val="00614E59"/>
    <w:rsid w:val="00615134"/>
    <w:rsid w:val="00615323"/>
    <w:rsid w:val="0061545F"/>
    <w:rsid w:val="006156B8"/>
    <w:rsid w:val="00615AA4"/>
    <w:rsid w:val="00615C09"/>
    <w:rsid w:val="00615D84"/>
    <w:rsid w:val="00616082"/>
    <w:rsid w:val="0061619B"/>
    <w:rsid w:val="00616627"/>
    <w:rsid w:val="006169FB"/>
    <w:rsid w:val="00616FE4"/>
    <w:rsid w:val="006172B2"/>
    <w:rsid w:val="0061782E"/>
    <w:rsid w:val="00617D94"/>
    <w:rsid w:val="00617F86"/>
    <w:rsid w:val="00617FAC"/>
    <w:rsid w:val="00620240"/>
    <w:rsid w:val="006205E8"/>
    <w:rsid w:val="00620691"/>
    <w:rsid w:val="00620BBE"/>
    <w:rsid w:val="00620D54"/>
    <w:rsid w:val="00620F36"/>
    <w:rsid w:val="00621374"/>
    <w:rsid w:val="00621677"/>
    <w:rsid w:val="00621898"/>
    <w:rsid w:val="00621E52"/>
    <w:rsid w:val="00622087"/>
    <w:rsid w:val="006220BD"/>
    <w:rsid w:val="0062220C"/>
    <w:rsid w:val="0062227B"/>
    <w:rsid w:val="00622763"/>
    <w:rsid w:val="0062276A"/>
    <w:rsid w:val="006228C1"/>
    <w:rsid w:val="00622A89"/>
    <w:rsid w:val="0062316B"/>
    <w:rsid w:val="006240D2"/>
    <w:rsid w:val="0062418A"/>
    <w:rsid w:val="006241DE"/>
    <w:rsid w:val="00624483"/>
    <w:rsid w:val="00624A81"/>
    <w:rsid w:val="00624B38"/>
    <w:rsid w:val="00624D79"/>
    <w:rsid w:val="00624EC9"/>
    <w:rsid w:val="0062527C"/>
    <w:rsid w:val="006253D6"/>
    <w:rsid w:val="00625C0A"/>
    <w:rsid w:val="00625EFF"/>
    <w:rsid w:val="00626554"/>
    <w:rsid w:val="00626841"/>
    <w:rsid w:val="00626B09"/>
    <w:rsid w:val="00626F25"/>
    <w:rsid w:val="00626F52"/>
    <w:rsid w:val="00627137"/>
    <w:rsid w:val="0062F792"/>
    <w:rsid w:val="00630298"/>
    <w:rsid w:val="006305AA"/>
    <w:rsid w:val="006305B6"/>
    <w:rsid w:val="00630E5A"/>
    <w:rsid w:val="00631545"/>
    <w:rsid w:val="00631DF0"/>
    <w:rsid w:val="0063226D"/>
    <w:rsid w:val="00632381"/>
    <w:rsid w:val="00632C7D"/>
    <w:rsid w:val="00633B93"/>
    <w:rsid w:val="00633DBF"/>
    <w:rsid w:val="00634121"/>
    <w:rsid w:val="0063438E"/>
    <w:rsid w:val="00634557"/>
    <w:rsid w:val="00634648"/>
    <w:rsid w:val="00634AA4"/>
    <w:rsid w:val="00634BB9"/>
    <w:rsid w:val="00634F1E"/>
    <w:rsid w:val="0063502F"/>
    <w:rsid w:val="006357A0"/>
    <w:rsid w:val="006357CB"/>
    <w:rsid w:val="006357DC"/>
    <w:rsid w:val="00635C0A"/>
    <w:rsid w:val="00636301"/>
    <w:rsid w:val="006365AB"/>
    <w:rsid w:val="006365FA"/>
    <w:rsid w:val="00636782"/>
    <w:rsid w:val="0063678F"/>
    <w:rsid w:val="006367BC"/>
    <w:rsid w:val="0063691F"/>
    <w:rsid w:val="006369C0"/>
    <w:rsid w:val="00636B8B"/>
    <w:rsid w:val="00636C15"/>
    <w:rsid w:val="00636C99"/>
    <w:rsid w:val="00636D72"/>
    <w:rsid w:val="0063717A"/>
    <w:rsid w:val="006371C2"/>
    <w:rsid w:val="00637295"/>
    <w:rsid w:val="006376DF"/>
    <w:rsid w:val="00637978"/>
    <w:rsid w:val="00637B42"/>
    <w:rsid w:val="00637DA3"/>
    <w:rsid w:val="0064015B"/>
    <w:rsid w:val="00640D87"/>
    <w:rsid w:val="00640F70"/>
    <w:rsid w:val="00641595"/>
    <w:rsid w:val="006415A6"/>
    <w:rsid w:val="006416A3"/>
    <w:rsid w:val="006419AC"/>
    <w:rsid w:val="006419DB"/>
    <w:rsid w:val="00641B58"/>
    <w:rsid w:val="006421C1"/>
    <w:rsid w:val="006422DC"/>
    <w:rsid w:val="0064247B"/>
    <w:rsid w:val="0064257E"/>
    <w:rsid w:val="006427FB"/>
    <w:rsid w:val="006429C8"/>
    <w:rsid w:val="00642EC3"/>
    <w:rsid w:val="00643A2F"/>
    <w:rsid w:val="00643EA0"/>
    <w:rsid w:val="00644272"/>
    <w:rsid w:val="006442E4"/>
    <w:rsid w:val="00644382"/>
    <w:rsid w:val="00644428"/>
    <w:rsid w:val="0064473F"/>
    <w:rsid w:val="0064501F"/>
    <w:rsid w:val="00645330"/>
    <w:rsid w:val="0064548A"/>
    <w:rsid w:val="00645826"/>
    <w:rsid w:val="00646355"/>
    <w:rsid w:val="0064648F"/>
    <w:rsid w:val="0064656A"/>
    <w:rsid w:val="00646A6D"/>
    <w:rsid w:val="00646DF0"/>
    <w:rsid w:val="00646F0A"/>
    <w:rsid w:val="0064768C"/>
    <w:rsid w:val="00647764"/>
    <w:rsid w:val="00647B81"/>
    <w:rsid w:val="00647B85"/>
    <w:rsid w:val="006501A8"/>
    <w:rsid w:val="0065026E"/>
    <w:rsid w:val="006503A1"/>
    <w:rsid w:val="006505EA"/>
    <w:rsid w:val="00650A5D"/>
    <w:rsid w:val="00650B70"/>
    <w:rsid w:val="00651988"/>
    <w:rsid w:val="0065210B"/>
    <w:rsid w:val="00652356"/>
    <w:rsid w:val="00652D24"/>
    <w:rsid w:val="00653276"/>
    <w:rsid w:val="0065358C"/>
    <w:rsid w:val="00653B19"/>
    <w:rsid w:val="00653D85"/>
    <w:rsid w:val="006542A5"/>
    <w:rsid w:val="00654593"/>
    <w:rsid w:val="00654A81"/>
    <w:rsid w:val="00654ED4"/>
    <w:rsid w:val="00655171"/>
    <w:rsid w:val="006556CD"/>
    <w:rsid w:val="00655730"/>
    <w:rsid w:val="006559B8"/>
    <w:rsid w:val="00655BA5"/>
    <w:rsid w:val="00655CEA"/>
    <w:rsid w:val="006564E6"/>
    <w:rsid w:val="00656743"/>
    <w:rsid w:val="00656DF4"/>
    <w:rsid w:val="00656E00"/>
    <w:rsid w:val="00656ED4"/>
    <w:rsid w:val="006571BB"/>
    <w:rsid w:val="006575E7"/>
    <w:rsid w:val="006576D5"/>
    <w:rsid w:val="00657C4A"/>
    <w:rsid w:val="00657F22"/>
    <w:rsid w:val="00657F50"/>
    <w:rsid w:val="00660676"/>
    <w:rsid w:val="0066092D"/>
    <w:rsid w:val="00660973"/>
    <w:rsid w:val="0066102C"/>
    <w:rsid w:val="00661697"/>
    <w:rsid w:val="00661A5D"/>
    <w:rsid w:val="00661DBA"/>
    <w:rsid w:val="00661F14"/>
    <w:rsid w:val="00661F66"/>
    <w:rsid w:val="0066214F"/>
    <w:rsid w:val="006622BE"/>
    <w:rsid w:val="00662320"/>
    <w:rsid w:val="006624BD"/>
    <w:rsid w:val="0066254F"/>
    <w:rsid w:val="0066323D"/>
    <w:rsid w:val="0066324E"/>
    <w:rsid w:val="00663341"/>
    <w:rsid w:val="00663577"/>
    <w:rsid w:val="00664009"/>
    <w:rsid w:val="00664051"/>
    <w:rsid w:val="0066437E"/>
    <w:rsid w:val="00664636"/>
    <w:rsid w:val="00664686"/>
    <w:rsid w:val="00664A74"/>
    <w:rsid w:val="00664DE5"/>
    <w:rsid w:val="00665B91"/>
    <w:rsid w:val="00665ECA"/>
    <w:rsid w:val="00665F55"/>
    <w:rsid w:val="0066634B"/>
    <w:rsid w:val="006665CD"/>
    <w:rsid w:val="006668DE"/>
    <w:rsid w:val="006668E8"/>
    <w:rsid w:val="00666A60"/>
    <w:rsid w:val="00666BDA"/>
    <w:rsid w:val="00666DD6"/>
    <w:rsid w:val="006672A5"/>
    <w:rsid w:val="00667433"/>
    <w:rsid w:val="00667B5E"/>
    <w:rsid w:val="00667E9C"/>
    <w:rsid w:val="00670532"/>
    <w:rsid w:val="00670BE1"/>
    <w:rsid w:val="00670C16"/>
    <w:rsid w:val="00670E25"/>
    <w:rsid w:val="00670F8B"/>
    <w:rsid w:val="00671028"/>
    <w:rsid w:val="006719E1"/>
    <w:rsid w:val="00671C40"/>
    <w:rsid w:val="006722D2"/>
    <w:rsid w:val="00672408"/>
    <w:rsid w:val="006724AB"/>
    <w:rsid w:val="006724C6"/>
    <w:rsid w:val="00672848"/>
    <w:rsid w:val="006729CD"/>
    <w:rsid w:val="00672DCC"/>
    <w:rsid w:val="00673598"/>
    <w:rsid w:val="00673934"/>
    <w:rsid w:val="00673A72"/>
    <w:rsid w:val="00673C25"/>
    <w:rsid w:val="006744E8"/>
    <w:rsid w:val="00674E3E"/>
    <w:rsid w:val="00674F0E"/>
    <w:rsid w:val="006755A2"/>
    <w:rsid w:val="006759E6"/>
    <w:rsid w:val="00675CF8"/>
    <w:rsid w:val="006763EB"/>
    <w:rsid w:val="00677371"/>
    <w:rsid w:val="00677458"/>
    <w:rsid w:val="0067750D"/>
    <w:rsid w:val="0067750E"/>
    <w:rsid w:val="00677A3A"/>
    <w:rsid w:val="00677BB2"/>
    <w:rsid w:val="00677BFC"/>
    <w:rsid w:val="00677F52"/>
    <w:rsid w:val="00677F79"/>
    <w:rsid w:val="00680CB3"/>
    <w:rsid w:val="00681051"/>
    <w:rsid w:val="0068116A"/>
    <w:rsid w:val="006811E4"/>
    <w:rsid w:val="0068163D"/>
    <w:rsid w:val="0068179B"/>
    <w:rsid w:val="00681858"/>
    <w:rsid w:val="00681F38"/>
    <w:rsid w:val="00682351"/>
    <w:rsid w:val="006825EE"/>
    <w:rsid w:val="006826BB"/>
    <w:rsid w:val="006827FD"/>
    <w:rsid w:val="0068297A"/>
    <w:rsid w:val="00682B3D"/>
    <w:rsid w:val="00682C21"/>
    <w:rsid w:val="00682D2A"/>
    <w:rsid w:val="0068342F"/>
    <w:rsid w:val="00683637"/>
    <w:rsid w:val="006836B7"/>
    <w:rsid w:val="006839EB"/>
    <w:rsid w:val="00683B0A"/>
    <w:rsid w:val="00683C89"/>
    <w:rsid w:val="00683E12"/>
    <w:rsid w:val="00684363"/>
    <w:rsid w:val="00684F8B"/>
    <w:rsid w:val="00685C02"/>
    <w:rsid w:val="00686747"/>
    <w:rsid w:val="00686ACC"/>
    <w:rsid w:val="00686E38"/>
    <w:rsid w:val="006871CB"/>
    <w:rsid w:val="00687238"/>
    <w:rsid w:val="006874EF"/>
    <w:rsid w:val="00687724"/>
    <w:rsid w:val="0068778B"/>
    <w:rsid w:val="00687B9D"/>
    <w:rsid w:val="00687E95"/>
    <w:rsid w:val="00687F54"/>
    <w:rsid w:val="00690E11"/>
    <w:rsid w:val="00690F4B"/>
    <w:rsid w:val="00691115"/>
    <w:rsid w:val="0069111A"/>
    <w:rsid w:val="006911BF"/>
    <w:rsid w:val="006916EB"/>
    <w:rsid w:val="00691734"/>
    <w:rsid w:val="0069199B"/>
    <w:rsid w:val="006919F0"/>
    <w:rsid w:val="00691A09"/>
    <w:rsid w:val="00691ADC"/>
    <w:rsid w:val="00691F9B"/>
    <w:rsid w:val="00692003"/>
    <w:rsid w:val="00692033"/>
    <w:rsid w:val="006921C3"/>
    <w:rsid w:val="00692397"/>
    <w:rsid w:val="006926F6"/>
    <w:rsid w:val="00692A1F"/>
    <w:rsid w:val="00692A6E"/>
    <w:rsid w:val="00692D6D"/>
    <w:rsid w:val="00693135"/>
    <w:rsid w:val="00693164"/>
    <w:rsid w:val="00693248"/>
    <w:rsid w:val="00693804"/>
    <w:rsid w:val="0069381B"/>
    <w:rsid w:val="006938DD"/>
    <w:rsid w:val="00693F75"/>
    <w:rsid w:val="00694004"/>
    <w:rsid w:val="00694725"/>
    <w:rsid w:val="00694894"/>
    <w:rsid w:val="006948EA"/>
    <w:rsid w:val="00694E26"/>
    <w:rsid w:val="00694E5F"/>
    <w:rsid w:val="00695013"/>
    <w:rsid w:val="006953C8"/>
    <w:rsid w:val="00695565"/>
    <w:rsid w:val="006956E5"/>
    <w:rsid w:val="00695949"/>
    <w:rsid w:val="00695F86"/>
    <w:rsid w:val="00696066"/>
    <w:rsid w:val="006960E2"/>
    <w:rsid w:val="006965BA"/>
    <w:rsid w:val="00696600"/>
    <w:rsid w:val="00696AA7"/>
    <w:rsid w:val="00696CC1"/>
    <w:rsid w:val="006972C1"/>
    <w:rsid w:val="00697483"/>
    <w:rsid w:val="006974C9"/>
    <w:rsid w:val="00697579"/>
    <w:rsid w:val="00697874"/>
    <w:rsid w:val="00697A4B"/>
    <w:rsid w:val="00697ACE"/>
    <w:rsid w:val="00697C27"/>
    <w:rsid w:val="006A0419"/>
    <w:rsid w:val="006A0579"/>
    <w:rsid w:val="006A084D"/>
    <w:rsid w:val="006A0D84"/>
    <w:rsid w:val="006A0E5B"/>
    <w:rsid w:val="006A0FA2"/>
    <w:rsid w:val="006A102F"/>
    <w:rsid w:val="006A10B0"/>
    <w:rsid w:val="006A1272"/>
    <w:rsid w:val="006A158A"/>
    <w:rsid w:val="006A1A91"/>
    <w:rsid w:val="006A1F91"/>
    <w:rsid w:val="006A2163"/>
    <w:rsid w:val="006A23DF"/>
    <w:rsid w:val="006A24FE"/>
    <w:rsid w:val="006A2796"/>
    <w:rsid w:val="006A29AD"/>
    <w:rsid w:val="006A2D7B"/>
    <w:rsid w:val="006A2E4A"/>
    <w:rsid w:val="006A3047"/>
    <w:rsid w:val="006A311A"/>
    <w:rsid w:val="006A3308"/>
    <w:rsid w:val="006A3452"/>
    <w:rsid w:val="006A38DB"/>
    <w:rsid w:val="006A3ACE"/>
    <w:rsid w:val="006A43AA"/>
    <w:rsid w:val="006A5AB7"/>
    <w:rsid w:val="006A5E9C"/>
    <w:rsid w:val="006A5FE4"/>
    <w:rsid w:val="006A65CB"/>
    <w:rsid w:val="006A6858"/>
    <w:rsid w:val="006A69BF"/>
    <w:rsid w:val="006A75BF"/>
    <w:rsid w:val="006A7801"/>
    <w:rsid w:val="006A7E1B"/>
    <w:rsid w:val="006B01EA"/>
    <w:rsid w:val="006B0541"/>
    <w:rsid w:val="006B0860"/>
    <w:rsid w:val="006B0EE3"/>
    <w:rsid w:val="006B1813"/>
    <w:rsid w:val="006B182A"/>
    <w:rsid w:val="006B1A54"/>
    <w:rsid w:val="006B1BD4"/>
    <w:rsid w:val="006B1C97"/>
    <w:rsid w:val="006B1DA3"/>
    <w:rsid w:val="006B1F2E"/>
    <w:rsid w:val="006B2033"/>
    <w:rsid w:val="006B2179"/>
    <w:rsid w:val="006B22CB"/>
    <w:rsid w:val="006B2557"/>
    <w:rsid w:val="006B2BA2"/>
    <w:rsid w:val="006B330A"/>
    <w:rsid w:val="006B353E"/>
    <w:rsid w:val="006B3918"/>
    <w:rsid w:val="006B3AE7"/>
    <w:rsid w:val="006B3C21"/>
    <w:rsid w:val="006B3F7D"/>
    <w:rsid w:val="006B41F0"/>
    <w:rsid w:val="006B433D"/>
    <w:rsid w:val="006B46E7"/>
    <w:rsid w:val="006B52AD"/>
    <w:rsid w:val="006B53C4"/>
    <w:rsid w:val="006B604B"/>
    <w:rsid w:val="006B63CD"/>
    <w:rsid w:val="006B674C"/>
    <w:rsid w:val="006B70B3"/>
    <w:rsid w:val="006B747C"/>
    <w:rsid w:val="006B7535"/>
    <w:rsid w:val="006B771B"/>
    <w:rsid w:val="006B7BA4"/>
    <w:rsid w:val="006C0244"/>
    <w:rsid w:val="006C026B"/>
    <w:rsid w:val="006C09E9"/>
    <w:rsid w:val="006C12D4"/>
    <w:rsid w:val="006C14BE"/>
    <w:rsid w:val="006C1743"/>
    <w:rsid w:val="006C2B07"/>
    <w:rsid w:val="006C30A0"/>
    <w:rsid w:val="006C3452"/>
    <w:rsid w:val="006C34F6"/>
    <w:rsid w:val="006C38DB"/>
    <w:rsid w:val="006C3C02"/>
    <w:rsid w:val="006C417B"/>
    <w:rsid w:val="006C424D"/>
    <w:rsid w:val="006C4343"/>
    <w:rsid w:val="006C44C2"/>
    <w:rsid w:val="006C45C6"/>
    <w:rsid w:val="006C4C2E"/>
    <w:rsid w:val="006C5782"/>
    <w:rsid w:val="006C5A2A"/>
    <w:rsid w:val="006C5D6C"/>
    <w:rsid w:val="006C63E3"/>
    <w:rsid w:val="006C64E2"/>
    <w:rsid w:val="006C6722"/>
    <w:rsid w:val="006C6CA3"/>
    <w:rsid w:val="006C6CC9"/>
    <w:rsid w:val="006C6D42"/>
    <w:rsid w:val="006C6EB8"/>
    <w:rsid w:val="006C74EB"/>
    <w:rsid w:val="006C75F3"/>
    <w:rsid w:val="006C76F2"/>
    <w:rsid w:val="006D035C"/>
    <w:rsid w:val="006D0EA2"/>
    <w:rsid w:val="006D17D6"/>
    <w:rsid w:val="006D1D01"/>
    <w:rsid w:val="006D2355"/>
    <w:rsid w:val="006D263F"/>
    <w:rsid w:val="006D280F"/>
    <w:rsid w:val="006D2A02"/>
    <w:rsid w:val="006D2A3B"/>
    <w:rsid w:val="006D2E37"/>
    <w:rsid w:val="006D370E"/>
    <w:rsid w:val="006D39F4"/>
    <w:rsid w:val="006D3AC2"/>
    <w:rsid w:val="006D3B72"/>
    <w:rsid w:val="006D4422"/>
    <w:rsid w:val="006D4428"/>
    <w:rsid w:val="006D457D"/>
    <w:rsid w:val="006D45DC"/>
    <w:rsid w:val="006D46B3"/>
    <w:rsid w:val="006D4D2E"/>
    <w:rsid w:val="006D4F3E"/>
    <w:rsid w:val="006D50B8"/>
    <w:rsid w:val="006D55ED"/>
    <w:rsid w:val="006D5F6D"/>
    <w:rsid w:val="006D62D1"/>
    <w:rsid w:val="006D6D8B"/>
    <w:rsid w:val="006D6E06"/>
    <w:rsid w:val="006D7458"/>
    <w:rsid w:val="006D757E"/>
    <w:rsid w:val="006D75D7"/>
    <w:rsid w:val="006D7E37"/>
    <w:rsid w:val="006E0094"/>
    <w:rsid w:val="006E02A6"/>
    <w:rsid w:val="006E0543"/>
    <w:rsid w:val="006E0753"/>
    <w:rsid w:val="006E0813"/>
    <w:rsid w:val="006E0983"/>
    <w:rsid w:val="006E0AC0"/>
    <w:rsid w:val="006E0DB2"/>
    <w:rsid w:val="006E0DCF"/>
    <w:rsid w:val="006E11C7"/>
    <w:rsid w:val="006E12F5"/>
    <w:rsid w:val="006E16C3"/>
    <w:rsid w:val="006E1F87"/>
    <w:rsid w:val="006E24AC"/>
    <w:rsid w:val="006E2694"/>
    <w:rsid w:val="006E2B97"/>
    <w:rsid w:val="006E2E1C"/>
    <w:rsid w:val="006E302E"/>
    <w:rsid w:val="006E3228"/>
    <w:rsid w:val="006E32F0"/>
    <w:rsid w:val="006E399B"/>
    <w:rsid w:val="006E4205"/>
    <w:rsid w:val="006E4603"/>
    <w:rsid w:val="006E4A9F"/>
    <w:rsid w:val="006E4B47"/>
    <w:rsid w:val="006E4F87"/>
    <w:rsid w:val="006E5165"/>
    <w:rsid w:val="006E5CC8"/>
    <w:rsid w:val="006E5DA7"/>
    <w:rsid w:val="006E6039"/>
    <w:rsid w:val="006E61FA"/>
    <w:rsid w:val="006E631E"/>
    <w:rsid w:val="006E683E"/>
    <w:rsid w:val="006E685E"/>
    <w:rsid w:val="006E692F"/>
    <w:rsid w:val="006E6CC6"/>
    <w:rsid w:val="006E6DD7"/>
    <w:rsid w:val="006E7393"/>
    <w:rsid w:val="006E73F1"/>
    <w:rsid w:val="006E75A6"/>
    <w:rsid w:val="006E7E88"/>
    <w:rsid w:val="006F011D"/>
    <w:rsid w:val="006F03DE"/>
    <w:rsid w:val="006F055C"/>
    <w:rsid w:val="006F06D3"/>
    <w:rsid w:val="006F0B93"/>
    <w:rsid w:val="006F0DBC"/>
    <w:rsid w:val="006F1744"/>
    <w:rsid w:val="006F1968"/>
    <w:rsid w:val="006F1A8A"/>
    <w:rsid w:val="006F1B15"/>
    <w:rsid w:val="006F1B99"/>
    <w:rsid w:val="006F1D1E"/>
    <w:rsid w:val="006F2201"/>
    <w:rsid w:val="006F2236"/>
    <w:rsid w:val="006F2277"/>
    <w:rsid w:val="006F2468"/>
    <w:rsid w:val="006F2763"/>
    <w:rsid w:val="006F2CC9"/>
    <w:rsid w:val="006F3047"/>
    <w:rsid w:val="006F3753"/>
    <w:rsid w:val="006F380E"/>
    <w:rsid w:val="006F3D8E"/>
    <w:rsid w:val="006F4023"/>
    <w:rsid w:val="006F4ABE"/>
    <w:rsid w:val="006F4C8A"/>
    <w:rsid w:val="006F5051"/>
    <w:rsid w:val="006F56FC"/>
    <w:rsid w:val="006F5995"/>
    <w:rsid w:val="006F5CE8"/>
    <w:rsid w:val="006F5E2A"/>
    <w:rsid w:val="006F64D7"/>
    <w:rsid w:val="006F6997"/>
    <w:rsid w:val="006F6A76"/>
    <w:rsid w:val="006F6FFF"/>
    <w:rsid w:val="007002CD"/>
    <w:rsid w:val="00700343"/>
    <w:rsid w:val="0070034B"/>
    <w:rsid w:val="00700371"/>
    <w:rsid w:val="0070041C"/>
    <w:rsid w:val="00700648"/>
    <w:rsid w:val="007007EB"/>
    <w:rsid w:val="0070096A"/>
    <w:rsid w:val="00700ACD"/>
    <w:rsid w:val="007010CB"/>
    <w:rsid w:val="0070145A"/>
    <w:rsid w:val="0070152B"/>
    <w:rsid w:val="00701A44"/>
    <w:rsid w:val="0070213F"/>
    <w:rsid w:val="007021D3"/>
    <w:rsid w:val="007024AF"/>
    <w:rsid w:val="007025C8"/>
    <w:rsid w:val="00702BDD"/>
    <w:rsid w:val="00702ED3"/>
    <w:rsid w:val="00702F92"/>
    <w:rsid w:val="00703033"/>
    <w:rsid w:val="0070342C"/>
    <w:rsid w:val="00703826"/>
    <w:rsid w:val="00703899"/>
    <w:rsid w:val="00703E9A"/>
    <w:rsid w:val="00704017"/>
    <w:rsid w:val="007042A6"/>
    <w:rsid w:val="0070437B"/>
    <w:rsid w:val="0070465C"/>
    <w:rsid w:val="00704837"/>
    <w:rsid w:val="007048CF"/>
    <w:rsid w:val="00704AEB"/>
    <w:rsid w:val="00704C97"/>
    <w:rsid w:val="00705001"/>
    <w:rsid w:val="0070525B"/>
    <w:rsid w:val="00705752"/>
    <w:rsid w:val="0070590E"/>
    <w:rsid w:val="00705D7D"/>
    <w:rsid w:val="00706071"/>
    <w:rsid w:val="007062EB"/>
    <w:rsid w:val="00706CB3"/>
    <w:rsid w:val="007072B9"/>
    <w:rsid w:val="0070784B"/>
    <w:rsid w:val="00707FE0"/>
    <w:rsid w:val="0071029C"/>
    <w:rsid w:val="007107B3"/>
    <w:rsid w:val="007107EB"/>
    <w:rsid w:val="0071093E"/>
    <w:rsid w:val="00710E67"/>
    <w:rsid w:val="00710EF3"/>
    <w:rsid w:val="007110D7"/>
    <w:rsid w:val="007111C9"/>
    <w:rsid w:val="00711286"/>
    <w:rsid w:val="00711287"/>
    <w:rsid w:val="0071153F"/>
    <w:rsid w:val="00711B77"/>
    <w:rsid w:val="00711DD3"/>
    <w:rsid w:val="00711DFF"/>
    <w:rsid w:val="00712460"/>
    <w:rsid w:val="007127C3"/>
    <w:rsid w:val="00712E82"/>
    <w:rsid w:val="007135E4"/>
    <w:rsid w:val="0071364A"/>
    <w:rsid w:val="00713716"/>
    <w:rsid w:val="00713817"/>
    <w:rsid w:val="00713D96"/>
    <w:rsid w:val="00713E92"/>
    <w:rsid w:val="007140C6"/>
    <w:rsid w:val="007140D9"/>
    <w:rsid w:val="0071423C"/>
    <w:rsid w:val="00714336"/>
    <w:rsid w:val="0071479A"/>
    <w:rsid w:val="00714ECD"/>
    <w:rsid w:val="00715431"/>
    <w:rsid w:val="0071563B"/>
    <w:rsid w:val="007158ED"/>
    <w:rsid w:val="00715EDC"/>
    <w:rsid w:val="0071631F"/>
    <w:rsid w:val="007169C9"/>
    <w:rsid w:val="00716D63"/>
    <w:rsid w:val="00717766"/>
    <w:rsid w:val="007178C3"/>
    <w:rsid w:val="00717CEF"/>
    <w:rsid w:val="00717EEC"/>
    <w:rsid w:val="00718886"/>
    <w:rsid w:val="007201AE"/>
    <w:rsid w:val="0072085A"/>
    <w:rsid w:val="00720B00"/>
    <w:rsid w:val="00720BB3"/>
    <w:rsid w:val="00720D13"/>
    <w:rsid w:val="00721083"/>
    <w:rsid w:val="00721126"/>
    <w:rsid w:val="0072141A"/>
    <w:rsid w:val="007214C7"/>
    <w:rsid w:val="00721914"/>
    <w:rsid w:val="00721A2B"/>
    <w:rsid w:val="00721E17"/>
    <w:rsid w:val="00721E98"/>
    <w:rsid w:val="00721F1C"/>
    <w:rsid w:val="00722595"/>
    <w:rsid w:val="007225CC"/>
    <w:rsid w:val="00722BD7"/>
    <w:rsid w:val="00722D2E"/>
    <w:rsid w:val="00722DF3"/>
    <w:rsid w:val="00722E19"/>
    <w:rsid w:val="0072375E"/>
    <w:rsid w:val="00723C6B"/>
    <w:rsid w:val="00723DA8"/>
    <w:rsid w:val="00723E12"/>
    <w:rsid w:val="007240FC"/>
    <w:rsid w:val="0072470F"/>
    <w:rsid w:val="007247F0"/>
    <w:rsid w:val="00724B04"/>
    <w:rsid w:val="00724F30"/>
    <w:rsid w:val="007254E4"/>
    <w:rsid w:val="007254FB"/>
    <w:rsid w:val="0072583C"/>
    <w:rsid w:val="00725AC1"/>
    <w:rsid w:val="00725D8F"/>
    <w:rsid w:val="00725FD6"/>
    <w:rsid w:val="00726158"/>
    <w:rsid w:val="007261E7"/>
    <w:rsid w:val="007267BA"/>
    <w:rsid w:val="007268CC"/>
    <w:rsid w:val="00726EF1"/>
    <w:rsid w:val="00726F9A"/>
    <w:rsid w:val="00727194"/>
    <w:rsid w:val="00727276"/>
    <w:rsid w:val="007274D2"/>
    <w:rsid w:val="007279C6"/>
    <w:rsid w:val="00730989"/>
    <w:rsid w:val="00730CE7"/>
    <w:rsid w:val="00730D66"/>
    <w:rsid w:val="00730FF0"/>
    <w:rsid w:val="00731621"/>
    <w:rsid w:val="00731808"/>
    <w:rsid w:val="00731E0A"/>
    <w:rsid w:val="00731E7A"/>
    <w:rsid w:val="00731E7D"/>
    <w:rsid w:val="00732743"/>
    <w:rsid w:val="007328F5"/>
    <w:rsid w:val="00732D22"/>
    <w:rsid w:val="00732DB0"/>
    <w:rsid w:val="0073304A"/>
    <w:rsid w:val="00733387"/>
    <w:rsid w:val="007335CB"/>
    <w:rsid w:val="0073372F"/>
    <w:rsid w:val="00733841"/>
    <w:rsid w:val="007338A4"/>
    <w:rsid w:val="0073390C"/>
    <w:rsid w:val="00733B58"/>
    <w:rsid w:val="00733B75"/>
    <w:rsid w:val="00733E0F"/>
    <w:rsid w:val="00733FE3"/>
    <w:rsid w:val="00734C80"/>
    <w:rsid w:val="00736D1A"/>
    <w:rsid w:val="007370E0"/>
    <w:rsid w:val="007372BC"/>
    <w:rsid w:val="0073768C"/>
    <w:rsid w:val="00737885"/>
    <w:rsid w:val="00737BFE"/>
    <w:rsid w:val="00737F74"/>
    <w:rsid w:val="0074019C"/>
    <w:rsid w:val="007401EB"/>
    <w:rsid w:val="00740838"/>
    <w:rsid w:val="00740AF7"/>
    <w:rsid w:val="00740E50"/>
    <w:rsid w:val="00740EFA"/>
    <w:rsid w:val="0074111C"/>
    <w:rsid w:val="007415F7"/>
    <w:rsid w:val="00741BCB"/>
    <w:rsid w:val="007422C4"/>
    <w:rsid w:val="00742677"/>
    <w:rsid w:val="00742706"/>
    <w:rsid w:val="00742970"/>
    <w:rsid w:val="00742DFB"/>
    <w:rsid w:val="00743337"/>
    <w:rsid w:val="00743833"/>
    <w:rsid w:val="00743935"/>
    <w:rsid w:val="00743A1F"/>
    <w:rsid w:val="00743AFE"/>
    <w:rsid w:val="00743DCF"/>
    <w:rsid w:val="00743ED8"/>
    <w:rsid w:val="00744041"/>
    <w:rsid w:val="0074448D"/>
    <w:rsid w:val="00744C08"/>
    <w:rsid w:val="0074522D"/>
    <w:rsid w:val="007455A6"/>
    <w:rsid w:val="007456E2"/>
    <w:rsid w:val="00745953"/>
    <w:rsid w:val="00745E31"/>
    <w:rsid w:val="00745EC5"/>
    <w:rsid w:val="00745EF3"/>
    <w:rsid w:val="00746300"/>
    <w:rsid w:val="0074641D"/>
    <w:rsid w:val="00746FC8"/>
    <w:rsid w:val="00747330"/>
    <w:rsid w:val="0074747E"/>
    <w:rsid w:val="007501A1"/>
    <w:rsid w:val="007501F6"/>
    <w:rsid w:val="007502C7"/>
    <w:rsid w:val="0075077A"/>
    <w:rsid w:val="00750B6F"/>
    <w:rsid w:val="00750B7F"/>
    <w:rsid w:val="00750E31"/>
    <w:rsid w:val="00751368"/>
    <w:rsid w:val="00751478"/>
    <w:rsid w:val="007515EA"/>
    <w:rsid w:val="0075167C"/>
    <w:rsid w:val="00751905"/>
    <w:rsid w:val="00751A1B"/>
    <w:rsid w:val="00751B64"/>
    <w:rsid w:val="00751D64"/>
    <w:rsid w:val="00751D7C"/>
    <w:rsid w:val="00751E31"/>
    <w:rsid w:val="00752C75"/>
    <w:rsid w:val="00752D87"/>
    <w:rsid w:val="00752D8A"/>
    <w:rsid w:val="00752DB6"/>
    <w:rsid w:val="00752DDE"/>
    <w:rsid w:val="0075313C"/>
    <w:rsid w:val="007533EA"/>
    <w:rsid w:val="007536B8"/>
    <w:rsid w:val="00753EF9"/>
    <w:rsid w:val="0075406B"/>
    <w:rsid w:val="007541D7"/>
    <w:rsid w:val="0075454D"/>
    <w:rsid w:val="00754570"/>
    <w:rsid w:val="00754C53"/>
    <w:rsid w:val="00754D12"/>
    <w:rsid w:val="007550CD"/>
    <w:rsid w:val="00755172"/>
    <w:rsid w:val="00755343"/>
    <w:rsid w:val="00755A6C"/>
    <w:rsid w:val="00755CFE"/>
    <w:rsid w:val="00756150"/>
    <w:rsid w:val="007562FD"/>
    <w:rsid w:val="00756770"/>
    <w:rsid w:val="0075695A"/>
    <w:rsid w:val="00756CEF"/>
    <w:rsid w:val="00756CFA"/>
    <w:rsid w:val="0075714A"/>
    <w:rsid w:val="00757696"/>
    <w:rsid w:val="0075772C"/>
    <w:rsid w:val="007577C1"/>
    <w:rsid w:val="007579C8"/>
    <w:rsid w:val="00757BA3"/>
    <w:rsid w:val="007600EC"/>
    <w:rsid w:val="007606FF"/>
    <w:rsid w:val="00760BF4"/>
    <w:rsid w:val="0076128F"/>
    <w:rsid w:val="007612CF"/>
    <w:rsid w:val="007614C3"/>
    <w:rsid w:val="0076153F"/>
    <w:rsid w:val="00761F06"/>
    <w:rsid w:val="00762655"/>
    <w:rsid w:val="007628B6"/>
    <w:rsid w:val="007628D0"/>
    <w:rsid w:val="00763DD4"/>
    <w:rsid w:val="00763E91"/>
    <w:rsid w:val="00764136"/>
    <w:rsid w:val="00764179"/>
    <w:rsid w:val="0076435D"/>
    <w:rsid w:val="0076456E"/>
    <w:rsid w:val="007648CD"/>
    <w:rsid w:val="00764C27"/>
    <w:rsid w:val="00764D9E"/>
    <w:rsid w:val="00764DA3"/>
    <w:rsid w:val="00765705"/>
    <w:rsid w:val="00765770"/>
    <w:rsid w:val="0076646D"/>
    <w:rsid w:val="00766506"/>
    <w:rsid w:val="00766FCB"/>
    <w:rsid w:val="00767038"/>
    <w:rsid w:val="0076707A"/>
    <w:rsid w:val="007672C0"/>
    <w:rsid w:val="00767378"/>
    <w:rsid w:val="007673DA"/>
    <w:rsid w:val="0076741B"/>
    <w:rsid w:val="00767636"/>
    <w:rsid w:val="00767ABD"/>
    <w:rsid w:val="00767FA3"/>
    <w:rsid w:val="00770869"/>
    <w:rsid w:val="0077086D"/>
    <w:rsid w:val="00770FD8"/>
    <w:rsid w:val="007712F2"/>
    <w:rsid w:val="007714DF"/>
    <w:rsid w:val="00771827"/>
    <w:rsid w:val="00771F93"/>
    <w:rsid w:val="0077289C"/>
    <w:rsid w:val="00773130"/>
    <w:rsid w:val="007732BE"/>
    <w:rsid w:val="00773607"/>
    <w:rsid w:val="007736C0"/>
    <w:rsid w:val="007738E6"/>
    <w:rsid w:val="00773C55"/>
    <w:rsid w:val="00773D07"/>
    <w:rsid w:val="007743DE"/>
    <w:rsid w:val="007744AB"/>
    <w:rsid w:val="00774945"/>
    <w:rsid w:val="007749C2"/>
    <w:rsid w:val="00774C18"/>
    <w:rsid w:val="00774D3F"/>
    <w:rsid w:val="00774F98"/>
    <w:rsid w:val="007753B3"/>
    <w:rsid w:val="0077553F"/>
    <w:rsid w:val="00775548"/>
    <w:rsid w:val="00775645"/>
    <w:rsid w:val="00775A8D"/>
    <w:rsid w:val="00775ADA"/>
    <w:rsid w:val="00775C7E"/>
    <w:rsid w:val="00775DB3"/>
    <w:rsid w:val="00776027"/>
    <w:rsid w:val="00776D4A"/>
    <w:rsid w:val="00776F19"/>
    <w:rsid w:val="00777101"/>
    <w:rsid w:val="0077796A"/>
    <w:rsid w:val="00777C4E"/>
    <w:rsid w:val="00777C5D"/>
    <w:rsid w:val="00777DCF"/>
    <w:rsid w:val="0078034F"/>
    <w:rsid w:val="007808D7"/>
    <w:rsid w:val="00780B6F"/>
    <w:rsid w:val="00780FC0"/>
    <w:rsid w:val="007810DB"/>
    <w:rsid w:val="007816BB"/>
    <w:rsid w:val="007817B0"/>
    <w:rsid w:val="00781B60"/>
    <w:rsid w:val="00781C97"/>
    <w:rsid w:val="00781CA9"/>
    <w:rsid w:val="007820F0"/>
    <w:rsid w:val="0078219E"/>
    <w:rsid w:val="0078228E"/>
    <w:rsid w:val="007822F3"/>
    <w:rsid w:val="0078272D"/>
    <w:rsid w:val="00782C3F"/>
    <w:rsid w:val="00782CC0"/>
    <w:rsid w:val="0078327A"/>
    <w:rsid w:val="007834E8"/>
    <w:rsid w:val="00783742"/>
    <w:rsid w:val="00783913"/>
    <w:rsid w:val="00783A35"/>
    <w:rsid w:val="00783C26"/>
    <w:rsid w:val="00783CBD"/>
    <w:rsid w:val="00783DF4"/>
    <w:rsid w:val="00784571"/>
    <w:rsid w:val="007845D1"/>
    <w:rsid w:val="007846FF"/>
    <w:rsid w:val="007848A1"/>
    <w:rsid w:val="00784C41"/>
    <w:rsid w:val="0078516F"/>
    <w:rsid w:val="0078530E"/>
    <w:rsid w:val="00785991"/>
    <w:rsid w:val="00785E16"/>
    <w:rsid w:val="0078601B"/>
    <w:rsid w:val="00786381"/>
    <w:rsid w:val="007863B5"/>
    <w:rsid w:val="00786852"/>
    <w:rsid w:val="00786875"/>
    <w:rsid w:val="00786E7D"/>
    <w:rsid w:val="00787031"/>
    <w:rsid w:val="00787057"/>
    <w:rsid w:val="00787195"/>
    <w:rsid w:val="00787244"/>
    <w:rsid w:val="007876CA"/>
    <w:rsid w:val="00787737"/>
    <w:rsid w:val="0078785E"/>
    <w:rsid w:val="00787E95"/>
    <w:rsid w:val="0079061F"/>
    <w:rsid w:val="007910D3"/>
    <w:rsid w:val="0079158E"/>
    <w:rsid w:val="007915DC"/>
    <w:rsid w:val="00791692"/>
    <w:rsid w:val="00791B13"/>
    <w:rsid w:val="007920A8"/>
    <w:rsid w:val="0079268E"/>
    <w:rsid w:val="007926B9"/>
    <w:rsid w:val="007926E6"/>
    <w:rsid w:val="00792CC7"/>
    <w:rsid w:val="00792F0F"/>
    <w:rsid w:val="00793450"/>
    <w:rsid w:val="00793E24"/>
    <w:rsid w:val="0079455D"/>
    <w:rsid w:val="00794907"/>
    <w:rsid w:val="00794F76"/>
    <w:rsid w:val="007951D7"/>
    <w:rsid w:val="0079546F"/>
    <w:rsid w:val="00795662"/>
    <w:rsid w:val="007957E1"/>
    <w:rsid w:val="00795D04"/>
    <w:rsid w:val="007969F1"/>
    <w:rsid w:val="00796D20"/>
    <w:rsid w:val="00797581"/>
    <w:rsid w:val="00797AF3"/>
    <w:rsid w:val="00797E95"/>
    <w:rsid w:val="00797F0A"/>
    <w:rsid w:val="007A0081"/>
    <w:rsid w:val="007A00C9"/>
    <w:rsid w:val="007A00F4"/>
    <w:rsid w:val="007A0545"/>
    <w:rsid w:val="007A08B4"/>
    <w:rsid w:val="007A0A9D"/>
    <w:rsid w:val="007A0F47"/>
    <w:rsid w:val="007A1022"/>
    <w:rsid w:val="007A10CA"/>
    <w:rsid w:val="007A13CE"/>
    <w:rsid w:val="007A1F20"/>
    <w:rsid w:val="007A282A"/>
    <w:rsid w:val="007A2C56"/>
    <w:rsid w:val="007A2F3D"/>
    <w:rsid w:val="007A2F6D"/>
    <w:rsid w:val="007A31D9"/>
    <w:rsid w:val="007A375A"/>
    <w:rsid w:val="007A37BD"/>
    <w:rsid w:val="007A3B9F"/>
    <w:rsid w:val="007A442E"/>
    <w:rsid w:val="007A4517"/>
    <w:rsid w:val="007A4520"/>
    <w:rsid w:val="007A4602"/>
    <w:rsid w:val="007A4780"/>
    <w:rsid w:val="007A4CC2"/>
    <w:rsid w:val="007A5D9D"/>
    <w:rsid w:val="007A608D"/>
    <w:rsid w:val="007A61ED"/>
    <w:rsid w:val="007A631C"/>
    <w:rsid w:val="007A6587"/>
    <w:rsid w:val="007A6C0A"/>
    <w:rsid w:val="007A6E05"/>
    <w:rsid w:val="007A7B52"/>
    <w:rsid w:val="007B00C8"/>
    <w:rsid w:val="007B02A4"/>
    <w:rsid w:val="007B0596"/>
    <w:rsid w:val="007B062C"/>
    <w:rsid w:val="007B08EB"/>
    <w:rsid w:val="007B099B"/>
    <w:rsid w:val="007B0ACB"/>
    <w:rsid w:val="007B0B77"/>
    <w:rsid w:val="007B0BBC"/>
    <w:rsid w:val="007B0F30"/>
    <w:rsid w:val="007B15C9"/>
    <w:rsid w:val="007B254E"/>
    <w:rsid w:val="007B256A"/>
    <w:rsid w:val="007B28C8"/>
    <w:rsid w:val="007B2E6E"/>
    <w:rsid w:val="007B2F2F"/>
    <w:rsid w:val="007B32E8"/>
    <w:rsid w:val="007B3E92"/>
    <w:rsid w:val="007B4040"/>
    <w:rsid w:val="007B43D8"/>
    <w:rsid w:val="007B493B"/>
    <w:rsid w:val="007B49C0"/>
    <w:rsid w:val="007B4A90"/>
    <w:rsid w:val="007B4F0E"/>
    <w:rsid w:val="007B528E"/>
    <w:rsid w:val="007B5C74"/>
    <w:rsid w:val="007B5D96"/>
    <w:rsid w:val="007B5DE5"/>
    <w:rsid w:val="007B6004"/>
    <w:rsid w:val="007B63E2"/>
    <w:rsid w:val="007B648F"/>
    <w:rsid w:val="007B6621"/>
    <w:rsid w:val="007B67A0"/>
    <w:rsid w:val="007B6E65"/>
    <w:rsid w:val="007B77C6"/>
    <w:rsid w:val="007B7893"/>
    <w:rsid w:val="007B7D04"/>
    <w:rsid w:val="007C004C"/>
    <w:rsid w:val="007C0324"/>
    <w:rsid w:val="007C0327"/>
    <w:rsid w:val="007C067A"/>
    <w:rsid w:val="007C0AE2"/>
    <w:rsid w:val="007C0EE5"/>
    <w:rsid w:val="007C12AC"/>
    <w:rsid w:val="007C1304"/>
    <w:rsid w:val="007C1720"/>
    <w:rsid w:val="007C178B"/>
    <w:rsid w:val="007C1830"/>
    <w:rsid w:val="007C194E"/>
    <w:rsid w:val="007C1AD8"/>
    <w:rsid w:val="007C22FF"/>
    <w:rsid w:val="007C2624"/>
    <w:rsid w:val="007C2909"/>
    <w:rsid w:val="007C2995"/>
    <w:rsid w:val="007C2CEB"/>
    <w:rsid w:val="007C2F42"/>
    <w:rsid w:val="007C3128"/>
    <w:rsid w:val="007C31C8"/>
    <w:rsid w:val="007C368E"/>
    <w:rsid w:val="007C39CA"/>
    <w:rsid w:val="007C3A88"/>
    <w:rsid w:val="007C3B34"/>
    <w:rsid w:val="007C3CA2"/>
    <w:rsid w:val="007C3D3B"/>
    <w:rsid w:val="007C42E5"/>
    <w:rsid w:val="007C433D"/>
    <w:rsid w:val="007C4350"/>
    <w:rsid w:val="007C441F"/>
    <w:rsid w:val="007C49BE"/>
    <w:rsid w:val="007C5091"/>
    <w:rsid w:val="007C5213"/>
    <w:rsid w:val="007C54A4"/>
    <w:rsid w:val="007C5506"/>
    <w:rsid w:val="007C558E"/>
    <w:rsid w:val="007C560C"/>
    <w:rsid w:val="007C56F1"/>
    <w:rsid w:val="007C5B3E"/>
    <w:rsid w:val="007C62A3"/>
    <w:rsid w:val="007C63F0"/>
    <w:rsid w:val="007C64A9"/>
    <w:rsid w:val="007C6609"/>
    <w:rsid w:val="007C666B"/>
    <w:rsid w:val="007C6B87"/>
    <w:rsid w:val="007C6CDA"/>
    <w:rsid w:val="007C75E9"/>
    <w:rsid w:val="007C7851"/>
    <w:rsid w:val="007C7AB5"/>
    <w:rsid w:val="007D0367"/>
    <w:rsid w:val="007D05E0"/>
    <w:rsid w:val="007D1793"/>
    <w:rsid w:val="007D1E1B"/>
    <w:rsid w:val="007D219F"/>
    <w:rsid w:val="007D21C9"/>
    <w:rsid w:val="007D2381"/>
    <w:rsid w:val="007D2A69"/>
    <w:rsid w:val="007D3457"/>
    <w:rsid w:val="007D38BE"/>
    <w:rsid w:val="007D3C8B"/>
    <w:rsid w:val="007D3D97"/>
    <w:rsid w:val="007D4460"/>
    <w:rsid w:val="007D44F4"/>
    <w:rsid w:val="007D4E36"/>
    <w:rsid w:val="007D50A7"/>
    <w:rsid w:val="007D58AD"/>
    <w:rsid w:val="007D5A0B"/>
    <w:rsid w:val="007D5F2E"/>
    <w:rsid w:val="007D63D6"/>
    <w:rsid w:val="007D6A63"/>
    <w:rsid w:val="007D6B36"/>
    <w:rsid w:val="007D6F1E"/>
    <w:rsid w:val="007D7244"/>
    <w:rsid w:val="007D74F1"/>
    <w:rsid w:val="007D756B"/>
    <w:rsid w:val="007D7764"/>
    <w:rsid w:val="007D7EA7"/>
    <w:rsid w:val="007D7ED4"/>
    <w:rsid w:val="007E0030"/>
    <w:rsid w:val="007E03FF"/>
    <w:rsid w:val="007E09AC"/>
    <w:rsid w:val="007E0FAD"/>
    <w:rsid w:val="007E1011"/>
    <w:rsid w:val="007E11AE"/>
    <w:rsid w:val="007E1AAC"/>
    <w:rsid w:val="007E1F3A"/>
    <w:rsid w:val="007E220F"/>
    <w:rsid w:val="007E2248"/>
    <w:rsid w:val="007E2689"/>
    <w:rsid w:val="007E2E16"/>
    <w:rsid w:val="007E2E27"/>
    <w:rsid w:val="007E2EFB"/>
    <w:rsid w:val="007E2F77"/>
    <w:rsid w:val="007E33C3"/>
    <w:rsid w:val="007E35ED"/>
    <w:rsid w:val="007E3B88"/>
    <w:rsid w:val="007E3E72"/>
    <w:rsid w:val="007E3EC1"/>
    <w:rsid w:val="007E3EC8"/>
    <w:rsid w:val="007E402B"/>
    <w:rsid w:val="007E4AE5"/>
    <w:rsid w:val="007E4B83"/>
    <w:rsid w:val="007E4E42"/>
    <w:rsid w:val="007E5612"/>
    <w:rsid w:val="007E5618"/>
    <w:rsid w:val="007E5764"/>
    <w:rsid w:val="007E5C25"/>
    <w:rsid w:val="007E60DA"/>
    <w:rsid w:val="007E6B6A"/>
    <w:rsid w:val="007E6BF0"/>
    <w:rsid w:val="007E6CBE"/>
    <w:rsid w:val="007E705A"/>
    <w:rsid w:val="007E744E"/>
    <w:rsid w:val="007E7D78"/>
    <w:rsid w:val="007EFE50"/>
    <w:rsid w:val="007F05A8"/>
    <w:rsid w:val="007F07AE"/>
    <w:rsid w:val="007F0E1D"/>
    <w:rsid w:val="007F114C"/>
    <w:rsid w:val="007F115F"/>
    <w:rsid w:val="007F13EA"/>
    <w:rsid w:val="007F1617"/>
    <w:rsid w:val="007F1826"/>
    <w:rsid w:val="007F1A6C"/>
    <w:rsid w:val="007F1BD9"/>
    <w:rsid w:val="007F1E25"/>
    <w:rsid w:val="007F1F60"/>
    <w:rsid w:val="007F20E6"/>
    <w:rsid w:val="007F21DD"/>
    <w:rsid w:val="007F2420"/>
    <w:rsid w:val="007F2740"/>
    <w:rsid w:val="007F27C7"/>
    <w:rsid w:val="007F2927"/>
    <w:rsid w:val="007F2AAC"/>
    <w:rsid w:val="007F3100"/>
    <w:rsid w:val="007F322F"/>
    <w:rsid w:val="007F334A"/>
    <w:rsid w:val="007F337C"/>
    <w:rsid w:val="007F3522"/>
    <w:rsid w:val="007F35DC"/>
    <w:rsid w:val="007F3B2F"/>
    <w:rsid w:val="007F3D7D"/>
    <w:rsid w:val="007F3D81"/>
    <w:rsid w:val="007F432A"/>
    <w:rsid w:val="007F43E2"/>
    <w:rsid w:val="007F46C2"/>
    <w:rsid w:val="007F4E03"/>
    <w:rsid w:val="007F57B4"/>
    <w:rsid w:val="007F57F4"/>
    <w:rsid w:val="007F5E9E"/>
    <w:rsid w:val="007F6130"/>
    <w:rsid w:val="007F6B57"/>
    <w:rsid w:val="007F6DF9"/>
    <w:rsid w:val="007F77DE"/>
    <w:rsid w:val="007F79CF"/>
    <w:rsid w:val="007F7AE7"/>
    <w:rsid w:val="007F7C3D"/>
    <w:rsid w:val="007F7DAC"/>
    <w:rsid w:val="007F7E37"/>
    <w:rsid w:val="00800166"/>
    <w:rsid w:val="008003BF"/>
    <w:rsid w:val="008008B0"/>
    <w:rsid w:val="008008FF"/>
    <w:rsid w:val="00801511"/>
    <w:rsid w:val="00801607"/>
    <w:rsid w:val="00801648"/>
    <w:rsid w:val="008018B9"/>
    <w:rsid w:val="00801A3E"/>
    <w:rsid w:val="00801B43"/>
    <w:rsid w:val="00801D45"/>
    <w:rsid w:val="00801FC9"/>
    <w:rsid w:val="0080200E"/>
    <w:rsid w:val="00802D69"/>
    <w:rsid w:val="00802FF7"/>
    <w:rsid w:val="00803459"/>
    <w:rsid w:val="008035BB"/>
    <w:rsid w:val="00803644"/>
    <w:rsid w:val="0080387D"/>
    <w:rsid w:val="008039C9"/>
    <w:rsid w:val="00803B35"/>
    <w:rsid w:val="00803DAC"/>
    <w:rsid w:val="00803E40"/>
    <w:rsid w:val="00803F72"/>
    <w:rsid w:val="008044E7"/>
    <w:rsid w:val="00804A98"/>
    <w:rsid w:val="00804D4E"/>
    <w:rsid w:val="00804E4C"/>
    <w:rsid w:val="00804EE0"/>
    <w:rsid w:val="0080523B"/>
    <w:rsid w:val="00805778"/>
    <w:rsid w:val="00805B27"/>
    <w:rsid w:val="00805C07"/>
    <w:rsid w:val="00805C0B"/>
    <w:rsid w:val="00805C73"/>
    <w:rsid w:val="008061F4"/>
    <w:rsid w:val="0080629B"/>
    <w:rsid w:val="00806317"/>
    <w:rsid w:val="0080634E"/>
    <w:rsid w:val="0080698B"/>
    <w:rsid w:val="008070DB"/>
    <w:rsid w:val="00807200"/>
    <w:rsid w:val="0080747A"/>
    <w:rsid w:val="008075CF"/>
    <w:rsid w:val="00807CF9"/>
    <w:rsid w:val="00807D52"/>
    <w:rsid w:val="00810094"/>
    <w:rsid w:val="0081012C"/>
    <w:rsid w:val="0081027B"/>
    <w:rsid w:val="008113D0"/>
    <w:rsid w:val="008113F3"/>
    <w:rsid w:val="00811C26"/>
    <w:rsid w:val="00812128"/>
    <w:rsid w:val="00812476"/>
    <w:rsid w:val="00812673"/>
    <w:rsid w:val="00812D5A"/>
    <w:rsid w:val="00812D5D"/>
    <w:rsid w:val="00812D8C"/>
    <w:rsid w:val="00812E28"/>
    <w:rsid w:val="0081301E"/>
    <w:rsid w:val="0081317F"/>
    <w:rsid w:val="0081328C"/>
    <w:rsid w:val="00813E81"/>
    <w:rsid w:val="0081421A"/>
    <w:rsid w:val="008148A5"/>
    <w:rsid w:val="0081490D"/>
    <w:rsid w:val="00815452"/>
    <w:rsid w:val="008154CF"/>
    <w:rsid w:val="00815979"/>
    <w:rsid w:val="00815FB4"/>
    <w:rsid w:val="00816219"/>
    <w:rsid w:val="008165B8"/>
    <w:rsid w:val="008165DC"/>
    <w:rsid w:val="0081679C"/>
    <w:rsid w:val="008167C4"/>
    <w:rsid w:val="00817092"/>
    <w:rsid w:val="008175D4"/>
    <w:rsid w:val="0081790C"/>
    <w:rsid w:val="00817D42"/>
    <w:rsid w:val="00817E86"/>
    <w:rsid w:val="0082035C"/>
    <w:rsid w:val="00820665"/>
    <w:rsid w:val="008207FB"/>
    <w:rsid w:val="00820978"/>
    <w:rsid w:val="00820EDF"/>
    <w:rsid w:val="0082110A"/>
    <w:rsid w:val="00821247"/>
    <w:rsid w:val="008216E2"/>
    <w:rsid w:val="00821F07"/>
    <w:rsid w:val="008220B8"/>
    <w:rsid w:val="0082221B"/>
    <w:rsid w:val="00822244"/>
    <w:rsid w:val="00822265"/>
    <w:rsid w:val="00822465"/>
    <w:rsid w:val="008224A9"/>
    <w:rsid w:val="0082262E"/>
    <w:rsid w:val="008227A6"/>
    <w:rsid w:val="00822908"/>
    <w:rsid w:val="00822D49"/>
    <w:rsid w:val="00822EF0"/>
    <w:rsid w:val="00823424"/>
    <w:rsid w:val="00823480"/>
    <w:rsid w:val="00823A2B"/>
    <w:rsid w:val="00823EAE"/>
    <w:rsid w:val="00823EEC"/>
    <w:rsid w:val="00824A1A"/>
    <w:rsid w:val="00824EBD"/>
    <w:rsid w:val="008255E5"/>
    <w:rsid w:val="0082562A"/>
    <w:rsid w:val="00825B25"/>
    <w:rsid w:val="00825D81"/>
    <w:rsid w:val="00825D9C"/>
    <w:rsid w:val="00826166"/>
    <w:rsid w:val="00826199"/>
    <w:rsid w:val="008268A5"/>
    <w:rsid w:val="00826905"/>
    <w:rsid w:val="00826ADB"/>
    <w:rsid w:val="00826D71"/>
    <w:rsid w:val="00827479"/>
    <w:rsid w:val="00827654"/>
    <w:rsid w:val="00827E1C"/>
    <w:rsid w:val="00827F59"/>
    <w:rsid w:val="00827F5F"/>
    <w:rsid w:val="008300D4"/>
    <w:rsid w:val="008309A7"/>
    <w:rsid w:val="00830ECB"/>
    <w:rsid w:val="00830FFC"/>
    <w:rsid w:val="008311E9"/>
    <w:rsid w:val="00831485"/>
    <w:rsid w:val="00831543"/>
    <w:rsid w:val="0083196C"/>
    <w:rsid w:val="00831B8B"/>
    <w:rsid w:val="00831D7A"/>
    <w:rsid w:val="008328DA"/>
    <w:rsid w:val="00832A6B"/>
    <w:rsid w:val="00832ADA"/>
    <w:rsid w:val="00832BBF"/>
    <w:rsid w:val="00832BD2"/>
    <w:rsid w:val="008334FC"/>
    <w:rsid w:val="00833973"/>
    <w:rsid w:val="00833B05"/>
    <w:rsid w:val="00833E93"/>
    <w:rsid w:val="00833FB8"/>
    <w:rsid w:val="00834481"/>
    <w:rsid w:val="00834608"/>
    <w:rsid w:val="00834678"/>
    <w:rsid w:val="00834713"/>
    <w:rsid w:val="00834D9D"/>
    <w:rsid w:val="00834E61"/>
    <w:rsid w:val="00835344"/>
    <w:rsid w:val="00835A37"/>
    <w:rsid w:val="00835C8B"/>
    <w:rsid w:val="00836078"/>
    <w:rsid w:val="008367B0"/>
    <w:rsid w:val="00836EDA"/>
    <w:rsid w:val="00836F84"/>
    <w:rsid w:val="00837313"/>
    <w:rsid w:val="00837741"/>
    <w:rsid w:val="00837871"/>
    <w:rsid w:val="0083792A"/>
    <w:rsid w:val="008379F1"/>
    <w:rsid w:val="00837B93"/>
    <w:rsid w:val="00837BA2"/>
    <w:rsid w:val="00837E1C"/>
    <w:rsid w:val="00837EC3"/>
    <w:rsid w:val="0084005B"/>
    <w:rsid w:val="008400AA"/>
    <w:rsid w:val="0084017B"/>
    <w:rsid w:val="00840280"/>
    <w:rsid w:val="0084031E"/>
    <w:rsid w:val="0084035C"/>
    <w:rsid w:val="00840385"/>
    <w:rsid w:val="00840472"/>
    <w:rsid w:val="00840714"/>
    <w:rsid w:val="00840A32"/>
    <w:rsid w:val="00840D94"/>
    <w:rsid w:val="00840F8C"/>
    <w:rsid w:val="00840FC7"/>
    <w:rsid w:val="008416BB"/>
    <w:rsid w:val="008419E7"/>
    <w:rsid w:val="008419F2"/>
    <w:rsid w:val="00841B98"/>
    <w:rsid w:val="00841F55"/>
    <w:rsid w:val="00842698"/>
    <w:rsid w:val="008429F8"/>
    <w:rsid w:val="00842EFF"/>
    <w:rsid w:val="008430DD"/>
    <w:rsid w:val="008435A6"/>
    <w:rsid w:val="00843A4F"/>
    <w:rsid w:val="00844827"/>
    <w:rsid w:val="0084485F"/>
    <w:rsid w:val="00844F73"/>
    <w:rsid w:val="00845699"/>
    <w:rsid w:val="00845774"/>
    <w:rsid w:val="00845E6B"/>
    <w:rsid w:val="0084607B"/>
    <w:rsid w:val="00846A0C"/>
    <w:rsid w:val="00846BD3"/>
    <w:rsid w:val="00846F83"/>
    <w:rsid w:val="00846F84"/>
    <w:rsid w:val="00847306"/>
    <w:rsid w:val="008500B8"/>
    <w:rsid w:val="0085061C"/>
    <w:rsid w:val="00850664"/>
    <w:rsid w:val="008506A1"/>
    <w:rsid w:val="00850D0E"/>
    <w:rsid w:val="0085182A"/>
    <w:rsid w:val="008521B8"/>
    <w:rsid w:val="008539C9"/>
    <w:rsid w:val="00853AD8"/>
    <w:rsid w:val="00853ADA"/>
    <w:rsid w:val="00854556"/>
    <w:rsid w:val="00855254"/>
    <w:rsid w:val="0085543F"/>
    <w:rsid w:val="00855B49"/>
    <w:rsid w:val="00855C1C"/>
    <w:rsid w:val="00855CF5"/>
    <w:rsid w:val="00855E1B"/>
    <w:rsid w:val="00855FA4"/>
    <w:rsid w:val="00856054"/>
    <w:rsid w:val="00856A58"/>
    <w:rsid w:val="008570B1"/>
    <w:rsid w:val="008570B5"/>
    <w:rsid w:val="0085729F"/>
    <w:rsid w:val="0085763A"/>
    <w:rsid w:val="008577BD"/>
    <w:rsid w:val="00857E3F"/>
    <w:rsid w:val="00857F18"/>
    <w:rsid w:val="0086023F"/>
    <w:rsid w:val="00860852"/>
    <w:rsid w:val="008617B7"/>
    <w:rsid w:val="00861B6D"/>
    <w:rsid w:val="00861C29"/>
    <w:rsid w:val="00861D44"/>
    <w:rsid w:val="00861E41"/>
    <w:rsid w:val="00861F00"/>
    <w:rsid w:val="0086249D"/>
    <w:rsid w:val="008630CB"/>
    <w:rsid w:val="008636D9"/>
    <w:rsid w:val="00863A6D"/>
    <w:rsid w:val="00863BC9"/>
    <w:rsid w:val="00864349"/>
    <w:rsid w:val="0086457B"/>
    <w:rsid w:val="008647CA"/>
    <w:rsid w:val="00864D43"/>
    <w:rsid w:val="00865220"/>
    <w:rsid w:val="00865575"/>
    <w:rsid w:val="00865BBA"/>
    <w:rsid w:val="00865D27"/>
    <w:rsid w:val="00865D9B"/>
    <w:rsid w:val="00865E5C"/>
    <w:rsid w:val="00865FDB"/>
    <w:rsid w:val="008667E3"/>
    <w:rsid w:val="008667FA"/>
    <w:rsid w:val="00866954"/>
    <w:rsid w:val="00866D68"/>
    <w:rsid w:val="00866E11"/>
    <w:rsid w:val="00867036"/>
    <w:rsid w:val="0086747C"/>
    <w:rsid w:val="0086755F"/>
    <w:rsid w:val="00867745"/>
    <w:rsid w:val="008677B6"/>
    <w:rsid w:val="008677EC"/>
    <w:rsid w:val="00870317"/>
    <w:rsid w:val="00870439"/>
    <w:rsid w:val="00870F2D"/>
    <w:rsid w:val="0087106F"/>
    <w:rsid w:val="0087113E"/>
    <w:rsid w:val="008713E5"/>
    <w:rsid w:val="008716AE"/>
    <w:rsid w:val="00871A55"/>
    <w:rsid w:val="00871BB3"/>
    <w:rsid w:val="00871D0B"/>
    <w:rsid w:val="00871D35"/>
    <w:rsid w:val="00871DEC"/>
    <w:rsid w:val="008720A8"/>
    <w:rsid w:val="00872257"/>
    <w:rsid w:val="008728B0"/>
    <w:rsid w:val="00872A21"/>
    <w:rsid w:val="00872BEC"/>
    <w:rsid w:val="00872C73"/>
    <w:rsid w:val="008735E7"/>
    <w:rsid w:val="008738BA"/>
    <w:rsid w:val="00873D14"/>
    <w:rsid w:val="00874137"/>
    <w:rsid w:val="00874F3C"/>
    <w:rsid w:val="008755C7"/>
    <w:rsid w:val="00875762"/>
    <w:rsid w:val="00875966"/>
    <w:rsid w:val="00875A77"/>
    <w:rsid w:val="00875F10"/>
    <w:rsid w:val="00876195"/>
    <w:rsid w:val="00876513"/>
    <w:rsid w:val="008765AA"/>
    <w:rsid w:val="00876A41"/>
    <w:rsid w:val="00876C0F"/>
    <w:rsid w:val="008774BB"/>
    <w:rsid w:val="00877904"/>
    <w:rsid w:val="00877E3B"/>
    <w:rsid w:val="00880229"/>
    <w:rsid w:val="00880394"/>
    <w:rsid w:val="0088050B"/>
    <w:rsid w:val="008808CC"/>
    <w:rsid w:val="00880984"/>
    <w:rsid w:val="00880AF1"/>
    <w:rsid w:val="00880F18"/>
    <w:rsid w:val="008814B2"/>
    <w:rsid w:val="00881B12"/>
    <w:rsid w:val="00881BD4"/>
    <w:rsid w:val="00881E75"/>
    <w:rsid w:val="00882033"/>
    <w:rsid w:val="008820F8"/>
    <w:rsid w:val="00882C9F"/>
    <w:rsid w:val="00883075"/>
    <w:rsid w:val="00883174"/>
    <w:rsid w:val="00883A6E"/>
    <w:rsid w:val="008844C1"/>
    <w:rsid w:val="008845E3"/>
    <w:rsid w:val="00884985"/>
    <w:rsid w:val="00885629"/>
    <w:rsid w:val="00885804"/>
    <w:rsid w:val="0088601C"/>
    <w:rsid w:val="00886085"/>
    <w:rsid w:val="0088625A"/>
    <w:rsid w:val="0088628D"/>
    <w:rsid w:val="00886413"/>
    <w:rsid w:val="008864E7"/>
    <w:rsid w:val="00886519"/>
    <w:rsid w:val="00886628"/>
    <w:rsid w:val="00886898"/>
    <w:rsid w:val="00886AD8"/>
    <w:rsid w:val="0088786A"/>
    <w:rsid w:val="008878B7"/>
    <w:rsid w:val="00887D67"/>
    <w:rsid w:val="00887D92"/>
    <w:rsid w:val="0088AB76"/>
    <w:rsid w:val="008901EB"/>
    <w:rsid w:val="00890249"/>
    <w:rsid w:val="008902EF"/>
    <w:rsid w:val="008905AA"/>
    <w:rsid w:val="00890769"/>
    <w:rsid w:val="008908B7"/>
    <w:rsid w:val="00890A6C"/>
    <w:rsid w:val="00890D29"/>
    <w:rsid w:val="00890D7B"/>
    <w:rsid w:val="00891156"/>
    <w:rsid w:val="00891190"/>
    <w:rsid w:val="008913D4"/>
    <w:rsid w:val="008915E8"/>
    <w:rsid w:val="008916A4"/>
    <w:rsid w:val="00891A65"/>
    <w:rsid w:val="00891F7E"/>
    <w:rsid w:val="00892330"/>
    <w:rsid w:val="00892662"/>
    <w:rsid w:val="00892EE7"/>
    <w:rsid w:val="00892F5B"/>
    <w:rsid w:val="008932F6"/>
    <w:rsid w:val="008934FC"/>
    <w:rsid w:val="00893515"/>
    <w:rsid w:val="0089362F"/>
    <w:rsid w:val="00893869"/>
    <w:rsid w:val="0089410E"/>
    <w:rsid w:val="00894336"/>
    <w:rsid w:val="0089434D"/>
    <w:rsid w:val="00894655"/>
    <w:rsid w:val="0089483D"/>
    <w:rsid w:val="00894B59"/>
    <w:rsid w:val="00894DB3"/>
    <w:rsid w:val="00895270"/>
    <w:rsid w:val="00895CFF"/>
    <w:rsid w:val="00896CB7"/>
    <w:rsid w:val="00896FA8"/>
    <w:rsid w:val="008971F5"/>
    <w:rsid w:val="008977CB"/>
    <w:rsid w:val="00897A65"/>
    <w:rsid w:val="00897AFD"/>
    <w:rsid w:val="00897B7F"/>
    <w:rsid w:val="00897C89"/>
    <w:rsid w:val="00897EE2"/>
    <w:rsid w:val="008A02B5"/>
    <w:rsid w:val="008A0ACD"/>
    <w:rsid w:val="008A1112"/>
    <w:rsid w:val="008A139F"/>
    <w:rsid w:val="008A13F3"/>
    <w:rsid w:val="008A14C5"/>
    <w:rsid w:val="008A1A8B"/>
    <w:rsid w:val="008A1A90"/>
    <w:rsid w:val="008A24C4"/>
    <w:rsid w:val="008A3120"/>
    <w:rsid w:val="008A3363"/>
    <w:rsid w:val="008A361D"/>
    <w:rsid w:val="008A3A1F"/>
    <w:rsid w:val="008A43C6"/>
    <w:rsid w:val="008A4414"/>
    <w:rsid w:val="008A44BD"/>
    <w:rsid w:val="008A475E"/>
    <w:rsid w:val="008A4B1A"/>
    <w:rsid w:val="008A4FA8"/>
    <w:rsid w:val="008A5143"/>
    <w:rsid w:val="008A532F"/>
    <w:rsid w:val="008A549D"/>
    <w:rsid w:val="008A55C0"/>
    <w:rsid w:val="008A59A9"/>
    <w:rsid w:val="008A5C07"/>
    <w:rsid w:val="008A5F51"/>
    <w:rsid w:val="008A6076"/>
    <w:rsid w:val="008A6271"/>
    <w:rsid w:val="008A6373"/>
    <w:rsid w:val="008A6754"/>
    <w:rsid w:val="008A6860"/>
    <w:rsid w:val="008A68E7"/>
    <w:rsid w:val="008A6948"/>
    <w:rsid w:val="008A6B05"/>
    <w:rsid w:val="008A6E16"/>
    <w:rsid w:val="008A6EE3"/>
    <w:rsid w:val="008A6F0D"/>
    <w:rsid w:val="008A6FEB"/>
    <w:rsid w:val="008A7763"/>
    <w:rsid w:val="008B0836"/>
    <w:rsid w:val="008B0B42"/>
    <w:rsid w:val="008B0C88"/>
    <w:rsid w:val="008B0DC0"/>
    <w:rsid w:val="008B12E7"/>
    <w:rsid w:val="008B1321"/>
    <w:rsid w:val="008B1436"/>
    <w:rsid w:val="008B1875"/>
    <w:rsid w:val="008B1A0C"/>
    <w:rsid w:val="008B1C9A"/>
    <w:rsid w:val="008B2205"/>
    <w:rsid w:val="008B225B"/>
    <w:rsid w:val="008B25A7"/>
    <w:rsid w:val="008B28B4"/>
    <w:rsid w:val="008B2E64"/>
    <w:rsid w:val="008B3061"/>
    <w:rsid w:val="008B3554"/>
    <w:rsid w:val="008B36C0"/>
    <w:rsid w:val="008B372C"/>
    <w:rsid w:val="008B3AA3"/>
    <w:rsid w:val="008B3C6B"/>
    <w:rsid w:val="008B3FE1"/>
    <w:rsid w:val="008B4029"/>
    <w:rsid w:val="008B40D9"/>
    <w:rsid w:val="008B420E"/>
    <w:rsid w:val="008B4264"/>
    <w:rsid w:val="008B46C0"/>
    <w:rsid w:val="008B4C7C"/>
    <w:rsid w:val="008B6280"/>
    <w:rsid w:val="008B643D"/>
    <w:rsid w:val="008B64CB"/>
    <w:rsid w:val="008B684C"/>
    <w:rsid w:val="008B6BE4"/>
    <w:rsid w:val="008B6EF6"/>
    <w:rsid w:val="008B787F"/>
    <w:rsid w:val="008B7C1E"/>
    <w:rsid w:val="008B7C92"/>
    <w:rsid w:val="008B7D21"/>
    <w:rsid w:val="008B7E49"/>
    <w:rsid w:val="008C019C"/>
    <w:rsid w:val="008C0384"/>
    <w:rsid w:val="008C053C"/>
    <w:rsid w:val="008C0D54"/>
    <w:rsid w:val="008C108F"/>
    <w:rsid w:val="008C1155"/>
    <w:rsid w:val="008C1229"/>
    <w:rsid w:val="008C160E"/>
    <w:rsid w:val="008C19EA"/>
    <w:rsid w:val="008C1C36"/>
    <w:rsid w:val="008C2652"/>
    <w:rsid w:val="008C2696"/>
    <w:rsid w:val="008C2DC4"/>
    <w:rsid w:val="008C305B"/>
    <w:rsid w:val="008C335E"/>
    <w:rsid w:val="008C3CF9"/>
    <w:rsid w:val="008C474E"/>
    <w:rsid w:val="008C4995"/>
    <w:rsid w:val="008C4D72"/>
    <w:rsid w:val="008C4D77"/>
    <w:rsid w:val="008C4FCE"/>
    <w:rsid w:val="008C51B7"/>
    <w:rsid w:val="008C570A"/>
    <w:rsid w:val="008C643E"/>
    <w:rsid w:val="008C6902"/>
    <w:rsid w:val="008C6A4B"/>
    <w:rsid w:val="008C6E6B"/>
    <w:rsid w:val="008C7206"/>
    <w:rsid w:val="008C720B"/>
    <w:rsid w:val="008C7258"/>
    <w:rsid w:val="008C7B14"/>
    <w:rsid w:val="008D05F4"/>
    <w:rsid w:val="008D0833"/>
    <w:rsid w:val="008D0E0F"/>
    <w:rsid w:val="008D105D"/>
    <w:rsid w:val="008D1449"/>
    <w:rsid w:val="008D188E"/>
    <w:rsid w:val="008D1ACE"/>
    <w:rsid w:val="008D1EC7"/>
    <w:rsid w:val="008D1FE9"/>
    <w:rsid w:val="008D2689"/>
    <w:rsid w:val="008D2977"/>
    <w:rsid w:val="008D2A74"/>
    <w:rsid w:val="008D2BCA"/>
    <w:rsid w:val="008D2E0E"/>
    <w:rsid w:val="008D2F40"/>
    <w:rsid w:val="008D31B4"/>
    <w:rsid w:val="008D337A"/>
    <w:rsid w:val="008D3535"/>
    <w:rsid w:val="008D39D5"/>
    <w:rsid w:val="008D3C42"/>
    <w:rsid w:val="008D408A"/>
    <w:rsid w:val="008D4178"/>
    <w:rsid w:val="008D45E0"/>
    <w:rsid w:val="008D4725"/>
    <w:rsid w:val="008D5EEE"/>
    <w:rsid w:val="008D61A9"/>
    <w:rsid w:val="008D6735"/>
    <w:rsid w:val="008D68C3"/>
    <w:rsid w:val="008D68F4"/>
    <w:rsid w:val="008D6B5A"/>
    <w:rsid w:val="008D6EE5"/>
    <w:rsid w:val="008D6F89"/>
    <w:rsid w:val="008D7168"/>
    <w:rsid w:val="008D72D8"/>
    <w:rsid w:val="008D746E"/>
    <w:rsid w:val="008D750E"/>
    <w:rsid w:val="008D776D"/>
    <w:rsid w:val="008D7A99"/>
    <w:rsid w:val="008D7C6B"/>
    <w:rsid w:val="008D7F38"/>
    <w:rsid w:val="008E031A"/>
    <w:rsid w:val="008E037C"/>
    <w:rsid w:val="008E03A6"/>
    <w:rsid w:val="008E0DA1"/>
    <w:rsid w:val="008E1484"/>
    <w:rsid w:val="008E1B76"/>
    <w:rsid w:val="008E3306"/>
    <w:rsid w:val="008E3351"/>
    <w:rsid w:val="008E35B6"/>
    <w:rsid w:val="008E3ED3"/>
    <w:rsid w:val="008E46DB"/>
    <w:rsid w:val="008E5121"/>
    <w:rsid w:val="008E5193"/>
    <w:rsid w:val="008E51CF"/>
    <w:rsid w:val="008E5495"/>
    <w:rsid w:val="008E54CC"/>
    <w:rsid w:val="008E56D5"/>
    <w:rsid w:val="008E59D6"/>
    <w:rsid w:val="008E65F7"/>
    <w:rsid w:val="008E67E8"/>
    <w:rsid w:val="008E6891"/>
    <w:rsid w:val="008E6967"/>
    <w:rsid w:val="008E6F6D"/>
    <w:rsid w:val="008E77ED"/>
    <w:rsid w:val="008E7AC8"/>
    <w:rsid w:val="008E7B5D"/>
    <w:rsid w:val="008E7D0D"/>
    <w:rsid w:val="008E7D1D"/>
    <w:rsid w:val="008E7E83"/>
    <w:rsid w:val="008F01CF"/>
    <w:rsid w:val="008F070C"/>
    <w:rsid w:val="008F0B09"/>
    <w:rsid w:val="008F0CAE"/>
    <w:rsid w:val="008F0CCC"/>
    <w:rsid w:val="008F0D41"/>
    <w:rsid w:val="008F0DA6"/>
    <w:rsid w:val="008F0EC5"/>
    <w:rsid w:val="008F12B3"/>
    <w:rsid w:val="008F1572"/>
    <w:rsid w:val="008F1590"/>
    <w:rsid w:val="008F1B57"/>
    <w:rsid w:val="008F2295"/>
    <w:rsid w:val="008F2523"/>
    <w:rsid w:val="008F2607"/>
    <w:rsid w:val="008F2671"/>
    <w:rsid w:val="008F2849"/>
    <w:rsid w:val="008F2D30"/>
    <w:rsid w:val="008F2FC3"/>
    <w:rsid w:val="008F3481"/>
    <w:rsid w:val="008F35AA"/>
    <w:rsid w:val="008F3752"/>
    <w:rsid w:val="008F4314"/>
    <w:rsid w:val="008F45CD"/>
    <w:rsid w:val="008F52B1"/>
    <w:rsid w:val="008F5308"/>
    <w:rsid w:val="008F535E"/>
    <w:rsid w:val="008F5609"/>
    <w:rsid w:val="008F58F7"/>
    <w:rsid w:val="008F59A7"/>
    <w:rsid w:val="008F59F6"/>
    <w:rsid w:val="008F5AF6"/>
    <w:rsid w:val="008F5BF2"/>
    <w:rsid w:val="008F5C34"/>
    <w:rsid w:val="008F5D78"/>
    <w:rsid w:val="008F5E3E"/>
    <w:rsid w:val="008F66B7"/>
    <w:rsid w:val="008F6C8A"/>
    <w:rsid w:val="008F77A4"/>
    <w:rsid w:val="008F7CC1"/>
    <w:rsid w:val="008F7EB8"/>
    <w:rsid w:val="0090000D"/>
    <w:rsid w:val="0090066C"/>
    <w:rsid w:val="009008EB"/>
    <w:rsid w:val="00900C36"/>
    <w:rsid w:val="00901828"/>
    <w:rsid w:val="00901EF3"/>
    <w:rsid w:val="00902122"/>
    <w:rsid w:val="0090219E"/>
    <w:rsid w:val="009027A0"/>
    <w:rsid w:val="009034B1"/>
    <w:rsid w:val="0090378B"/>
    <w:rsid w:val="00904026"/>
    <w:rsid w:val="00904095"/>
    <w:rsid w:val="0090436E"/>
    <w:rsid w:val="00904419"/>
    <w:rsid w:val="00904449"/>
    <w:rsid w:val="00904663"/>
    <w:rsid w:val="00904774"/>
    <w:rsid w:val="00904890"/>
    <w:rsid w:val="00904B16"/>
    <w:rsid w:val="00904B4F"/>
    <w:rsid w:val="00904E00"/>
    <w:rsid w:val="00905057"/>
    <w:rsid w:val="00905746"/>
    <w:rsid w:val="00905B01"/>
    <w:rsid w:val="00905D13"/>
    <w:rsid w:val="00905F70"/>
    <w:rsid w:val="0090626C"/>
    <w:rsid w:val="009065A0"/>
    <w:rsid w:val="009066C8"/>
    <w:rsid w:val="00906E28"/>
    <w:rsid w:val="00906ED3"/>
    <w:rsid w:val="00907011"/>
    <w:rsid w:val="00907706"/>
    <w:rsid w:val="0090772F"/>
    <w:rsid w:val="00907A14"/>
    <w:rsid w:val="00907AE2"/>
    <w:rsid w:val="00907AE8"/>
    <w:rsid w:val="00907C02"/>
    <w:rsid w:val="00907CF7"/>
    <w:rsid w:val="009102A3"/>
    <w:rsid w:val="009103DE"/>
    <w:rsid w:val="00910727"/>
    <w:rsid w:val="00910910"/>
    <w:rsid w:val="0091115C"/>
    <w:rsid w:val="009111E4"/>
    <w:rsid w:val="00911327"/>
    <w:rsid w:val="0091147C"/>
    <w:rsid w:val="009114F9"/>
    <w:rsid w:val="0091167F"/>
    <w:rsid w:val="00911D20"/>
    <w:rsid w:val="00912884"/>
    <w:rsid w:val="009128BB"/>
    <w:rsid w:val="00912971"/>
    <w:rsid w:val="00912ABC"/>
    <w:rsid w:val="00912E49"/>
    <w:rsid w:val="00913A0C"/>
    <w:rsid w:val="00913B15"/>
    <w:rsid w:val="00913D7B"/>
    <w:rsid w:val="009143C5"/>
    <w:rsid w:val="009143EB"/>
    <w:rsid w:val="00914459"/>
    <w:rsid w:val="009149AC"/>
    <w:rsid w:val="00914DB1"/>
    <w:rsid w:val="00915193"/>
    <w:rsid w:val="00915200"/>
    <w:rsid w:val="0091546F"/>
    <w:rsid w:val="00915E8F"/>
    <w:rsid w:val="009168BD"/>
    <w:rsid w:val="00916AAB"/>
    <w:rsid w:val="00916B8F"/>
    <w:rsid w:val="00916F24"/>
    <w:rsid w:val="00917147"/>
    <w:rsid w:val="00917349"/>
    <w:rsid w:val="00917678"/>
    <w:rsid w:val="00917AB5"/>
    <w:rsid w:val="00917CA9"/>
    <w:rsid w:val="00917D8F"/>
    <w:rsid w:val="009201D6"/>
    <w:rsid w:val="009203ED"/>
    <w:rsid w:val="009208B6"/>
    <w:rsid w:val="00920AB6"/>
    <w:rsid w:val="00921247"/>
    <w:rsid w:val="009213F6"/>
    <w:rsid w:val="0092159E"/>
    <w:rsid w:val="009217D2"/>
    <w:rsid w:val="0092193A"/>
    <w:rsid w:val="00921AF5"/>
    <w:rsid w:val="00921BCD"/>
    <w:rsid w:val="00922009"/>
    <w:rsid w:val="009221DF"/>
    <w:rsid w:val="00922505"/>
    <w:rsid w:val="00922863"/>
    <w:rsid w:val="009235EC"/>
    <w:rsid w:val="009238F8"/>
    <w:rsid w:val="00923AD4"/>
    <w:rsid w:val="00923DD9"/>
    <w:rsid w:val="009240F5"/>
    <w:rsid w:val="0092481A"/>
    <w:rsid w:val="00924C9C"/>
    <w:rsid w:val="00925813"/>
    <w:rsid w:val="009260E8"/>
    <w:rsid w:val="00926230"/>
    <w:rsid w:val="009262BA"/>
    <w:rsid w:val="009262BD"/>
    <w:rsid w:val="0092670D"/>
    <w:rsid w:val="00926B5C"/>
    <w:rsid w:val="00926B7A"/>
    <w:rsid w:val="00926C0A"/>
    <w:rsid w:val="00926D6D"/>
    <w:rsid w:val="00927503"/>
    <w:rsid w:val="009277A2"/>
    <w:rsid w:val="00930170"/>
    <w:rsid w:val="00930198"/>
    <w:rsid w:val="009304A0"/>
    <w:rsid w:val="0093056F"/>
    <w:rsid w:val="00930DB1"/>
    <w:rsid w:val="00930EE1"/>
    <w:rsid w:val="0093103C"/>
    <w:rsid w:val="00931327"/>
    <w:rsid w:val="00931630"/>
    <w:rsid w:val="00931F46"/>
    <w:rsid w:val="0093227D"/>
    <w:rsid w:val="00932342"/>
    <w:rsid w:val="009323C0"/>
    <w:rsid w:val="009325A5"/>
    <w:rsid w:val="0093274F"/>
    <w:rsid w:val="00932A98"/>
    <w:rsid w:val="00932C9B"/>
    <w:rsid w:val="00932DCE"/>
    <w:rsid w:val="00932F58"/>
    <w:rsid w:val="009330ED"/>
    <w:rsid w:val="009334B2"/>
    <w:rsid w:val="00933706"/>
    <w:rsid w:val="00933B5F"/>
    <w:rsid w:val="00933D83"/>
    <w:rsid w:val="00934054"/>
    <w:rsid w:val="0093452A"/>
    <w:rsid w:val="00934AF2"/>
    <w:rsid w:val="00934C78"/>
    <w:rsid w:val="00934F55"/>
    <w:rsid w:val="00934FC9"/>
    <w:rsid w:val="009359DD"/>
    <w:rsid w:val="00935A40"/>
    <w:rsid w:val="00935E3A"/>
    <w:rsid w:val="00935F76"/>
    <w:rsid w:val="009361BC"/>
    <w:rsid w:val="009365C2"/>
    <w:rsid w:val="00936765"/>
    <w:rsid w:val="00936917"/>
    <w:rsid w:val="00936AE6"/>
    <w:rsid w:val="00936D24"/>
    <w:rsid w:val="00936DAA"/>
    <w:rsid w:val="0093718E"/>
    <w:rsid w:val="00937456"/>
    <w:rsid w:val="009379DA"/>
    <w:rsid w:val="00937EBA"/>
    <w:rsid w:val="0093EED8"/>
    <w:rsid w:val="009400AD"/>
    <w:rsid w:val="00940301"/>
    <w:rsid w:val="00940FE3"/>
    <w:rsid w:val="009411C0"/>
    <w:rsid w:val="009416BE"/>
    <w:rsid w:val="009417BD"/>
    <w:rsid w:val="00941FFB"/>
    <w:rsid w:val="0094213F"/>
    <w:rsid w:val="00942803"/>
    <w:rsid w:val="009429DC"/>
    <w:rsid w:val="00942CAC"/>
    <w:rsid w:val="00942DB2"/>
    <w:rsid w:val="00942E13"/>
    <w:rsid w:val="00943133"/>
    <w:rsid w:val="009431FE"/>
    <w:rsid w:val="009437FD"/>
    <w:rsid w:val="00943BC8"/>
    <w:rsid w:val="00943C2F"/>
    <w:rsid w:val="009448D9"/>
    <w:rsid w:val="00944B2B"/>
    <w:rsid w:val="00944B5A"/>
    <w:rsid w:val="00944C1B"/>
    <w:rsid w:val="00944CBC"/>
    <w:rsid w:val="00944E1E"/>
    <w:rsid w:val="0094586B"/>
    <w:rsid w:val="00945889"/>
    <w:rsid w:val="009458A9"/>
    <w:rsid w:val="00945914"/>
    <w:rsid w:val="00945A6C"/>
    <w:rsid w:val="00945D68"/>
    <w:rsid w:val="00946A97"/>
    <w:rsid w:val="00946AA5"/>
    <w:rsid w:val="009471BA"/>
    <w:rsid w:val="00947748"/>
    <w:rsid w:val="00947E24"/>
    <w:rsid w:val="009501BF"/>
    <w:rsid w:val="009501D8"/>
    <w:rsid w:val="009505C0"/>
    <w:rsid w:val="00950FCB"/>
    <w:rsid w:val="00950FF7"/>
    <w:rsid w:val="00951112"/>
    <w:rsid w:val="009511A7"/>
    <w:rsid w:val="0095197C"/>
    <w:rsid w:val="00951D96"/>
    <w:rsid w:val="00952264"/>
    <w:rsid w:val="00952274"/>
    <w:rsid w:val="0095241C"/>
    <w:rsid w:val="0095247A"/>
    <w:rsid w:val="00952732"/>
    <w:rsid w:val="00953133"/>
    <w:rsid w:val="0095332E"/>
    <w:rsid w:val="00953428"/>
    <w:rsid w:val="00953940"/>
    <w:rsid w:val="009546D2"/>
    <w:rsid w:val="009549F0"/>
    <w:rsid w:val="00954A65"/>
    <w:rsid w:val="00954F3F"/>
    <w:rsid w:val="00955130"/>
    <w:rsid w:val="009551A6"/>
    <w:rsid w:val="0095544D"/>
    <w:rsid w:val="0095568B"/>
    <w:rsid w:val="00955DFD"/>
    <w:rsid w:val="00955E6F"/>
    <w:rsid w:val="00955FCE"/>
    <w:rsid w:val="00956D00"/>
    <w:rsid w:val="0095707D"/>
    <w:rsid w:val="0095774A"/>
    <w:rsid w:val="0095793A"/>
    <w:rsid w:val="00957C1B"/>
    <w:rsid w:val="009600E3"/>
    <w:rsid w:val="009602E8"/>
    <w:rsid w:val="00960953"/>
    <w:rsid w:val="00960B1D"/>
    <w:rsid w:val="009611E2"/>
    <w:rsid w:val="0096135A"/>
    <w:rsid w:val="00961B1C"/>
    <w:rsid w:val="009630E7"/>
    <w:rsid w:val="00963440"/>
    <w:rsid w:val="00963607"/>
    <w:rsid w:val="00963702"/>
    <w:rsid w:val="00963FB5"/>
    <w:rsid w:val="009647B1"/>
    <w:rsid w:val="00964A57"/>
    <w:rsid w:val="00965250"/>
    <w:rsid w:val="00965591"/>
    <w:rsid w:val="0096583E"/>
    <w:rsid w:val="00965E1C"/>
    <w:rsid w:val="00965E56"/>
    <w:rsid w:val="00965F1E"/>
    <w:rsid w:val="009660C1"/>
    <w:rsid w:val="009663E2"/>
    <w:rsid w:val="00966970"/>
    <w:rsid w:val="00966ED7"/>
    <w:rsid w:val="00966F54"/>
    <w:rsid w:val="00966FE0"/>
    <w:rsid w:val="00966FE7"/>
    <w:rsid w:val="0096711D"/>
    <w:rsid w:val="00967188"/>
    <w:rsid w:val="0096763B"/>
    <w:rsid w:val="00967664"/>
    <w:rsid w:val="00967715"/>
    <w:rsid w:val="00967896"/>
    <w:rsid w:val="00967EF2"/>
    <w:rsid w:val="0097019C"/>
    <w:rsid w:val="009703F7"/>
    <w:rsid w:val="009706A0"/>
    <w:rsid w:val="00970F40"/>
    <w:rsid w:val="00970FE2"/>
    <w:rsid w:val="00971315"/>
    <w:rsid w:val="00971432"/>
    <w:rsid w:val="00971436"/>
    <w:rsid w:val="009716D1"/>
    <w:rsid w:val="0097185D"/>
    <w:rsid w:val="009719F1"/>
    <w:rsid w:val="00971A27"/>
    <w:rsid w:val="00972271"/>
    <w:rsid w:val="00972E48"/>
    <w:rsid w:val="009736BC"/>
    <w:rsid w:val="009736F6"/>
    <w:rsid w:val="009739BB"/>
    <w:rsid w:val="009739E1"/>
    <w:rsid w:val="00973A34"/>
    <w:rsid w:val="00973A75"/>
    <w:rsid w:val="00973B87"/>
    <w:rsid w:val="00973BAB"/>
    <w:rsid w:val="009741AF"/>
    <w:rsid w:val="00974757"/>
    <w:rsid w:val="009750B2"/>
    <w:rsid w:val="0097513A"/>
    <w:rsid w:val="009752FD"/>
    <w:rsid w:val="0097530A"/>
    <w:rsid w:val="0097594F"/>
    <w:rsid w:val="009759C5"/>
    <w:rsid w:val="00975A04"/>
    <w:rsid w:val="00975D07"/>
    <w:rsid w:val="00975EEF"/>
    <w:rsid w:val="009760DE"/>
    <w:rsid w:val="00976728"/>
    <w:rsid w:val="009769DC"/>
    <w:rsid w:val="00977565"/>
    <w:rsid w:val="00977CCF"/>
    <w:rsid w:val="009805B1"/>
    <w:rsid w:val="00980F98"/>
    <w:rsid w:val="0098132A"/>
    <w:rsid w:val="00981360"/>
    <w:rsid w:val="00981567"/>
    <w:rsid w:val="0098157A"/>
    <w:rsid w:val="00981819"/>
    <w:rsid w:val="00981A10"/>
    <w:rsid w:val="00981B70"/>
    <w:rsid w:val="00981C30"/>
    <w:rsid w:val="00981D5C"/>
    <w:rsid w:val="00981E4F"/>
    <w:rsid w:val="00981F56"/>
    <w:rsid w:val="0098219C"/>
    <w:rsid w:val="00982BF1"/>
    <w:rsid w:val="0098330E"/>
    <w:rsid w:val="0098339E"/>
    <w:rsid w:val="00983603"/>
    <w:rsid w:val="009837F1"/>
    <w:rsid w:val="00983831"/>
    <w:rsid w:val="00983A08"/>
    <w:rsid w:val="009840E2"/>
    <w:rsid w:val="00984246"/>
    <w:rsid w:val="00984357"/>
    <w:rsid w:val="009849D4"/>
    <w:rsid w:val="00984A60"/>
    <w:rsid w:val="00984BAF"/>
    <w:rsid w:val="00984C2B"/>
    <w:rsid w:val="00984CCE"/>
    <w:rsid w:val="0098522E"/>
    <w:rsid w:val="00985231"/>
    <w:rsid w:val="00985745"/>
    <w:rsid w:val="0098598B"/>
    <w:rsid w:val="00985A84"/>
    <w:rsid w:val="00985ED1"/>
    <w:rsid w:val="00985EDC"/>
    <w:rsid w:val="00986914"/>
    <w:rsid w:val="00986BAD"/>
    <w:rsid w:val="00987261"/>
    <w:rsid w:val="00987947"/>
    <w:rsid w:val="00987E58"/>
    <w:rsid w:val="00987EFD"/>
    <w:rsid w:val="00987F00"/>
    <w:rsid w:val="0099031E"/>
    <w:rsid w:val="009904FC"/>
    <w:rsid w:val="00990774"/>
    <w:rsid w:val="009907D6"/>
    <w:rsid w:val="00990A0F"/>
    <w:rsid w:val="00991115"/>
    <w:rsid w:val="009912FB"/>
    <w:rsid w:val="0099156A"/>
    <w:rsid w:val="009915C1"/>
    <w:rsid w:val="009917CA"/>
    <w:rsid w:val="009917E4"/>
    <w:rsid w:val="00991A6A"/>
    <w:rsid w:val="00991A75"/>
    <w:rsid w:val="009928F5"/>
    <w:rsid w:val="00992953"/>
    <w:rsid w:val="00992A1D"/>
    <w:rsid w:val="00992AD1"/>
    <w:rsid w:val="00992F62"/>
    <w:rsid w:val="0099346F"/>
    <w:rsid w:val="00993CB5"/>
    <w:rsid w:val="00993F18"/>
    <w:rsid w:val="009943F3"/>
    <w:rsid w:val="0099540E"/>
    <w:rsid w:val="009954E0"/>
    <w:rsid w:val="00995590"/>
    <w:rsid w:val="009958C4"/>
    <w:rsid w:val="009958E9"/>
    <w:rsid w:val="00995B05"/>
    <w:rsid w:val="00995DEA"/>
    <w:rsid w:val="00995F42"/>
    <w:rsid w:val="00996303"/>
    <w:rsid w:val="009967A7"/>
    <w:rsid w:val="009968EB"/>
    <w:rsid w:val="00996926"/>
    <w:rsid w:val="00996BB4"/>
    <w:rsid w:val="00996C57"/>
    <w:rsid w:val="00996F24"/>
    <w:rsid w:val="00997069"/>
    <w:rsid w:val="009976D1"/>
    <w:rsid w:val="00997B18"/>
    <w:rsid w:val="009A0525"/>
    <w:rsid w:val="009A0556"/>
    <w:rsid w:val="009A05F4"/>
    <w:rsid w:val="009A08B0"/>
    <w:rsid w:val="009A096D"/>
    <w:rsid w:val="009A0ED8"/>
    <w:rsid w:val="009A1055"/>
    <w:rsid w:val="009A11CC"/>
    <w:rsid w:val="009A128A"/>
    <w:rsid w:val="009A12D2"/>
    <w:rsid w:val="009A19D0"/>
    <w:rsid w:val="009A1B79"/>
    <w:rsid w:val="009A1CD4"/>
    <w:rsid w:val="009A1D6C"/>
    <w:rsid w:val="009A1D7E"/>
    <w:rsid w:val="009A1D94"/>
    <w:rsid w:val="009A1D99"/>
    <w:rsid w:val="009A1FCA"/>
    <w:rsid w:val="009A2320"/>
    <w:rsid w:val="009A23DC"/>
    <w:rsid w:val="009A2ACB"/>
    <w:rsid w:val="009A2F89"/>
    <w:rsid w:val="009A30D1"/>
    <w:rsid w:val="009A39F2"/>
    <w:rsid w:val="009A3D34"/>
    <w:rsid w:val="009A4117"/>
    <w:rsid w:val="009A4629"/>
    <w:rsid w:val="009A46EC"/>
    <w:rsid w:val="009A46F9"/>
    <w:rsid w:val="009A489C"/>
    <w:rsid w:val="009A4A8D"/>
    <w:rsid w:val="009A5546"/>
    <w:rsid w:val="009A575D"/>
    <w:rsid w:val="009A5E59"/>
    <w:rsid w:val="009A6049"/>
    <w:rsid w:val="009A611F"/>
    <w:rsid w:val="009A667B"/>
    <w:rsid w:val="009A67DA"/>
    <w:rsid w:val="009A6E62"/>
    <w:rsid w:val="009A717A"/>
    <w:rsid w:val="009A7236"/>
    <w:rsid w:val="009A7361"/>
    <w:rsid w:val="009A77E4"/>
    <w:rsid w:val="009B02BE"/>
    <w:rsid w:val="009B0954"/>
    <w:rsid w:val="009B09B4"/>
    <w:rsid w:val="009B0D2B"/>
    <w:rsid w:val="009B0DF5"/>
    <w:rsid w:val="009B1045"/>
    <w:rsid w:val="009B1651"/>
    <w:rsid w:val="009B1952"/>
    <w:rsid w:val="009B1B38"/>
    <w:rsid w:val="009B1BE9"/>
    <w:rsid w:val="009B2525"/>
    <w:rsid w:val="009B285C"/>
    <w:rsid w:val="009B2B05"/>
    <w:rsid w:val="009B2B4F"/>
    <w:rsid w:val="009B2CFD"/>
    <w:rsid w:val="009B323B"/>
    <w:rsid w:val="009B4001"/>
    <w:rsid w:val="009B403B"/>
    <w:rsid w:val="009B4347"/>
    <w:rsid w:val="009B43A1"/>
    <w:rsid w:val="009B4409"/>
    <w:rsid w:val="009B4D35"/>
    <w:rsid w:val="009B4D39"/>
    <w:rsid w:val="009B4D6A"/>
    <w:rsid w:val="009B5076"/>
    <w:rsid w:val="009B5464"/>
    <w:rsid w:val="009B558A"/>
    <w:rsid w:val="009B5969"/>
    <w:rsid w:val="009B605E"/>
    <w:rsid w:val="009B619C"/>
    <w:rsid w:val="009B627F"/>
    <w:rsid w:val="009B65DF"/>
    <w:rsid w:val="009B73E9"/>
    <w:rsid w:val="009B7A8E"/>
    <w:rsid w:val="009C05CD"/>
    <w:rsid w:val="009C09EB"/>
    <w:rsid w:val="009C0C4E"/>
    <w:rsid w:val="009C0C6F"/>
    <w:rsid w:val="009C0C78"/>
    <w:rsid w:val="009C0FAA"/>
    <w:rsid w:val="009C110C"/>
    <w:rsid w:val="009C148F"/>
    <w:rsid w:val="009C2042"/>
    <w:rsid w:val="009C2559"/>
    <w:rsid w:val="009C2987"/>
    <w:rsid w:val="009C2AA4"/>
    <w:rsid w:val="009C34D6"/>
    <w:rsid w:val="009C38EF"/>
    <w:rsid w:val="009C3B9E"/>
    <w:rsid w:val="009C3FD6"/>
    <w:rsid w:val="009C41E5"/>
    <w:rsid w:val="009C51FC"/>
    <w:rsid w:val="009C5398"/>
    <w:rsid w:val="009C57F5"/>
    <w:rsid w:val="009C5A83"/>
    <w:rsid w:val="009C5D52"/>
    <w:rsid w:val="009C676B"/>
    <w:rsid w:val="009C6A48"/>
    <w:rsid w:val="009C719F"/>
    <w:rsid w:val="009C7720"/>
    <w:rsid w:val="009C7E63"/>
    <w:rsid w:val="009D0487"/>
    <w:rsid w:val="009D0893"/>
    <w:rsid w:val="009D09A5"/>
    <w:rsid w:val="009D0A4C"/>
    <w:rsid w:val="009D0BED"/>
    <w:rsid w:val="009D0CA5"/>
    <w:rsid w:val="009D1408"/>
    <w:rsid w:val="009D14F7"/>
    <w:rsid w:val="009D1677"/>
    <w:rsid w:val="009D182D"/>
    <w:rsid w:val="009D1939"/>
    <w:rsid w:val="009D1B4D"/>
    <w:rsid w:val="009D1E1F"/>
    <w:rsid w:val="009D20E8"/>
    <w:rsid w:val="009D27B8"/>
    <w:rsid w:val="009D295D"/>
    <w:rsid w:val="009D2BBA"/>
    <w:rsid w:val="009D2D06"/>
    <w:rsid w:val="009D3135"/>
    <w:rsid w:val="009D326E"/>
    <w:rsid w:val="009D32A5"/>
    <w:rsid w:val="009D38E2"/>
    <w:rsid w:val="009D398B"/>
    <w:rsid w:val="009D4415"/>
    <w:rsid w:val="009D46D3"/>
    <w:rsid w:val="009D4784"/>
    <w:rsid w:val="009D4FC7"/>
    <w:rsid w:val="009D4FF9"/>
    <w:rsid w:val="009D5095"/>
    <w:rsid w:val="009D5145"/>
    <w:rsid w:val="009D59CC"/>
    <w:rsid w:val="009D5B94"/>
    <w:rsid w:val="009D6273"/>
    <w:rsid w:val="009D668D"/>
    <w:rsid w:val="009D6994"/>
    <w:rsid w:val="009D71E0"/>
    <w:rsid w:val="009D7A18"/>
    <w:rsid w:val="009D7FC0"/>
    <w:rsid w:val="009E016F"/>
    <w:rsid w:val="009E019C"/>
    <w:rsid w:val="009E04D6"/>
    <w:rsid w:val="009E0867"/>
    <w:rsid w:val="009E092C"/>
    <w:rsid w:val="009E0B34"/>
    <w:rsid w:val="009E108D"/>
    <w:rsid w:val="009E159C"/>
    <w:rsid w:val="009E1958"/>
    <w:rsid w:val="009E1982"/>
    <w:rsid w:val="009E1A9A"/>
    <w:rsid w:val="009E1B6A"/>
    <w:rsid w:val="009E1CD2"/>
    <w:rsid w:val="009E201D"/>
    <w:rsid w:val="009E248A"/>
    <w:rsid w:val="009E3880"/>
    <w:rsid w:val="009E3961"/>
    <w:rsid w:val="009E3B53"/>
    <w:rsid w:val="009E3F8C"/>
    <w:rsid w:val="009E4028"/>
    <w:rsid w:val="009E42D6"/>
    <w:rsid w:val="009E4346"/>
    <w:rsid w:val="009E4524"/>
    <w:rsid w:val="009E4656"/>
    <w:rsid w:val="009E4703"/>
    <w:rsid w:val="009E4B1C"/>
    <w:rsid w:val="009E4CA4"/>
    <w:rsid w:val="009E525C"/>
    <w:rsid w:val="009E545B"/>
    <w:rsid w:val="009E59FA"/>
    <w:rsid w:val="009E5B78"/>
    <w:rsid w:val="009E5CA9"/>
    <w:rsid w:val="009E5DE5"/>
    <w:rsid w:val="009E5E87"/>
    <w:rsid w:val="009E5F8A"/>
    <w:rsid w:val="009E60FC"/>
    <w:rsid w:val="009E65F1"/>
    <w:rsid w:val="009E669C"/>
    <w:rsid w:val="009E6D5E"/>
    <w:rsid w:val="009E6FDC"/>
    <w:rsid w:val="009E7BD0"/>
    <w:rsid w:val="009E7F66"/>
    <w:rsid w:val="009F03E6"/>
    <w:rsid w:val="009F0519"/>
    <w:rsid w:val="009F0622"/>
    <w:rsid w:val="009F0754"/>
    <w:rsid w:val="009F08D6"/>
    <w:rsid w:val="009F0AAF"/>
    <w:rsid w:val="009F0B6A"/>
    <w:rsid w:val="009F0E6F"/>
    <w:rsid w:val="009F0E7C"/>
    <w:rsid w:val="009F0E85"/>
    <w:rsid w:val="009F0F8C"/>
    <w:rsid w:val="009F113E"/>
    <w:rsid w:val="009F1314"/>
    <w:rsid w:val="009F178A"/>
    <w:rsid w:val="009F19FC"/>
    <w:rsid w:val="009F1DAE"/>
    <w:rsid w:val="009F260A"/>
    <w:rsid w:val="009F2740"/>
    <w:rsid w:val="009F2909"/>
    <w:rsid w:val="009F2BE1"/>
    <w:rsid w:val="009F2E8E"/>
    <w:rsid w:val="009F3542"/>
    <w:rsid w:val="009F3799"/>
    <w:rsid w:val="009F3AD7"/>
    <w:rsid w:val="009F3B5D"/>
    <w:rsid w:val="009F3C55"/>
    <w:rsid w:val="009F45C8"/>
    <w:rsid w:val="009F4A1E"/>
    <w:rsid w:val="009F4DDF"/>
    <w:rsid w:val="009F50B7"/>
    <w:rsid w:val="009F51B7"/>
    <w:rsid w:val="009F5794"/>
    <w:rsid w:val="009F5DCF"/>
    <w:rsid w:val="009F5E49"/>
    <w:rsid w:val="009F643F"/>
    <w:rsid w:val="009F734E"/>
    <w:rsid w:val="009F7590"/>
    <w:rsid w:val="009F77DE"/>
    <w:rsid w:val="009F7BA6"/>
    <w:rsid w:val="009F7BDA"/>
    <w:rsid w:val="009F7BF0"/>
    <w:rsid w:val="00A003A2"/>
    <w:rsid w:val="00A00417"/>
    <w:rsid w:val="00A005B7"/>
    <w:rsid w:val="00A006E8"/>
    <w:rsid w:val="00A00E2C"/>
    <w:rsid w:val="00A00E98"/>
    <w:rsid w:val="00A01279"/>
    <w:rsid w:val="00A012F1"/>
    <w:rsid w:val="00A015F4"/>
    <w:rsid w:val="00A018F3"/>
    <w:rsid w:val="00A0196E"/>
    <w:rsid w:val="00A01D15"/>
    <w:rsid w:val="00A021A1"/>
    <w:rsid w:val="00A023C5"/>
    <w:rsid w:val="00A024C7"/>
    <w:rsid w:val="00A02536"/>
    <w:rsid w:val="00A0279F"/>
    <w:rsid w:val="00A028A8"/>
    <w:rsid w:val="00A02D64"/>
    <w:rsid w:val="00A0304F"/>
    <w:rsid w:val="00A0337F"/>
    <w:rsid w:val="00A033B0"/>
    <w:rsid w:val="00A036F7"/>
    <w:rsid w:val="00A038AF"/>
    <w:rsid w:val="00A03B61"/>
    <w:rsid w:val="00A04004"/>
    <w:rsid w:val="00A04586"/>
    <w:rsid w:val="00A04BB3"/>
    <w:rsid w:val="00A04F3D"/>
    <w:rsid w:val="00A050FC"/>
    <w:rsid w:val="00A054B9"/>
    <w:rsid w:val="00A061CA"/>
    <w:rsid w:val="00A0691C"/>
    <w:rsid w:val="00A06F24"/>
    <w:rsid w:val="00A06F8C"/>
    <w:rsid w:val="00A06FBF"/>
    <w:rsid w:val="00A06FD0"/>
    <w:rsid w:val="00A0788E"/>
    <w:rsid w:val="00A10424"/>
    <w:rsid w:val="00A10E2D"/>
    <w:rsid w:val="00A10FF5"/>
    <w:rsid w:val="00A10FF6"/>
    <w:rsid w:val="00A1111A"/>
    <w:rsid w:val="00A11151"/>
    <w:rsid w:val="00A1124C"/>
    <w:rsid w:val="00A11397"/>
    <w:rsid w:val="00A113DC"/>
    <w:rsid w:val="00A11709"/>
    <w:rsid w:val="00A122F2"/>
    <w:rsid w:val="00A1256E"/>
    <w:rsid w:val="00A12604"/>
    <w:rsid w:val="00A1274C"/>
    <w:rsid w:val="00A12D7A"/>
    <w:rsid w:val="00A12F3F"/>
    <w:rsid w:val="00A134DD"/>
    <w:rsid w:val="00A1355C"/>
    <w:rsid w:val="00A135B1"/>
    <w:rsid w:val="00A137F8"/>
    <w:rsid w:val="00A14025"/>
    <w:rsid w:val="00A1477E"/>
    <w:rsid w:val="00A147F2"/>
    <w:rsid w:val="00A1521B"/>
    <w:rsid w:val="00A15D2D"/>
    <w:rsid w:val="00A15EE3"/>
    <w:rsid w:val="00A163D0"/>
    <w:rsid w:val="00A16BCF"/>
    <w:rsid w:val="00A16E30"/>
    <w:rsid w:val="00A16F01"/>
    <w:rsid w:val="00A17027"/>
    <w:rsid w:val="00A1755A"/>
    <w:rsid w:val="00A1770D"/>
    <w:rsid w:val="00A17785"/>
    <w:rsid w:val="00A17828"/>
    <w:rsid w:val="00A1FB8E"/>
    <w:rsid w:val="00A20062"/>
    <w:rsid w:val="00A20F40"/>
    <w:rsid w:val="00A20FDE"/>
    <w:rsid w:val="00A211D4"/>
    <w:rsid w:val="00A2127B"/>
    <w:rsid w:val="00A212C1"/>
    <w:rsid w:val="00A213E6"/>
    <w:rsid w:val="00A21516"/>
    <w:rsid w:val="00A216C0"/>
    <w:rsid w:val="00A21824"/>
    <w:rsid w:val="00A219CB"/>
    <w:rsid w:val="00A220A9"/>
    <w:rsid w:val="00A2213B"/>
    <w:rsid w:val="00A22385"/>
    <w:rsid w:val="00A225D0"/>
    <w:rsid w:val="00A229E7"/>
    <w:rsid w:val="00A22A0A"/>
    <w:rsid w:val="00A22CBA"/>
    <w:rsid w:val="00A23177"/>
    <w:rsid w:val="00A23357"/>
    <w:rsid w:val="00A233A2"/>
    <w:rsid w:val="00A23731"/>
    <w:rsid w:val="00A23D8A"/>
    <w:rsid w:val="00A23F7D"/>
    <w:rsid w:val="00A24153"/>
    <w:rsid w:val="00A2443B"/>
    <w:rsid w:val="00A24655"/>
    <w:rsid w:val="00A252B6"/>
    <w:rsid w:val="00A259DA"/>
    <w:rsid w:val="00A25ABD"/>
    <w:rsid w:val="00A25C2E"/>
    <w:rsid w:val="00A26567"/>
    <w:rsid w:val="00A26960"/>
    <w:rsid w:val="00A26C23"/>
    <w:rsid w:val="00A26F1C"/>
    <w:rsid w:val="00A270E4"/>
    <w:rsid w:val="00A270F2"/>
    <w:rsid w:val="00A2711F"/>
    <w:rsid w:val="00A273BA"/>
    <w:rsid w:val="00A275EE"/>
    <w:rsid w:val="00A27804"/>
    <w:rsid w:val="00A27921"/>
    <w:rsid w:val="00A27D1C"/>
    <w:rsid w:val="00A301C7"/>
    <w:rsid w:val="00A30215"/>
    <w:rsid w:val="00A309E0"/>
    <w:rsid w:val="00A30B50"/>
    <w:rsid w:val="00A30D7E"/>
    <w:rsid w:val="00A30E37"/>
    <w:rsid w:val="00A30E47"/>
    <w:rsid w:val="00A30E53"/>
    <w:rsid w:val="00A30EF6"/>
    <w:rsid w:val="00A31050"/>
    <w:rsid w:val="00A31650"/>
    <w:rsid w:val="00A317D6"/>
    <w:rsid w:val="00A31808"/>
    <w:rsid w:val="00A3184B"/>
    <w:rsid w:val="00A31AA9"/>
    <w:rsid w:val="00A31AF1"/>
    <w:rsid w:val="00A3228E"/>
    <w:rsid w:val="00A32EAB"/>
    <w:rsid w:val="00A32F8D"/>
    <w:rsid w:val="00A332D0"/>
    <w:rsid w:val="00A33793"/>
    <w:rsid w:val="00A338C1"/>
    <w:rsid w:val="00A347BB"/>
    <w:rsid w:val="00A347C9"/>
    <w:rsid w:val="00A349E3"/>
    <w:rsid w:val="00A34F11"/>
    <w:rsid w:val="00A3503B"/>
    <w:rsid w:val="00A35753"/>
    <w:rsid w:val="00A362A2"/>
    <w:rsid w:val="00A3690F"/>
    <w:rsid w:val="00A3705D"/>
    <w:rsid w:val="00A371BD"/>
    <w:rsid w:val="00A37360"/>
    <w:rsid w:val="00A37591"/>
    <w:rsid w:val="00A378BF"/>
    <w:rsid w:val="00A37911"/>
    <w:rsid w:val="00A37ADA"/>
    <w:rsid w:val="00A401B2"/>
    <w:rsid w:val="00A40433"/>
    <w:rsid w:val="00A4053A"/>
    <w:rsid w:val="00A40A8F"/>
    <w:rsid w:val="00A40A93"/>
    <w:rsid w:val="00A40AA5"/>
    <w:rsid w:val="00A40C32"/>
    <w:rsid w:val="00A40C8B"/>
    <w:rsid w:val="00A40F74"/>
    <w:rsid w:val="00A4117C"/>
    <w:rsid w:val="00A412E3"/>
    <w:rsid w:val="00A415AC"/>
    <w:rsid w:val="00A4164B"/>
    <w:rsid w:val="00A418C2"/>
    <w:rsid w:val="00A41B04"/>
    <w:rsid w:val="00A4217B"/>
    <w:rsid w:val="00A422A4"/>
    <w:rsid w:val="00A4290D"/>
    <w:rsid w:val="00A42995"/>
    <w:rsid w:val="00A42DC0"/>
    <w:rsid w:val="00A431E2"/>
    <w:rsid w:val="00A4336E"/>
    <w:rsid w:val="00A43378"/>
    <w:rsid w:val="00A43479"/>
    <w:rsid w:val="00A43953"/>
    <w:rsid w:val="00A43CDD"/>
    <w:rsid w:val="00A43DC0"/>
    <w:rsid w:val="00A44203"/>
    <w:rsid w:val="00A442F0"/>
    <w:rsid w:val="00A44663"/>
    <w:rsid w:val="00A44842"/>
    <w:rsid w:val="00A44AC6"/>
    <w:rsid w:val="00A44EE1"/>
    <w:rsid w:val="00A45153"/>
    <w:rsid w:val="00A451B0"/>
    <w:rsid w:val="00A454E0"/>
    <w:rsid w:val="00A45CE9"/>
    <w:rsid w:val="00A45EC9"/>
    <w:rsid w:val="00A45F9F"/>
    <w:rsid w:val="00A4605D"/>
    <w:rsid w:val="00A46288"/>
    <w:rsid w:val="00A46368"/>
    <w:rsid w:val="00A464AD"/>
    <w:rsid w:val="00A46548"/>
    <w:rsid w:val="00A4699A"/>
    <w:rsid w:val="00A46D24"/>
    <w:rsid w:val="00A471D2"/>
    <w:rsid w:val="00A47819"/>
    <w:rsid w:val="00A478CA"/>
    <w:rsid w:val="00A47963"/>
    <w:rsid w:val="00A47A55"/>
    <w:rsid w:val="00A47F72"/>
    <w:rsid w:val="00A50203"/>
    <w:rsid w:val="00A502D1"/>
    <w:rsid w:val="00A50BD0"/>
    <w:rsid w:val="00A51067"/>
    <w:rsid w:val="00A51132"/>
    <w:rsid w:val="00A511CE"/>
    <w:rsid w:val="00A512FE"/>
    <w:rsid w:val="00A51C1A"/>
    <w:rsid w:val="00A51D64"/>
    <w:rsid w:val="00A52013"/>
    <w:rsid w:val="00A5234C"/>
    <w:rsid w:val="00A525B2"/>
    <w:rsid w:val="00A52687"/>
    <w:rsid w:val="00A52867"/>
    <w:rsid w:val="00A529FD"/>
    <w:rsid w:val="00A52D61"/>
    <w:rsid w:val="00A54220"/>
    <w:rsid w:val="00A54680"/>
    <w:rsid w:val="00A54E8A"/>
    <w:rsid w:val="00A54E95"/>
    <w:rsid w:val="00A54F86"/>
    <w:rsid w:val="00A551E5"/>
    <w:rsid w:val="00A55291"/>
    <w:rsid w:val="00A55693"/>
    <w:rsid w:val="00A55918"/>
    <w:rsid w:val="00A5618D"/>
    <w:rsid w:val="00A564D4"/>
    <w:rsid w:val="00A57486"/>
    <w:rsid w:val="00A574D8"/>
    <w:rsid w:val="00A57C17"/>
    <w:rsid w:val="00A57CC9"/>
    <w:rsid w:val="00A57DB5"/>
    <w:rsid w:val="00A60860"/>
    <w:rsid w:val="00A614C5"/>
    <w:rsid w:val="00A61918"/>
    <w:rsid w:val="00A62684"/>
    <w:rsid w:val="00A62AE2"/>
    <w:rsid w:val="00A62D52"/>
    <w:rsid w:val="00A62E46"/>
    <w:rsid w:val="00A637AC"/>
    <w:rsid w:val="00A63CF6"/>
    <w:rsid w:val="00A63D98"/>
    <w:rsid w:val="00A63F57"/>
    <w:rsid w:val="00A6433E"/>
    <w:rsid w:val="00A647B0"/>
    <w:rsid w:val="00A64937"/>
    <w:rsid w:val="00A64CB3"/>
    <w:rsid w:val="00A650C8"/>
    <w:rsid w:val="00A652E1"/>
    <w:rsid w:val="00A65358"/>
    <w:rsid w:val="00A6535F"/>
    <w:rsid w:val="00A6552D"/>
    <w:rsid w:val="00A655A1"/>
    <w:rsid w:val="00A65826"/>
    <w:rsid w:val="00A65892"/>
    <w:rsid w:val="00A65C78"/>
    <w:rsid w:val="00A65DEA"/>
    <w:rsid w:val="00A662C3"/>
    <w:rsid w:val="00A66841"/>
    <w:rsid w:val="00A668ED"/>
    <w:rsid w:val="00A66BA7"/>
    <w:rsid w:val="00A66D0E"/>
    <w:rsid w:val="00A66D4A"/>
    <w:rsid w:val="00A66F80"/>
    <w:rsid w:val="00A67273"/>
    <w:rsid w:val="00A67719"/>
    <w:rsid w:val="00A67965"/>
    <w:rsid w:val="00A706BB"/>
    <w:rsid w:val="00A70B72"/>
    <w:rsid w:val="00A70D0C"/>
    <w:rsid w:val="00A70D48"/>
    <w:rsid w:val="00A7155A"/>
    <w:rsid w:val="00A716D2"/>
    <w:rsid w:val="00A71788"/>
    <w:rsid w:val="00A7197D"/>
    <w:rsid w:val="00A71B0A"/>
    <w:rsid w:val="00A71ED3"/>
    <w:rsid w:val="00A71F27"/>
    <w:rsid w:val="00A72378"/>
    <w:rsid w:val="00A7280E"/>
    <w:rsid w:val="00A72C13"/>
    <w:rsid w:val="00A72EA2"/>
    <w:rsid w:val="00A73190"/>
    <w:rsid w:val="00A73271"/>
    <w:rsid w:val="00A735BA"/>
    <w:rsid w:val="00A73967"/>
    <w:rsid w:val="00A73C33"/>
    <w:rsid w:val="00A73F07"/>
    <w:rsid w:val="00A73FDF"/>
    <w:rsid w:val="00A74172"/>
    <w:rsid w:val="00A7418C"/>
    <w:rsid w:val="00A743C4"/>
    <w:rsid w:val="00A743EF"/>
    <w:rsid w:val="00A74400"/>
    <w:rsid w:val="00A7471E"/>
    <w:rsid w:val="00A7482E"/>
    <w:rsid w:val="00A74DEF"/>
    <w:rsid w:val="00A754CF"/>
    <w:rsid w:val="00A7557D"/>
    <w:rsid w:val="00A761AE"/>
    <w:rsid w:val="00A7656E"/>
    <w:rsid w:val="00A80091"/>
    <w:rsid w:val="00A80480"/>
    <w:rsid w:val="00A8091F"/>
    <w:rsid w:val="00A80CAE"/>
    <w:rsid w:val="00A80DD5"/>
    <w:rsid w:val="00A810EF"/>
    <w:rsid w:val="00A8134D"/>
    <w:rsid w:val="00A813E4"/>
    <w:rsid w:val="00A81464"/>
    <w:rsid w:val="00A82793"/>
    <w:rsid w:val="00A82836"/>
    <w:rsid w:val="00A8284A"/>
    <w:rsid w:val="00A82A0A"/>
    <w:rsid w:val="00A82BF4"/>
    <w:rsid w:val="00A82C34"/>
    <w:rsid w:val="00A82D55"/>
    <w:rsid w:val="00A830D6"/>
    <w:rsid w:val="00A83101"/>
    <w:rsid w:val="00A831CC"/>
    <w:rsid w:val="00A8322D"/>
    <w:rsid w:val="00A8327E"/>
    <w:rsid w:val="00A83437"/>
    <w:rsid w:val="00A8351B"/>
    <w:rsid w:val="00A837B0"/>
    <w:rsid w:val="00A83BBC"/>
    <w:rsid w:val="00A83DC6"/>
    <w:rsid w:val="00A84610"/>
    <w:rsid w:val="00A84761"/>
    <w:rsid w:val="00A847E3"/>
    <w:rsid w:val="00A84BE0"/>
    <w:rsid w:val="00A851AC"/>
    <w:rsid w:val="00A86129"/>
    <w:rsid w:val="00A86283"/>
    <w:rsid w:val="00A86458"/>
    <w:rsid w:val="00A86774"/>
    <w:rsid w:val="00A86898"/>
    <w:rsid w:val="00A86B3B"/>
    <w:rsid w:val="00A86B90"/>
    <w:rsid w:val="00A86D84"/>
    <w:rsid w:val="00A86E7B"/>
    <w:rsid w:val="00A86EC9"/>
    <w:rsid w:val="00A875ED"/>
    <w:rsid w:val="00A87C69"/>
    <w:rsid w:val="00A87CDF"/>
    <w:rsid w:val="00A87E82"/>
    <w:rsid w:val="00A90DD6"/>
    <w:rsid w:val="00A90EE4"/>
    <w:rsid w:val="00A9109D"/>
    <w:rsid w:val="00A913A9"/>
    <w:rsid w:val="00A917EB"/>
    <w:rsid w:val="00A91CC9"/>
    <w:rsid w:val="00A91DB5"/>
    <w:rsid w:val="00A92227"/>
    <w:rsid w:val="00A92265"/>
    <w:rsid w:val="00A926CB"/>
    <w:rsid w:val="00A92990"/>
    <w:rsid w:val="00A92AB7"/>
    <w:rsid w:val="00A92DA2"/>
    <w:rsid w:val="00A9331F"/>
    <w:rsid w:val="00A93B01"/>
    <w:rsid w:val="00A93B06"/>
    <w:rsid w:val="00A93C6A"/>
    <w:rsid w:val="00A93E34"/>
    <w:rsid w:val="00A93EB7"/>
    <w:rsid w:val="00A943EC"/>
    <w:rsid w:val="00A9450B"/>
    <w:rsid w:val="00A94FD1"/>
    <w:rsid w:val="00A95A90"/>
    <w:rsid w:val="00A95B8B"/>
    <w:rsid w:val="00A9611C"/>
    <w:rsid w:val="00A9632A"/>
    <w:rsid w:val="00A9652C"/>
    <w:rsid w:val="00A96551"/>
    <w:rsid w:val="00A9681B"/>
    <w:rsid w:val="00A968CF"/>
    <w:rsid w:val="00A96A8A"/>
    <w:rsid w:val="00A97434"/>
    <w:rsid w:val="00A975AD"/>
    <w:rsid w:val="00AA020D"/>
    <w:rsid w:val="00AA03DC"/>
    <w:rsid w:val="00AA05B2"/>
    <w:rsid w:val="00AA06E7"/>
    <w:rsid w:val="00AA070A"/>
    <w:rsid w:val="00AA0819"/>
    <w:rsid w:val="00AA0DD4"/>
    <w:rsid w:val="00AA0FDB"/>
    <w:rsid w:val="00AA1087"/>
    <w:rsid w:val="00AA12B7"/>
    <w:rsid w:val="00AA13CD"/>
    <w:rsid w:val="00AA1E57"/>
    <w:rsid w:val="00AA26B0"/>
    <w:rsid w:val="00AA2814"/>
    <w:rsid w:val="00AA2F47"/>
    <w:rsid w:val="00AA3067"/>
    <w:rsid w:val="00AA3796"/>
    <w:rsid w:val="00AA38F9"/>
    <w:rsid w:val="00AA390B"/>
    <w:rsid w:val="00AA390C"/>
    <w:rsid w:val="00AA3989"/>
    <w:rsid w:val="00AA3C8F"/>
    <w:rsid w:val="00AA4792"/>
    <w:rsid w:val="00AA48DA"/>
    <w:rsid w:val="00AA4925"/>
    <w:rsid w:val="00AA4A06"/>
    <w:rsid w:val="00AA5001"/>
    <w:rsid w:val="00AA502E"/>
    <w:rsid w:val="00AA5228"/>
    <w:rsid w:val="00AA57A3"/>
    <w:rsid w:val="00AA5BF7"/>
    <w:rsid w:val="00AA5D41"/>
    <w:rsid w:val="00AA5D72"/>
    <w:rsid w:val="00AA625A"/>
    <w:rsid w:val="00AA63CF"/>
    <w:rsid w:val="00AA685A"/>
    <w:rsid w:val="00AA6A7E"/>
    <w:rsid w:val="00AA720C"/>
    <w:rsid w:val="00AA7521"/>
    <w:rsid w:val="00AA7742"/>
    <w:rsid w:val="00AB0937"/>
    <w:rsid w:val="00AB0B3A"/>
    <w:rsid w:val="00AB0FBC"/>
    <w:rsid w:val="00AB0FE6"/>
    <w:rsid w:val="00AB18C1"/>
    <w:rsid w:val="00AB1A4B"/>
    <w:rsid w:val="00AB1B12"/>
    <w:rsid w:val="00AB1FED"/>
    <w:rsid w:val="00AB2350"/>
    <w:rsid w:val="00AB23A5"/>
    <w:rsid w:val="00AB27EB"/>
    <w:rsid w:val="00AB293D"/>
    <w:rsid w:val="00AB29CF"/>
    <w:rsid w:val="00AB2A2B"/>
    <w:rsid w:val="00AB2B04"/>
    <w:rsid w:val="00AB353A"/>
    <w:rsid w:val="00AB3633"/>
    <w:rsid w:val="00AB3D60"/>
    <w:rsid w:val="00AB40ED"/>
    <w:rsid w:val="00AB434A"/>
    <w:rsid w:val="00AB46CF"/>
    <w:rsid w:val="00AB4BFF"/>
    <w:rsid w:val="00AB4E7F"/>
    <w:rsid w:val="00AB53BA"/>
    <w:rsid w:val="00AB5412"/>
    <w:rsid w:val="00AB54AF"/>
    <w:rsid w:val="00AB57CC"/>
    <w:rsid w:val="00AB5A10"/>
    <w:rsid w:val="00AB5EF5"/>
    <w:rsid w:val="00AB61B9"/>
    <w:rsid w:val="00AB626D"/>
    <w:rsid w:val="00AB65D7"/>
    <w:rsid w:val="00AB6B20"/>
    <w:rsid w:val="00AB6CB2"/>
    <w:rsid w:val="00AB6D9A"/>
    <w:rsid w:val="00AB705B"/>
    <w:rsid w:val="00AB7227"/>
    <w:rsid w:val="00AB77CB"/>
    <w:rsid w:val="00AB781C"/>
    <w:rsid w:val="00AB78CD"/>
    <w:rsid w:val="00AB79CC"/>
    <w:rsid w:val="00AB7E8C"/>
    <w:rsid w:val="00AB7F53"/>
    <w:rsid w:val="00AC04C7"/>
    <w:rsid w:val="00AC076D"/>
    <w:rsid w:val="00AC07CA"/>
    <w:rsid w:val="00AC08CA"/>
    <w:rsid w:val="00AC0CCE"/>
    <w:rsid w:val="00AC1015"/>
    <w:rsid w:val="00AC1084"/>
    <w:rsid w:val="00AC109F"/>
    <w:rsid w:val="00AC12A9"/>
    <w:rsid w:val="00AC15E6"/>
    <w:rsid w:val="00AC1C33"/>
    <w:rsid w:val="00AC1D6B"/>
    <w:rsid w:val="00AC2089"/>
    <w:rsid w:val="00AC24C1"/>
    <w:rsid w:val="00AC288E"/>
    <w:rsid w:val="00AC29EE"/>
    <w:rsid w:val="00AC2C7E"/>
    <w:rsid w:val="00AC2D51"/>
    <w:rsid w:val="00AC2EC0"/>
    <w:rsid w:val="00AC305E"/>
    <w:rsid w:val="00AC363C"/>
    <w:rsid w:val="00AC4FC5"/>
    <w:rsid w:val="00AC506B"/>
    <w:rsid w:val="00AC560D"/>
    <w:rsid w:val="00AC5653"/>
    <w:rsid w:val="00AC588C"/>
    <w:rsid w:val="00AC5CC8"/>
    <w:rsid w:val="00AC5D57"/>
    <w:rsid w:val="00AC5E72"/>
    <w:rsid w:val="00AC5F54"/>
    <w:rsid w:val="00AC61E4"/>
    <w:rsid w:val="00AC62B7"/>
    <w:rsid w:val="00AC63BB"/>
    <w:rsid w:val="00AC7393"/>
    <w:rsid w:val="00AC7924"/>
    <w:rsid w:val="00AC79EF"/>
    <w:rsid w:val="00AC7A5B"/>
    <w:rsid w:val="00AC7DEB"/>
    <w:rsid w:val="00AD01CF"/>
    <w:rsid w:val="00AD0864"/>
    <w:rsid w:val="00AD0A53"/>
    <w:rsid w:val="00AD0E22"/>
    <w:rsid w:val="00AD105F"/>
    <w:rsid w:val="00AD10D7"/>
    <w:rsid w:val="00AD182A"/>
    <w:rsid w:val="00AD1AA8"/>
    <w:rsid w:val="00AD26FB"/>
    <w:rsid w:val="00AD28C0"/>
    <w:rsid w:val="00AD28FA"/>
    <w:rsid w:val="00AD291E"/>
    <w:rsid w:val="00AD2F75"/>
    <w:rsid w:val="00AD30B5"/>
    <w:rsid w:val="00AD33F9"/>
    <w:rsid w:val="00AD36A0"/>
    <w:rsid w:val="00AD3AB0"/>
    <w:rsid w:val="00AD3F07"/>
    <w:rsid w:val="00AD418C"/>
    <w:rsid w:val="00AD447C"/>
    <w:rsid w:val="00AD4CE1"/>
    <w:rsid w:val="00AD5618"/>
    <w:rsid w:val="00AD5E87"/>
    <w:rsid w:val="00AD5F77"/>
    <w:rsid w:val="00AD5F85"/>
    <w:rsid w:val="00AD6281"/>
    <w:rsid w:val="00AD6CE7"/>
    <w:rsid w:val="00AD6DDC"/>
    <w:rsid w:val="00AD6F8B"/>
    <w:rsid w:val="00AD73F8"/>
    <w:rsid w:val="00AD7602"/>
    <w:rsid w:val="00AD7C86"/>
    <w:rsid w:val="00AD7DD3"/>
    <w:rsid w:val="00AD7FD6"/>
    <w:rsid w:val="00AE0052"/>
    <w:rsid w:val="00AE0137"/>
    <w:rsid w:val="00AE0296"/>
    <w:rsid w:val="00AE0818"/>
    <w:rsid w:val="00AE0A82"/>
    <w:rsid w:val="00AE0AF8"/>
    <w:rsid w:val="00AE0E47"/>
    <w:rsid w:val="00AE0F98"/>
    <w:rsid w:val="00AE101B"/>
    <w:rsid w:val="00AE1260"/>
    <w:rsid w:val="00AE15E1"/>
    <w:rsid w:val="00AE16C4"/>
    <w:rsid w:val="00AE179A"/>
    <w:rsid w:val="00AE20DD"/>
    <w:rsid w:val="00AE227B"/>
    <w:rsid w:val="00AE2462"/>
    <w:rsid w:val="00AE2734"/>
    <w:rsid w:val="00AE280A"/>
    <w:rsid w:val="00AE284C"/>
    <w:rsid w:val="00AE2F24"/>
    <w:rsid w:val="00AE325C"/>
    <w:rsid w:val="00AE3370"/>
    <w:rsid w:val="00AE35B3"/>
    <w:rsid w:val="00AE375E"/>
    <w:rsid w:val="00AE39E3"/>
    <w:rsid w:val="00AE3A74"/>
    <w:rsid w:val="00AE3E5A"/>
    <w:rsid w:val="00AE3EC1"/>
    <w:rsid w:val="00AE3EED"/>
    <w:rsid w:val="00AE4383"/>
    <w:rsid w:val="00AE43A2"/>
    <w:rsid w:val="00AE457B"/>
    <w:rsid w:val="00AE45DB"/>
    <w:rsid w:val="00AE495E"/>
    <w:rsid w:val="00AE4CF5"/>
    <w:rsid w:val="00AE4E89"/>
    <w:rsid w:val="00AE57EA"/>
    <w:rsid w:val="00AE5982"/>
    <w:rsid w:val="00AE5B3D"/>
    <w:rsid w:val="00AE616E"/>
    <w:rsid w:val="00AE63AD"/>
    <w:rsid w:val="00AE6577"/>
    <w:rsid w:val="00AE6624"/>
    <w:rsid w:val="00AE6B62"/>
    <w:rsid w:val="00AE6D3C"/>
    <w:rsid w:val="00AE7007"/>
    <w:rsid w:val="00AE768B"/>
    <w:rsid w:val="00AE768C"/>
    <w:rsid w:val="00AE7A6F"/>
    <w:rsid w:val="00AE7D11"/>
    <w:rsid w:val="00AE7FBF"/>
    <w:rsid w:val="00AF0259"/>
    <w:rsid w:val="00AF07D7"/>
    <w:rsid w:val="00AF0A10"/>
    <w:rsid w:val="00AF1176"/>
    <w:rsid w:val="00AF137A"/>
    <w:rsid w:val="00AF14AD"/>
    <w:rsid w:val="00AF1EEE"/>
    <w:rsid w:val="00AF2099"/>
    <w:rsid w:val="00AF2229"/>
    <w:rsid w:val="00AF29E3"/>
    <w:rsid w:val="00AF2C7A"/>
    <w:rsid w:val="00AF396B"/>
    <w:rsid w:val="00AF4479"/>
    <w:rsid w:val="00AF44A1"/>
    <w:rsid w:val="00AF4654"/>
    <w:rsid w:val="00AF480B"/>
    <w:rsid w:val="00AF4FD6"/>
    <w:rsid w:val="00AF50AA"/>
    <w:rsid w:val="00AF50F4"/>
    <w:rsid w:val="00AF5125"/>
    <w:rsid w:val="00AF5256"/>
    <w:rsid w:val="00AF526B"/>
    <w:rsid w:val="00AF5332"/>
    <w:rsid w:val="00AF5769"/>
    <w:rsid w:val="00AF586F"/>
    <w:rsid w:val="00AF5893"/>
    <w:rsid w:val="00AF5B6B"/>
    <w:rsid w:val="00AF5C54"/>
    <w:rsid w:val="00AF5F4B"/>
    <w:rsid w:val="00AF621F"/>
    <w:rsid w:val="00AF639B"/>
    <w:rsid w:val="00AF6800"/>
    <w:rsid w:val="00AF6B2E"/>
    <w:rsid w:val="00AF6CD8"/>
    <w:rsid w:val="00AF76D0"/>
    <w:rsid w:val="00AF798B"/>
    <w:rsid w:val="00AF7AB3"/>
    <w:rsid w:val="00B002DB"/>
    <w:rsid w:val="00B0037A"/>
    <w:rsid w:val="00B0085D"/>
    <w:rsid w:val="00B00DF1"/>
    <w:rsid w:val="00B00F71"/>
    <w:rsid w:val="00B0135F"/>
    <w:rsid w:val="00B016E7"/>
    <w:rsid w:val="00B01DEF"/>
    <w:rsid w:val="00B01E61"/>
    <w:rsid w:val="00B01EE6"/>
    <w:rsid w:val="00B02092"/>
    <w:rsid w:val="00B0218E"/>
    <w:rsid w:val="00B0232F"/>
    <w:rsid w:val="00B02979"/>
    <w:rsid w:val="00B029BD"/>
    <w:rsid w:val="00B029E1"/>
    <w:rsid w:val="00B02D21"/>
    <w:rsid w:val="00B030FB"/>
    <w:rsid w:val="00B03347"/>
    <w:rsid w:val="00B037A9"/>
    <w:rsid w:val="00B0386A"/>
    <w:rsid w:val="00B04038"/>
    <w:rsid w:val="00B0405B"/>
    <w:rsid w:val="00B04163"/>
    <w:rsid w:val="00B04401"/>
    <w:rsid w:val="00B04C40"/>
    <w:rsid w:val="00B04D05"/>
    <w:rsid w:val="00B05211"/>
    <w:rsid w:val="00B052E9"/>
    <w:rsid w:val="00B0556B"/>
    <w:rsid w:val="00B05589"/>
    <w:rsid w:val="00B0560F"/>
    <w:rsid w:val="00B05804"/>
    <w:rsid w:val="00B05946"/>
    <w:rsid w:val="00B062C6"/>
    <w:rsid w:val="00B064A3"/>
    <w:rsid w:val="00B0658A"/>
    <w:rsid w:val="00B06B2F"/>
    <w:rsid w:val="00B06CD0"/>
    <w:rsid w:val="00B06D0E"/>
    <w:rsid w:val="00B071FE"/>
    <w:rsid w:val="00B07612"/>
    <w:rsid w:val="00B07736"/>
    <w:rsid w:val="00B07AC0"/>
    <w:rsid w:val="00B07F87"/>
    <w:rsid w:val="00B1021F"/>
    <w:rsid w:val="00B1052F"/>
    <w:rsid w:val="00B10BBA"/>
    <w:rsid w:val="00B10C8B"/>
    <w:rsid w:val="00B10F66"/>
    <w:rsid w:val="00B112F8"/>
    <w:rsid w:val="00B11A68"/>
    <w:rsid w:val="00B11C80"/>
    <w:rsid w:val="00B11E0F"/>
    <w:rsid w:val="00B12022"/>
    <w:rsid w:val="00B1236C"/>
    <w:rsid w:val="00B12547"/>
    <w:rsid w:val="00B12728"/>
    <w:rsid w:val="00B128FF"/>
    <w:rsid w:val="00B129E1"/>
    <w:rsid w:val="00B12B96"/>
    <w:rsid w:val="00B12E44"/>
    <w:rsid w:val="00B130C6"/>
    <w:rsid w:val="00B137FA"/>
    <w:rsid w:val="00B138BA"/>
    <w:rsid w:val="00B14317"/>
    <w:rsid w:val="00B14D11"/>
    <w:rsid w:val="00B152C8"/>
    <w:rsid w:val="00B15803"/>
    <w:rsid w:val="00B1585A"/>
    <w:rsid w:val="00B15B94"/>
    <w:rsid w:val="00B15E81"/>
    <w:rsid w:val="00B16145"/>
    <w:rsid w:val="00B16170"/>
    <w:rsid w:val="00B16381"/>
    <w:rsid w:val="00B168A7"/>
    <w:rsid w:val="00B16B2A"/>
    <w:rsid w:val="00B16E69"/>
    <w:rsid w:val="00B17261"/>
    <w:rsid w:val="00B17308"/>
    <w:rsid w:val="00B17389"/>
    <w:rsid w:val="00B173E5"/>
    <w:rsid w:val="00B17436"/>
    <w:rsid w:val="00B17BE5"/>
    <w:rsid w:val="00B17C05"/>
    <w:rsid w:val="00B2087D"/>
    <w:rsid w:val="00B21512"/>
    <w:rsid w:val="00B219E5"/>
    <w:rsid w:val="00B21A70"/>
    <w:rsid w:val="00B21F32"/>
    <w:rsid w:val="00B2209E"/>
    <w:rsid w:val="00B225BD"/>
    <w:rsid w:val="00B22CDC"/>
    <w:rsid w:val="00B22F6E"/>
    <w:rsid w:val="00B2302E"/>
    <w:rsid w:val="00B23281"/>
    <w:rsid w:val="00B232FE"/>
    <w:rsid w:val="00B2369F"/>
    <w:rsid w:val="00B2389B"/>
    <w:rsid w:val="00B238B1"/>
    <w:rsid w:val="00B23B23"/>
    <w:rsid w:val="00B23DB5"/>
    <w:rsid w:val="00B242B9"/>
    <w:rsid w:val="00B243C7"/>
    <w:rsid w:val="00B2483C"/>
    <w:rsid w:val="00B24DB3"/>
    <w:rsid w:val="00B24E89"/>
    <w:rsid w:val="00B25301"/>
    <w:rsid w:val="00B25481"/>
    <w:rsid w:val="00B25608"/>
    <w:rsid w:val="00B2560C"/>
    <w:rsid w:val="00B25810"/>
    <w:rsid w:val="00B2611B"/>
    <w:rsid w:val="00B2626D"/>
    <w:rsid w:val="00B26722"/>
    <w:rsid w:val="00B270D7"/>
    <w:rsid w:val="00B272CA"/>
    <w:rsid w:val="00B273FF"/>
    <w:rsid w:val="00B30F5C"/>
    <w:rsid w:val="00B31146"/>
    <w:rsid w:val="00B318E3"/>
    <w:rsid w:val="00B3199A"/>
    <w:rsid w:val="00B32489"/>
    <w:rsid w:val="00B32664"/>
    <w:rsid w:val="00B32E13"/>
    <w:rsid w:val="00B32F6A"/>
    <w:rsid w:val="00B33033"/>
    <w:rsid w:val="00B331FC"/>
    <w:rsid w:val="00B33871"/>
    <w:rsid w:val="00B33B25"/>
    <w:rsid w:val="00B33B46"/>
    <w:rsid w:val="00B33C30"/>
    <w:rsid w:val="00B33D5B"/>
    <w:rsid w:val="00B34280"/>
    <w:rsid w:val="00B3451C"/>
    <w:rsid w:val="00B349E9"/>
    <w:rsid w:val="00B34CC7"/>
    <w:rsid w:val="00B350A0"/>
    <w:rsid w:val="00B35191"/>
    <w:rsid w:val="00B3530F"/>
    <w:rsid w:val="00B3553F"/>
    <w:rsid w:val="00B35DCF"/>
    <w:rsid w:val="00B3605C"/>
    <w:rsid w:val="00B360D7"/>
    <w:rsid w:val="00B36531"/>
    <w:rsid w:val="00B36532"/>
    <w:rsid w:val="00B366D5"/>
    <w:rsid w:val="00B36932"/>
    <w:rsid w:val="00B36D16"/>
    <w:rsid w:val="00B36E8C"/>
    <w:rsid w:val="00B37360"/>
    <w:rsid w:val="00B37367"/>
    <w:rsid w:val="00B37390"/>
    <w:rsid w:val="00B3746C"/>
    <w:rsid w:val="00B37EB7"/>
    <w:rsid w:val="00B40357"/>
    <w:rsid w:val="00B40652"/>
    <w:rsid w:val="00B408F2"/>
    <w:rsid w:val="00B409C7"/>
    <w:rsid w:val="00B40AD8"/>
    <w:rsid w:val="00B40C75"/>
    <w:rsid w:val="00B411A9"/>
    <w:rsid w:val="00B41671"/>
    <w:rsid w:val="00B41759"/>
    <w:rsid w:val="00B417E1"/>
    <w:rsid w:val="00B418E7"/>
    <w:rsid w:val="00B41A2D"/>
    <w:rsid w:val="00B41D67"/>
    <w:rsid w:val="00B421B8"/>
    <w:rsid w:val="00B42308"/>
    <w:rsid w:val="00B429D8"/>
    <w:rsid w:val="00B42C7F"/>
    <w:rsid w:val="00B42DEF"/>
    <w:rsid w:val="00B4354F"/>
    <w:rsid w:val="00B43A13"/>
    <w:rsid w:val="00B43CA2"/>
    <w:rsid w:val="00B43F63"/>
    <w:rsid w:val="00B43FE2"/>
    <w:rsid w:val="00B44160"/>
    <w:rsid w:val="00B44240"/>
    <w:rsid w:val="00B443CE"/>
    <w:rsid w:val="00B44403"/>
    <w:rsid w:val="00B44419"/>
    <w:rsid w:val="00B44592"/>
    <w:rsid w:val="00B44BF4"/>
    <w:rsid w:val="00B44E58"/>
    <w:rsid w:val="00B44EFD"/>
    <w:rsid w:val="00B45368"/>
    <w:rsid w:val="00B4549E"/>
    <w:rsid w:val="00B4607C"/>
    <w:rsid w:val="00B46622"/>
    <w:rsid w:val="00B469AD"/>
    <w:rsid w:val="00B46A07"/>
    <w:rsid w:val="00B46B94"/>
    <w:rsid w:val="00B46D2F"/>
    <w:rsid w:val="00B474E1"/>
    <w:rsid w:val="00B476AC"/>
    <w:rsid w:val="00B47C3A"/>
    <w:rsid w:val="00B47E7D"/>
    <w:rsid w:val="00B47EB2"/>
    <w:rsid w:val="00B47F19"/>
    <w:rsid w:val="00B47FD9"/>
    <w:rsid w:val="00B50208"/>
    <w:rsid w:val="00B504CF"/>
    <w:rsid w:val="00B509D1"/>
    <w:rsid w:val="00B50C85"/>
    <w:rsid w:val="00B50C8F"/>
    <w:rsid w:val="00B50CFD"/>
    <w:rsid w:val="00B50FDF"/>
    <w:rsid w:val="00B511EE"/>
    <w:rsid w:val="00B512AC"/>
    <w:rsid w:val="00B513F5"/>
    <w:rsid w:val="00B5161F"/>
    <w:rsid w:val="00B517A1"/>
    <w:rsid w:val="00B51DAA"/>
    <w:rsid w:val="00B51FFA"/>
    <w:rsid w:val="00B525B0"/>
    <w:rsid w:val="00B528CC"/>
    <w:rsid w:val="00B52C34"/>
    <w:rsid w:val="00B52D44"/>
    <w:rsid w:val="00B53013"/>
    <w:rsid w:val="00B530D8"/>
    <w:rsid w:val="00B535B1"/>
    <w:rsid w:val="00B53627"/>
    <w:rsid w:val="00B53743"/>
    <w:rsid w:val="00B53AC7"/>
    <w:rsid w:val="00B53B29"/>
    <w:rsid w:val="00B53F6A"/>
    <w:rsid w:val="00B540D5"/>
    <w:rsid w:val="00B543E3"/>
    <w:rsid w:val="00B544AA"/>
    <w:rsid w:val="00B54B08"/>
    <w:rsid w:val="00B54D90"/>
    <w:rsid w:val="00B54F28"/>
    <w:rsid w:val="00B54F8F"/>
    <w:rsid w:val="00B55282"/>
    <w:rsid w:val="00B55D94"/>
    <w:rsid w:val="00B55FAB"/>
    <w:rsid w:val="00B56290"/>
    <w:rsid w:val="00B56627"/>
    <w:rsid w:val="00B56DFC"/>
    <w:rsid w:val="00B57576"/>
    <w:rsid w:val="00B576B3"/>
    <w:rsid w:val="00B577CE"/>
    <w:rsid w:val="00B579BE"/>
    <w:rsid w:val="00B57AE9"/>
    <w:rsid w:val="00B57B33"/>
    <w:rsid w:val="00B600B7"/>
    <w:rsid w:val="00B605A3"/>
    <w:rsid w:val="00B609EB"/>
    <w:rsid w:val="00B60AE8"/>
    <w:rsid w:val="00B60DB3"/>
    <w:rsid w:val="00B6164A"/>
    <w:rsid w:val="00B617A8"/>
    <w:rsid w:val="00B61856"/>
    <w:rsid w:val="00B61EE9"/>
    <w:rsid w:val="00B61F4C"/>
    <w:rsid w:val="00B625A6"/>
    <w:rsid w:val="00B62D33"/>
    <w:rsid w:val="00B62EF7"/>
    <w:rsid w:val="00B635D9"/>
    <w:rsid w:val="00B63899"/>
    <w:rsid w:val="00B63AD3"/>
    <w:rsid w:val="00B63C03"/>
    <w:rsid w:val="00B63DF1"/>
    <w:rsid w:val="00B64856"/>
    <w:rsid w:val="00B6491A"/>
    <w:rsid w:val="00B64D24"/>
    <w:rsid w:val="00B64E01"/>
    <w:rsid w:val="00B65A57"/>
    <w:rsid w:val="00B65E8B"/>
    <w:rsid w:val="00B66277"/>
    <w:rsid w:val="00B66720"/>
    <w:rsid w:val="00B66AF8"/>
    <w:rsid w:val="00B67127"/>
    <w:rsid w:val="00B671D0"/>
    <w:rsid w:val="00B6744E"/>
    <w:rsid w:val="00B679BA"/>
    <w:rsid w:val="00B67BE7"/>
    <w:rsid w:val="00B67C7F"/>
    <w:rsid w:val="00B67C82"/>
    <w:rsid w:val="00B701B2"/>
    <w:rsid w:val="00B707BF"/>
    <w:rsid w:val="00B70E70"/>
    <w:rsid w:val="00B7129B"/>
    <w:rsid w:val="00B712A9"/>
    <w:rsid w:val="00B7130E"/>
    <w:rsid w:val="00B713E7"/>
    <w:rsid w:val="00B713EB"/>
    <w:rsid w:val="00B71543"/>
    <w:rsid w:val="00B7224B"/>
    <w:rsid w:val="00B728AC"/>
    <w:rsid w:val="00B72C04"/>
    <w:rsid w:val="00B72D31"/>
    <w:rsid w:val="00B72D46"/>
    <w:rsid w:val="00B72E53"/>
    <w:rsid w:val="00B73186"/>
    <w:rsid w:val="00B731D7"/>
    <w:rsid w:val="00B735AE"/>
    <w:rsid w:val="00B7382A"/>
    <w:rsid w:val="00B73886"/>
    <w:rsid w:val="00B73A42"/>
    <w:rsid w:val="00B73C94"/>
    <w:rsid w:val="00B73F56"/>
    <w:rsid w:val="00B74360"/>
    <w:rsid w:val="00B7447E"/>
    <w:rsid w:val="00B744EF"/>
    <w:rsid w:val="00B74619"/>
    <w:rsid w:val="00B7464B"/>
    <w:rsid w:val="00B7474A"/>
    <w:rsid w:val="00B749B9"/>
    <w:rsid w:val="00B74B1D"/>
    <w:rsid w:val="00B75024"/>
    <w:rsid w:val="00B750C5"/>
    <w:rsid w:val="00B75170"/>
    <w:rsid w:val="00B754D8"/>
    <w:rsid w:val="00B755D2"/>
    <w:rsid w:val="00B75854"/>
    <w:rsid w:val="00B75A7A"/>
    <w:rsid w:val="00B75A93"/>
    <w:rsid w:val="00B75AC7"/>
    <w:rsid w:val="00B75CFB"/>
    <w:rsid w:val="00B7608F"/>
    <w:rsid w:val="00B761B5"/>
    <w:rsid w:val="00B767CE"/>
    <w:rsid w:val="00B768EA"/>
    <w:rsid w:val="00B76900"/>
    <w:rsid w:val="00B76948"/>
    <w:rsid w:val="00B76EAD"/>
    <w:rsid w:val="00B773BB"/>
    <w:rsid w:val="00B77571"/>
    <w:rsid w:val="00B777FB"/>
    <w:rsid w:val="00B7797B"/>
    <w:rsid w:val="00B77B91"/>
    <w:rsid w:val="00B77BDE"/>
    <w:rsid w:val="00B77CE7"/>
    <w:rsid w:val="00B77ED8"/>
    <w:rsid w:val="00B806C9"/>
    <w:rsid w:val="00B80D70"/>
    <w:rsid w:val="00B80DBA"/>
    <w:rsid w:val="00B812F0"/>
    <w:rsid w:val="00B814F7"/>
    <w:rsid w:val="00B81A74"/>
    <w:rsid w:val="00B81BF7"/>
    <w:rsid w:val="00B81C25"/>
    <w:rsid w:val="00B81FD2"/>
    <w:rsid w:val="00B821CF"/>
    <w:rsid w:val="00B82410"/>
    <w:rsid w:val="00B82516"/>
    <w:rsid w:val="00B825C2"/>
    <w:rsid w:val="00B827FF"/>
    <w:rsid w:val="00B831EB"/>
    <w:rsid w:val="00B83CFB"/>
    <w:rsid w:val="00B841F1"/>
    <w:rsid w:val="00B8480B"/>
    <w:rsid w:val="00B84E44"/>
    <w:rsid w:val="00B8526F"/>
    <w:rsid w:val="00B85D43"/>
    <w:rsid w:val="00B8616C"/>
    <w:rsid w:val="00B863E6"/>
    <w:rsid w:val="00B8657B"/>
    <w:rsid w:val="00B86628"/>
    <w:rsid w:val="00B86AC1"/>
    <w:rsid w:val="00B86C4E"/>
    <w:rsid w:val="00B86CB5"/>
    <w:rsid w:val="00B86D28"/>
    <w:rsid w:val="00B87651"/>
    <w:rsid w:val="00B87661"/>
    <w:rsid w:val="00B87715"/>
    <w:rsid w:val="00B8781D"/>
    <w:rsid w:val="00B878FE"/>
    <w:rsid w:val="00B87957"/>
    <w:rsid w:val="00B87CCB"/>
    <w:rsid w:val="00B90019"/>
    <w:rsid w:val="00B90177"/>
    <w:rsid w:val="00B902A7"/>
    <w:rsid w:val="00B904CC"/>
    <w:rsid w:val="00B905ED"/>
    <w:rsid w:val="00B907CD"/>
    <w:rsid w:val="00B907E9"/>
    <w:rsid w:val="00B90E01"/>
    <w:rsid w:val="00B910F6"/>
    <w:rsid w:val="00B9188D"/>
    <w:rsid w:val="00B91B46"/>
    <w:rsid w:val="00B92098"/>
    <w:rsid w:val="00B920B5"/>
    <w:rsid w:val="00B920E5"/>
    <w:rsid w:val="00B924B1"/>
    <w:rsid w:val="00B92747"/>
    <w:rsid w:val="00B92A4B"/>
    <w:rsid w:val="00B92EFE"/>
    <w:rsid w:val="00B92FFB"/>
    <w:rsid w:val="00B93033"/>
    <w:rsid w:val="00B933AB"/>
    <w:rsid w:val="00B93B70"/>
    <w:rsid w:val="00B9418A"/>
    <w:rsid w:val="00B942CB"/>
    <w:rsid w:val="00B94AA6"/>
    <w:rsid w:val="00B94F10"/>
    <w:rsid w:val="00B9516B"/>
    <w:rsid w:val="00B95AC2"/>
    <w:rsid w:val="00B95C0F"/>
    <w:rsid w:val="00B95D1E"/>
    <w:rsid w:val="00B962B7"/>
    <w:rsid w:val="00B963D0"/>
    <w:rsid w:val="00B964B4"/>
    <w:rsid w:val="00B96777"/>
    <w:rsid w:val="00B96786"/>
    <w:rsid w:val="00B9681D"/>
    <w:rsid w:val="00B96AD2"/>
    <w:rsid w:val="00B96CC1"/>
    <w:rsid w:val="00B96FFD"/>
    <w:rsid w:val="00B9745B"/>
    <w:rsid w:val="00B976FF"/>
    <w:rsid w:val="00BA0016"/>
    <w:rsid w:val="00BA0427"/>
    <w:rsid w:val="00BA0C0E"/>
    <w:rsid w:val="00BA0D4A"/>
    <w:rsid w:val="00BA0E41"/>
    <w:rsid w:val="00BA127F"/>
    <w:rsid w:val="00BA1A00"/>
    <w:rsid w:val="00BA1A5D"/>
    <w:rsid w:val="00BA1C3B"/>
    <w:rsid w:val="00BA2041"/>
    <w:rsid w:val="00BA2108"/>
    <w:rsid w:val="00BA2326"/>
    <w:rsid w:val="00BA27EE"/>
    <w:rsid w:val="00BA2B84"/>
    <w:rsid w:val="00BA2C95"/>
    <w:rsid w:val="00BA2CB1"/>
    <w:rsid w:val="00BA2E5B"/>
    <w:rsid w:val="00BA3495"/>
    <w:rsid w:val="00BA3B21"/>
    <w:rsid w:val="00BA3BC3"/>
    <w:rsid w:val="00BA3F7F"/>
    <w:rsid w:val="00BA3FD6"/>
    <w:rsid w:val="00BA443B"/>
    <w:rsid w:val="00BA4969"/>
    <w:rsid w:val="00BA4A7F"/>
    <w:rsid w:val="00BA4C1C"/>
    <w:rsid w:val="00BA4D67"/>
    <w:rsid w:val="00BA4E8B"/>
    <w:rsid w:val="00BA5011"/>
    <w:rsid w:val="00BA5339"/>
    <w:rsid w:val="00BA535E"/>
    <w:rsid w:val="00BA5D27"/>
    <w:rsid w:val="00BA5FC7"/>
    <w:rsid w:val="00BA61FE"/>
    <w:rsid w:val="00BA6590"/>
    <w:rsid w:val="00BA6FAC"/>
    <w:rsid w:val="00BA7085"/>
    <w:rsid w:val="00BA72A8"/>
    <w:rsid w:val="00BA7380"/>
    <w:rsid w:val="00BA7ADB"/>
    <w:rsid w:val="00BB03C6"/>
    <w:rsid w:val="00BB06DF"/>
    <w:rsid w:val="00BB0845"/>
    <w:rsid w:val="00BB084E"/>
    <w:rsid w:val="00BB0998"/>
    <w:rsid w:val="00BB0C15"/>
    <w:rsid w:val="00BB0E25"/>
    <w:rsid w:val="00BB0E7A"/>
    <w:rsid w:val="00BB0F25"/>
    <w:rsid w:val="00BB128D"/>
    <w:rsid w:val="00BB1644"/>
    <w:rsid w:val="00BB1D8B"/>
    <w:rsid w:val="00BB1DDF"/>
    <w:rsid w:val="00BB1E72"/>
    <w:rsid w:val="00BB1EF4"/>
    <w:rsid w:val="00BB2C50"/>
    <w:rsid w:val="00BB2CE0"/>
    <w:rsid w:val="00BB2DDE"/>
    <w:rsid w:val="00BB2ED5"/>
    <w:rsid w:val="00BB2F92"/>
    <w:rsid w:val="00BB317E"/>
    <w:rsid w:val="00BB3640"/>
    <w:rsid w:val="00BB387C"/>
    <w:rsid w:val="00BB3D76"/>
    <w:rsid w:val="00BB4802"/>
    <w:rsid w:val="00BB4995"/>
    <w:rsid w:val="00BB4B9F"/>
    <w:rsid w:val="00BB4D12"/>
    <w:rsid w:val="00BB51E7"/>
    <w:rsid w:val="00BB5357"/>
    <w:rsid w:val="00BB5521"/>
    <w:rsid w:val="00BB611F"/>
    <w:rsid w:val="00BB62BA"/>
    <w:rsid w:val="00BB69E5"/>
    <w:rsid w:val="00BB6E73"/>
    <w:rsid w:val="00BB792B"/>
    <w:rsid w:val="00BB7B1D"/>
    <w:rsid w:val="00BC004F"/>
    <w:rsid w:val="00BC0443"/>
    <w:rsid w:val="00BC0AC9"/>
    <w:rsid w:val="00BC0B42"/>
    <w:rsid w:val="00BC0B58"/>
    <w:rsid w:val="00BC0E98"/>
    <w:rsid w:val="00BC0E9E"/>
    <w:rsid w:val="00BC13FB"/>
    <w:rsid w:val="00BC1945"/>
    <w:rsid w:val="00BC22DD"/>
    <w:rsid w:val="00BC24BC"/>
    <w:rsid w:val="00BC2733"/>
    <w:rsid w:val="00BC2CD3"/>
    <w:rsid w:val="00BC2E34"/>
    <w:rsid w:val="00BC30C1"/>
    <w:rsid w:val="00BC31EB"/>
    <w:rsid w:val="00BC3932"/>
    <w:rsid w:val="00BC3A0D"/>
    <w:rsid w:val="00BC3E56"/>
    <w:rsid w:val="00BC4150"/>
    <w:rsid w:val="00BC4482"/>
    <w:rsid w:val="00BC49AE"/>
    <w:rsid w:val="00BC4AF1"/>
    <w:rsid w:val="00BC531B"/>
    <w:rsid w:val="00BC54D1"/>
    <w:rsid w:val="00BC58D1"/>
    <w:rsid w:val="00BC5C74"/>
    <w:rsid w:val="00BC5D95"/>
    <w:rsid w:val="00BC6159"/>
    <w:rsid w:val="00BC61E2"/>
    <w:rsid w:val="00BC666B"/>
    <w:rsid w:val="00BC6A43"/>
    <w:rsid w:val="00BC6DE3"/>
    <w:rsid w:val="00BC706E"/>
    <w:rsid w:val="00BC73EF"/>
    <w:rsid w:val="00BC77C5"/>
    <w:rsid w:val="00BD007F"/>
    <w:rsid w:val="00BD04B3"/>
    <w:rsid w:val="00BD0982"/>
    <w:rsid w:val="00BD0D96"/>
    <w:rsid w:val="00BD118F"/>
    <w:rsid w:val="00BD1589"/>
    <w:rsid w:val="00BD19E8"/>
    <w:rsid w:val="00BD1F04"/>
    <w:rsid w:val="00BD2053"/>
    <w:rsid w:val="00BD27B5"/>
    <w:rsid w:val="00BD2853"/>
    <w:rsid w:val="00BD2CB2"/>
    <w:rsid w:val="00BD2D87"/>
    <w:rsid w:val="00BD3205"/>
    <w:rsid w:val="00BD3742"/>
    <w:rsid w:val="00BD3B6E"/>
    <w:rsid w:val="00BD3FA7"/>
    <w:rsid w:val="00BD42BA"/>
    <w:rsid w:val="00BD446C"/>
    <w:rsid w:val="00BD4517"/>
    <w:rsid w:val="00BD4758"/>
    <w:rsid w:val="00BD47E2"/>
    <w:rsid w:val="00BD482E"/>
    <w:rsid w:val="00BD49C3"/>
    <w:rsid w:val="00BD5090"/>
    <w:rsid w:val="00BD55D8"/>
    <w:rsid w:val="00BD5EEE"/>
    <w:rsid w:val="00BD63F2"/>
    <w:rsid w:val="00BD64C6"/>
    <w:rsid w:val="00BD68DE"/>
    <w:rsid w:val="00BD69FC"/>
    <w:rsid w:val="00BD7095"/>
    <w:rsid w:val="00BD722F"/>
    <w:rsid w:val="00BD724D"/>
    <w:rsid w:val="00BD756E"/>
    <w:rsid w:val="00BD7666"/>
    <w:rsid w:val="00BD766E"/>
    <w:rsid w:val="00BD77BC"/>
    <w:rsid w:val="00BD7D69"/>
    <w:rsid w:val="00BD7DBB"/>
    <w:rsid w:val="00BE01CB"/>
    <w:rsid w:val="00BE065F"/>
    <w:rsid w:val="00BE0697"/>
    <w:rsid w:val="00BE0B52"/>
    <w:rsid w:val="00BE0B96"/>
    <w:rsid w:val="00BE0D3C"/>
    <w:rsid w:val="00BE19ED"/>
    <w:rsid w:val="00BE1E46"/>
    <w:rsid w:val="00BE247D"/>
    <w:rsid w:val="00BE2792"/>
    <w:rsid w:val="00BE2984"/>
    <w:rsid w:val="00BE2BB9"/>
    <w:rsid w:val="00BE2C7F"/>
    <w:rsid w:val="00BE3289"/>
    <w:rsid w:val="00BE37E3"/>
    <w:rsid w:val="00BE37EC"/>
    <w:rsid w:val="00BE38D5"/>
    <w:rsid w:val="00BE3D71"/>
    <w:rsid w:val="00BE440E"/>
    <w:rsid w:val="00BE4485"/>
    <w:rsid w:val="00BE4649"/>
    <w:rsid w:val="00BE4BC5"/>
    <w:rsid w:val="00BE4EE6"/>
    <w:rsid w:val="00BE4FAD"/>
    <w:rsid w:val="00BE6C5B"/>
    <w:rsid w:val="00BE6E38"/>
    <w:rsid w:val="00BE720F"/>
    <w:rsid w:val="00BE746C"/>
    <w:rsid w:val="00BE750A"/>
    <w:rsid w:val="00BE7CA4"/>
    <w:rsid w:val="00BE7CE4"/>
    <w:rsid w:val="00BF03E0"/>
    <w:rsid w:val="00BF050B"/>
    <w:rsid w:val="00BF059B"/>
    <w:rsid w:val="00BF09A5"/>
    <w:rsid w:val="00BF0E81"/>
    <w:rsid w:val="00BF102F"/>
    <w:rsid w:val="00BF108B"/>
    <w:rsid w:val="00BF10F9"/>
    <w:rsid w:val="00BF170F"/>
    <w:rsid w:val="00BF1BA3"/>
    <w:rsid w:val="00BF1F91"/>
    <w:rsid w:val="00BF23CD"/>
    <w:rsid w:val="00BF2900"/>
    <w:rsid w:val="00BF2A78"/>
    <w:rsid w:val="00BF31E4"/>
    <w:rsid w:val="00BF4391"/>
    <w:rsid w:val="00BF43DF"/>
    <w:rsid w:val="00BF4474"/>
    <w:rsid w:val="00BF4604"/>
    <w:rsid w:val="00BF5000"/>
    <w:rsid w:val="00BF524C"/>
    <w:rsid w:val="00BF5425"/>
    <w:rsid w:val="00BF60A8"/>
    <w:rsid w:val="00BF6A95"/>
    <w:rsid w:val="00BF6C54"/>
    <w:rsid w:val="00BF700B"/>
    <w:rsid w:val="00BF793E"/>
    <w:rsid w:val="00BF7E79"/>
    <w:rsid w:val="00BF7F27"/>
    <w:rsid w:val="00C0021E"/>
    <w:rsid w:val="00C0046C"/>
    <w:rsid w:val="00C005E6"/>
    <w:rsid w:val="00C00B17"/>
    <w:rsid w:val="00C00BD9"/>
    <w:rsid w:val="00C00BDA"/>
    <w:rsid w:val="00C01798"/>
    <w:rsid w:val="00C01DFA"/>
    <w:rsid w:val="00C01EB5"/>
    <w:rsid w:val="00C02627"/>
    <w:rsid w:val="00C029A5"/>
    <w:rsid w:val="00C02C83"/>
    <w:rsid w:val="00C02E3B"/>
    <w:rsid w:val="00C03062"/>
    <w:rsid w:val="00C034CE"/>
    <w:rsid w:val="00C037BF"/>
    <w:rsid w:val="00C039C4"/>
    <w:rsid w:val="00C04265"/>
    <w:rsid w:val="00C042C6"/>
    <w:rsid w:val="00C044CD"/>
    <w:rsid w:val="00C04D5A"/>
    <w:rsid w:val="00C052CA"/>
    <w:rsid w:val="00C054AE"/>
    <w:rsid w:val="00C05635"/>
    <w:rsid w:val="00C057AF"/>
    <w:rsid w:val="00C05933"/>
    <w:rsid w:val="00C059A1"/>
    <w:rsid w:val="00C05F9C"/>
    <w:rsid w:val="00C05FC8"/>
    <w:rsid w:val="00C05FF8"/>
    <w:rsid w:val="00C06347"/>
    <w:rsid w:val="00C063D9"/>
    <w:rsid w:val="00C066FC"/>
    <w:rsid w:val="00C06D55"/>
    <w:rsid w:val="00C06E43"/>
    <w:rsid w:val="00C07236"/>
    <w:rsid w:val="00C07578"/>
    <w:rsid w:val="00C075A9"/>
    <w:rsid w:val="00C07AF7"/>
    <w:rsid w:val="00C07D37"/>
    <w:rsid w:val="00C07FD4"/>
    <w:rsid w:val="00C10877"/>
    <w:rsid w:val="00C10CE3"/>
    <w:rsid w:val="00C10F6E"/>
    <w:rsid w:val="00C112A2"/>
    <w:rsid w:val="00C112BE"/>
    <w:rsid w:val="00C118A1"/>
    <w:rsid w:val="00C120F5"/>
    <w:rsid w:val="00C12672"/>
    <w:rsid w:val="00C1275F"/>
    <w:rsid w:val="00C1280B"/>
    <w:rsid w:val="00C12CE9"/>
    <w:rsid w:val="00C12E38"/>
    <w:rsid w:val="00C12F21"/>
    <w:rsid w:val="00C12FC7"/>
    <w:rsid w:val="00C1327E"/>
    <w:rsid w:val="00C135A3"/>
    <w:rsid w:val="00C13958"/>
    <w:rsid w:val="00C13AA2"/>
    <w:rsid w:val="00C13B82"/>
    <w:rsid w:val="00C14235"/>
    <w:rsid w:val="00C1429C"/>
    <w:rsid w:val="00C149E2"/>
    <w:rsid w:val="00C14CD4"/>
    <w:rsid w:val="00C14DFE"/>
    <w:rsid w:val="00C15891"/>
    <w:rsid w:val="00C15A9E"/>
    <w:rsid w:val="00C15DAA"/>
    <w:rsid w:val="00C1605A"/>
    <w:rsid w:val="00C16420"/>
    <w:rsid w:val="00C1652E"/>
    <w:rsid w:val="00C16711"/>
    <w:rsid w:val="00C16A7F"/>
    <w:rsid w:val="00C16AFB"/>
    <w:rsid w:val="00C16BE8"/>
    <w:rsid w:val="00C16CFC"/>
    <w:rsid w:val="00C16DB6"/>
    <w:rsid w:val="00C17011"/>
    <w:rsid w:val="00C170C7"/>
    <w:rsid w:val="00C17B82"/>
    <w:rsid w:val="00C17CD5"/>
    <w:rsid w:val="00C17F6F"/>
    <w:rsid w:val="00C20209"/>
    <w:rsid w:val="00C204F8"/>
    <w:rsid w:val="00C2087A"/>
    <w:rsid w:val="00C210F2"/>
    <w:rsid w:val="00C212A8"/>
    <w:rsid w:val="00C21322"/>
    <w:rsid w:val="00C2157B"/>
    <w:rsid w:val="00C21602"/>
    <w:rsid w:val="00C2185A"/>
    <w:rsid w:val="00C2193D"/>
    <w:rsid w:val="00C21B74"/>
    <w:rsid w:val="00C21C01"/>
    <w:rsid w:val="00C21F38"/>
    <w:rsid w:val="00C223D8"/>
    <w:rsid w:val="00C2240B"/>
    <w:rsid w:val="00C22657"/>
    <w:rsid w:val="00C227A6"/>
    <w:rsid w:val="00C228E7"/>
    <w:rsid w:val="00C229FF"/>
    <w:rsid w:val="00C22E5A"/>
    <w:rsid w:val="00C22E93"/>
    <w:rsid w:val="00C22EF9"/>
    <w:rsid w:val="00C23455"/>
    <w:rsid w:val="00C236E5"/>
    <w:rsid w:val="00C23D2D"/>
    <w:rsid w:val="00C24264"/>
    <w:rsid w:val="00C24715"/>
    <w:rsid w:val="00C24AE6"/>
    <w:rsid w:val="00C25539"/>
    <w:rsid w:val="00C25AD7"/>
    <w:rsid w:val="00C2624B"/>
    <w:rsid w:val="00C26427"/>
    <w:rsid w:val="00C2681B"/>
    <w:rsid w:val="00C26C85"/>
    <w:rsid w:val="00C26EFC"/>
    <w:rsid w:val="00C275EF"/>
    <w:rsid w:val="00C279CB"/>
    <w:rsid w:val="00C27A76"/>
    <w:rsid w:val="00C27BF4"/>
    <w:rsid w:val="00C27EAD"/>
    <w:rsid w:val="00C3020C"/>
    <w:rsid w:val="00C30284"/>
    <w:rsid w:val="00C305D9"/>
    <w:rsid w:val="00C309A5"/>
    <w:rsid w:val="00C30A6D"/>
    <w:rsid w:val="00C30BD0"/>
    <w:rsid w:val="00C30D57"/>
    <w:rsid w:val="00C30D8A"/>
    <w:rsid w:val="00C311EC"/>
    <w:rsid w:val="00C31AE2"/>
    <w:rsid w:val="00C31CAB"/>
    <w:rsid w:val="00C31F38"/>
    <w:rsid w:val="00C32202"/>
    <w:rsid w:val="00C32995"/>
    <w:rsid w:val="00C329FD"/>
    <w:rsid w:val="00C32A7A"/>
    <w:rsid w:val="00C32D4B"/>
    <w:rsid w:val="00C332F4"/>
    <w:rsid w:val="00C33556"/>
    <w:rsid w:val="00C335D6"/>
    <w:rsid w:val="00C3378B"/>
    <w:rsid w:val="00C33C3C"/>
    <w:rsid w:val="00C34031"/>
    <w:rsid w:val="00C34143"/>
    <w:rsid w:val="00C3418B"/>
    <w:rsid w:val="00C342A5"/>
    <w:rsid w:val="00C3453D"/>
    <w:rsid w:val="00C34705"/>
    <w:rsid w:val="00C3476D"/>
    <w:rsid w:val="00C34A0B"/>
    <w:rsid w:val="00C34CA0"/>
    <w:rsid w:val="00C34D45"/>
    <w:rsid w:val="00C34F11"/>
    <w:rsid w:val="00C35946"/>
    <w:rsid w:val="00C35E8E"/>
    <w:rsid w:val="00C35F7F"/>
    <w:rsid w:val="00C3601A"/>
    <w:rsid w:val="00C3618C"/>
    <w:rsid w:val="00C36726"/>
    <w:rsid w:val="00C36904"/>
    <w:rsid w:val="00C36B81"/>
    <w:rsid w:val="00C37702"/>
    <w:rsid w:val="00C37CA1"/>
    <w:rsid w:val="00C37DA5"/>
    <w:rsid w:val="00C37EDC"/>
    <w:rsid w:val="00C37FA4"/>
    <w:rsid w:val="00C4016E"/>
    <w:rsid w:val="00C40240"/>
    <w:rsid w:val="00C4032C"/>
    <w:rsid w:val="00C4038D"/>
    <w:rsid w:val="00C409F8"/>
    <w:rsid w:val="00C40C4E"/>
    <w:rsid w:val="00C40F57"/>
    <w:rsid w:val="00C411D1"/>
    <w:rsid w:val="00C413E5"/>
    <w:rsid w:val="00C415AF"/>
    <w:rsid w:val="00C41817"/>
    <w:rsid w:val="00C41C1E"/>
    <w:rsid w:val="00C41D6F"/>
    <w:rsid w:val="00C420F3"/>
    <w:rsid w:val="00C434EF"/>
    <w:rsid w:val="00C4372F"/>
    <w:rsid w:val="00C437EF"/>
    <w:rsid w:val="00C43C82"/>
    <w:rsid w:val="00C43D46"/>
    <w:rsid w:val="00C44512"/>
    <w:rsid w:val="00C447CE"/>
    <w:rsid w:val="00C44969"/>
    <w:rsid w:val="00C4533C"/>
    <w:rsid w:val="00C45B6A"/>
    <w:rsid w:val="00C45CCC"/>
    <w:rsid w:val="00C45F1D"/>
    <w:rsid w:val="00C46695"/>
    <w:rsid w:val="00C46762"/>
    <w:rsid w:val="00C47234"/>
    <w:rsid w:val="00C47427"/>
    <w:rsid w:val="00C478B9"/>
    <w:rsid w:val="00C478EF"/>
    <w:rsid w:val="00C5057F"/>
    <w:rsid w:val="00C505DA"/>
    <w:rsid w:val="00C50B5B"/>
    <w:rsid w:val="00C50F07"/>
    <w:rsid w:val="00C51094"/>
    <w:rsid w:val="00C511D6"/>
    <w:rsid w:val="00C51731"/>
    <w:rsid w:val="00C51B36"/>
    <w:rsid w:val="00C51D41"/>
    <w:rsid w:val="00C51D81"/>
    <w:rsid w:val="00C520A7"/>
    <w:rsid w:val="00C52599"/>
    <w:rsid w:val="00C529D0"/>
    <w:rsid w:val="00C52B5D"/>
    <w:rsid w:val="00C52FB5"/>
    <w:rsid w:val="00C533E2"/>
    <w:rsid w:val="00C53B97"/>
    <w:rsid w:val="00C53F6A"/>
    <w:rsid w:val="00C5441C"/>
    <w:rsid w:val="00C5442B"/>
    <w:rsid w:val="00C5452F"/>
    <w:rsid w:val="00C545F7"/>
    <w:rsid w:val="00C5491B"/>
    <w:rsid w:val="00C54B13"/>
    <w:rsid w:val="00C54E02"/>
    <w:rsid w:val="00C54E95"/>
    <w:rsid w:val="00C55168"/>
    <w:rsid w:val="00C55C75"/>
    <w:rsid w:val="00C55CDA"/>
    <w:rsid w:val="00C56075"/>
    <w:rsid w:val="00C561A5"/>
    <w:rsid w:val="00C56251"/>
    <w:rsid w:val="00C56353"/>
    <w:rsid w:val="00C569FD"/>
    <w:rsid w:val="00C56BED"/>
    <w:rsid w:val="00C56F12"/>
    <w:rsid w:val="00C56F59"/>
    <w:rsid w:val="00C57157"/>
    <w:rsid w:val="00C579EE"/>
    <w:rsid w:val="00C57D44"/>
    <w:rsid w:val="00C602B6"/>
    <w:rsid w:val="00C606B9"/>
    <w:rsid w:val="00C60873"/>
    <w:rsid w:val="00C60E40"/>
    <w:rsid w:val="00C61015"/>
    <w:rsid w:val="00C61602"/>
    <w:rsid w:val="00C618E2"/>
    <w:rsid w:val="00C62172"/>
    <w:rsid w:val="00C621AE"/>
    <w:rsid w:val="00C6241C"/>
    <w:rsid w:val="00C6288D"/>
    <w:rsid w:val="00C631B8"/>
    <w:rsid w:val="00C6334E"/>
    <w:rsid w:val="00C634E0"/>
    <w:rsid w:val="00C634F5"/>
    <w:rsid w:val="00C635D5"/>
    <w:rsid w:val="00C6368A"/>
    <w:rsid w:val="00C63BAF"/>
    <w:rsid w:val="00C63E69"/>
    <w:rsid w:val="00C63FBB"/>
    <w:rsid w:val="00C645AF"/>
    <w:rsid w:val="00C649AB"/>
    <w:rsid w:val="00C64AFE"/>
    <w:rsid w:val="00C655B6"/>
    <w:rsid w:val="00C65AA2"/>
    <w:rsid w:val="00C65CAA"/>
    <w:rsid w:val="00C65D62"/>
    <w:rsid w:val="00C65EF4"/>
    <w:rsid w:val="00C661AD"/>
    <w:rsid w:val="00C66218"/>
    <w:rsid w:val="00C66B56"/>
    <w:rsid w:val="00C66E8C"/>
    <w:rsid w:val="00C67607"/>
    <w:rsid w:val="00C67E30"/>
    <w:rsid w:val="00C70353"/>
    <w:rsid w:val="00C70405"/>
    <w:rsid w:val="00C704A5"/>
    <w:rsid w:val="00C705F1"/>
    <w:rsid w:val="00C709DA"/>
    <w:rsid w:val="00C70B23"/>
    <w:rsid w:val="00C70C06"/>
    <w:rsid w:val="00C70D3E"/>
    <w:rsid w:val="00C7115C"/>
    <w:rsid w:val="00C715D6"/>
    <w:rsid w:val="00C71800"/>
    <w:rsid w:val="00C71868"/>
    <w:rsid w:val="00C71D67"/>
    <w:rsid w:val="00C71EAF"/>
    <w:rsid w:val="00C72A17"/>
    <w:rsid w:val="00C72CFB"/>
    <w:rsid w:val="00C7344B"/>
    <w:rsid w:val="00C7350B"/>
    <w:rsid w:val="00C73566"/>
    <w:rsid w:val="00C736D2"/>
    <w:rsid w:val="00C738C1"/>
    <w:rsid w:val="00C73ABC"/>
    <w:rsid w:val="00C73E3C"/>
    <w:rsid w:val="00C73F0B"/>
    <w:rsid w:val="00C73F99"/>
    <w:rsid w:val="00C74A42"/>
    <w:rsid w:val="00C75062"/>
    <w:rsid w:val="00C75075"/>
    <w:rsid w:val="00C75253"/>
    <w:rsid w:val="00C75501"/>
    <w:rsid w:val="00C75842"/>
    <w:rsid w:val="00C759F4"/>
    <w:rsid w:val="00C75BA0"/>
    <w:rsid w:val="00C76169"/>
    <w:rsid w:val="00C76CBA"/>
    <w:rsid w:val="00C77274"/>
    <w:rsid w:val="00C7749F"/>
    <w:rsid w:val="00C77697"/>
    <w:rsid w:val="00C77C5E"/>
    <w:rsid w:val="00C77E34"/>
    <w:rsid w:val="00C77E61"/>
    <w:rsid w:val="00C80261"/>
    <w:rsid w:val="00C807DD"/>
    <w:rsid w:val="00C80D85"/>
    <w:rsid w:val="00C81039"/>
    <w:rsid w:val="00C81270"/>
    <w:rsid w:val="00C8161C"/>
    <w:rsid w:val="00C81969"/>
    <w:rsid w:val="00C81B5B"/>
    <w:rsid w:val="00C81B83"/>
    <w:rsid w:val="00C81B8D"/>
    <w:rsid w:val="00C82529"/>
    <w:rsid w:val="00C8253C"/>
    <w:rsid w:val="00C82B80"/>
    <w:rsid w:val="00C82F44"/>
    <w:rsid w:val="00C831AE"/>
    <w:rsid w:val="00C832E8"/>
    <w:rsid w:val="00C8333D"/>
    <w:rsid w:val="00C8334A"/>
    <w:rsid w:val="00C83372"/>
    <w:rsid w:val="00C8386B"/>
    <w:rsid w:val="00C839AF"/>
    <w:rsid w:val="00C84264"/>
    <w:rsid w:val="00C84961"/>
    <w:rsid w:val="00C84F8D"/>
    <w:rsid w:val="00C85599"/>
    <w:rsid w:val="00C856B0"/>
    <w:rsid w:val="00C857B0"/>
    <w:rsid w:val="00C858D3"/>
    <w:rsid w:val="00C85F74"/>
    <w:rsid w:val="00C86105"/>
    <w:rsid w:val="00C861E6"/>
    <w:rsid w:val="00C86422"/>
    <w:rsid w:val="00C8674C"/>
    <w:rsid w:val="00C8694A"/>
    <w:rsid w:val="00C86C6D"/>
    <w:rsid w:val="00C86FD6"/>
    <w:rsid w:val="00C870C7"/>
    <w:rsid w:val="00C876F5"/>
    <w:rsid w:val="00C8784D"/>
    <w:rsid w:val="00C87D8E"/>
    <w:rsid w:val="00C87FBA"/>
    <w:rsid w:val="00C902B5"/>
    <w:rsid w:val="00C90EB3"/>
    <w:rsid w:val="00C90F3B"/>
    <w:rsid w:val="00C90F8D"/>
    <w:rsid w:val="00C91114"/>
    <w:rsid w:val="00C91A7F"/>
    <w:rsid w:val="00C91F76"/>
    <w:rsid w:val="00C9210D"/>
    <w:rsid w:val="00C92430"/>
    <w:rsid w:val="00C9294C"/>
    <w:rsid w:val="00C92BA0"/>
    <w:rsid w:val="00C92DFA"/>
    <w:rsid w:val="00C92E25"/>
    <w:rsid w:val="00C92FEF"/>
    <w:rsid w:val="00C9328E"/>
    <w:rsid w:val="00C93D83"/>
    <w:rsid w:val="00C941BE"/>
    <w:rsid w:val="00C943CE"/>
    <w:rsid w:val="00C94C27"/>
    <w:rsid w:val="00C94D63"/>
    <w:rsid w:val="00C94E98"/>
    <w:rsid w:val="00C94FA2"/>
    <w:rsid w:val="00C9512D"/>
    <w:rsid w:val="00C9573F"/>
    <w:rsid w:val="00C958DD"/>
    <w:rsid w:val="00C95A6F"/>
    <w:rsid w:val="00C9698C"/>
    <w:rsid w:val="00C96BFB"/>
    <w:rsid w:val="00C96CEA"/>
    <w:rsid w:val="00C97D9B"/>
    <w:rsid w:val="00CA0011"/>
    <w:rsid w:val="00CA05EF"/>
    <w:rsid w:val="00CA094D"/>
    <w:rsid w:val="00CA0C18"/>
    <w:rsid w:val="00CA0CFC"/>
    <w:rsid w:val="00CA0D38"/>
    <w:rsid w:val="00CA163F"/>
    <w:rsid w:val="00CA1854"/>
    <w:rsid w:val="00CA1C4A"/>
    <w:rsid w:val="00CA1E12"/>
    <w:rsid w:val="00CA1F13"/>
    <w:rsid w:val="00CA2130"/>
    <w:rsid w:val="00CA22A3"/>
    <w:rsid w:val="00CA22E9"/>
    <w:rsid w:val="00CA2876"/>
    <w:rsid w:val="00CA28B2"/>
    <w:rsid w:val="00CA2F7B"/>
    <w:rsid w:val="00CA3257"/>
    <w:rsid w:val="00CA3BE9"/>
    <w:rsid w:val="00CA3D7A"/>
    <w:rsid w:val="00CA3EDF"/>
    <w:rsid w:val="00CA42C4"/>
    <w:rsid w:val="00CA44EF"/>
    <w:rsid w:val="00CA4855"/>
    <w:rsid w:val="00CA4BAC"/>
    <w:rsid w:val="00CA4D24"/>
    <w:rsid w:val="00CA4EFB"/>
    <w:rsid w:val="00CA54B6"/>
    <w:rsid w:val="00CA550D"/>
    <w:rsid w:val="00CA597F"/>
    <w:rsid w:val="00CA64D9"/>
    <w:rsid w:val="00CA668F"/>
    <w:rsid w:val="00CA6964"/>
    <w:rsid w:val="00CA6F0A"/>
    <w:rsid w:val="00CA72AC"/>
    <w:rsid w:val="00CA73B4"/>
    <w:rsid w:val="00CA73E0"/>
    <w:rsid w:val="00CA75D9"/>
    <w:rsid w:val="00CA77FA"/>
    <w:rsid w:val="00CA79F6"/>
    <w:rsid w:val="00CA7AFD"/>
    <w:rsid w:val="00CA7BD4"/>
    <w:rsid w:val="00CA7DE3"/>
    <w:rsid w:val="00CB03A1"/>
    <w:rsid w:val="00CB045D"/>
    <w:rsid w:val="00CB04F9"/>
    <w:rsid w:val="00CB1054"/>
    <w:rsid w:val="00CB11C7"/>
    <w:rsid w:val="00CB11EB"/>
    <w:rsid w:val="00CB1D5E"/>
    <w:rsid w:val="00CB2253"/>
    <w:rsid w:val="00CB2454"/>
    <w:rsid w:val="00CB2585"/>
    <w:rsid w:val="00CB27AC"/>
    <w:rsid w:val="00CB2848"/>
    <w:rsid w:val="00CB2918"/>
    <w:rsid w:val="00CB3028"/>
    <w:rsid w:val="00CB3555"/>
    <w:rsid w:val="00CB358D"/>
    <w:rsid w:val="00CB3D63"/>
    <w:rsid w:val="00CB4227"/>
    <w:rsid w:val="00CB4707"/>
    <w:rsid w:val="00CB4A55"/>
    <w:rsid w:val="00CB4E0F"/>
    <w:rsid w:val="00CB526F"/>
    <w:rsid w:val="00CB5498"/>
    <w:rsid w:val="00CB557A"/>
    <w:rsid w:val="00CB5946"/>
    <w:rsid w:val="00CB5A9E"/>
    <w:rsid w:val="00CB6410"/>
    <w:rsid w:val="00CB65E2"/>
    <w:rsid w:val="00CB66CC"/>
    <w:rsid w:val="00CB6AE2"/>
    <w:rsid w:val="00CB72E3"/>
    <w:rsid w:val="00CB7627"/>
    <w:rsid w:val="00CB78CA"/>
    <w:rsid w:val="00CB7BA0"/>
    <w:rsid w:val="00CB7FEE"/>
    <w:rsid w:val="00CC00BF"/>
    <w:rsid w:val="00CC00CB"/>
    <w:rsid w:val="00CC04C0"/>
    <w:rsid w:val="00CC06B0"/>
    <w:rsid w:val="00CC0D23"/>
    <w:rsid w:val="00CC0DF7"/>
    <w:rsid w:val="00CC0E9B"/>
    <w:rsid w:val="00CC133A"/>
    <w:rsid w:val="00CC1716"/>
    <w:rsid w:val="00CC1891"/>
    <w:rsid w:val="00CC1CE5"/>
    <w:rsid w:val="00CC1D7D"/>
    <w:rsid w:val="00CC1E9E"/>
    <w:rsid w:val="00CC20C9"/>
    <w:rsid w:val="00CC223D"/>
    <w:rsid w:val="00CC22DE"/>
    <w:rsid w:val="00CC253F"/>
    <w:rsid w:val="00CC2DEE"/>
    <w:rsid w:val="00CC30A6"/>
    <w:rsid w:val="00CC3235"/>
    <w:rsid w:val="00CC3C7A"/>
    <w:rsid w:val="00CC3CF0"/>
    <w:rsid w:val="00CC3FE5"/>
    <w:rsid w:val="00CC41AA"/>
    <w:rsid w:val="00CC4B66"/>
    <w:rsid w:val="00CC4D99"/>
    <w:rsid w:val="00CC4E07"/>
    <w:rsid w:val="00CC500D"/>
    <w:rsid w:val="00CC515E"/>
    <w:rsid w:val="00CC539F"/>
    <w:rsid w:val="00CC5BF5"/>
    <w:rsid w:val="00CC5E18"/>
    <w:rsid w:val="00CC619C"/>
    <w:rsid w:val="00CC6389"/>
    <w:rsid w:val="00CC6470"/>
    <w:rsid w:val="00CC6495"/>
    <w:rsid w:val="00CC6AB3"/>
    <w:rsid w:val="00CC7171"/>
    <w:rsid w:val="00CC7282"/>
    <w:rsid w:val="00CC7564"/>
    <w:rsid w:val="00CC75E9"/>
    <w:rsid w:val="00CC7633"/>
    <w:rsid w:val="00CC788B"/>
    <w:rsid w:val="00CC7941"/>
    <w:rsid w:val="00CC7E36"/>
    <w:rsid w:val="00CD0249"/>
    <w:rsid w:val="00CD0365"/>
    <w:rsid w:val="00CD04A8"/>
    <w:rsid w:val="00CD04B1"/>
    <w:rsid w:val="00CD0954"/>
    <w:rsid w:val="00CD143C"/>
    <w:rsid w:val="00CD1634"/>
    <w:rsid w:val="00CD16DB"/>
    <w:rsid w:val="00CD180D"/>
    <w:rsid w:val="00CD1DB6"/>
    <w:rsid w:val="00CD1DD9"/>
    <w:rsid w:val="00CD1E05"/>
    <w:rsid w:val="00CD29E8"/>
    <w:rsid w:val="00CD2F9F"/>
    <w:rsid w:val="00CD3312"/>
    <w:rsid w:val="00CD3813"/>
    <w:rsid w:val="00CD3990"/>
    <w:rsid w:val="00CD3E3F"/>
    <w:rsid w:val="00CD3FC8"/>
    <w:rsid w:val="00CD4372"/>
    <w:rsid w:val="00CD443D"/>
    <w:rsid w:val="00CD4483"/>
    <w:rsid w:val="00CD4C9A"/>
    <w:rsid w:val="00CD58F2"/>
    <w:rsid w:val="00CD5BF7"/>
    <w:rsid w:val="00CD6676"/>
    <w:rsid w:val="00CD6B49"/>
    <w:rsid w:val="00CD6CA5"/>
    <w:rsid w:val="00CD6F2A"/>
    <w:rsid w:val="00CD70CE"/>
    <w:rsid w:val="00CD721C"/>
    <w:rsid w:val="00CD7246"/>
    <w:rsid w:val="00CD727E"/>
    <w:rsid w:val="00CD7340"/>
    <w:rsid w:val="00CD7546"/>
    <w:rsid w:val="00CD77E0"/>
    <w:rsid w:val="00CE09AF"/>
    <w:rsid w:val="00CE0A74"/>
    <w:rsid w:val="00CE0B02"/>
    <w:rsid w:val="00CE0D2E"/>
    <w:rsid w:val="00CE0F82"/>
    <w:rsid w:val="00CE172C"/>
    <w:rsid w:val="00CE1735"/>
    <w:rsid w:val="00CE196B"/>
    <w:rsid w:val="00CE26C4"/>
    <w:rsid w:val="00CE2E67"/>
    <w:rsid w:val="00CE2F08"/>
    <w:rsid w:val="00CE3084"/>
    <w:rsid w:val="00CE3406"/>
    <w:rsid w:val="00CE3647"/>
    <w:rsid w:val="00CE36BF"/>
    <w:rsid w:val="00CE3A3E"/>
    <w:rsid w:val="00CE3A66"/>
    <w:rsid w:val="00CE3ABF"/>
    <w:rsid w:val="00CE427B"/>
    <w:rsid w:val="00CE4537"/>
    <w:rsid w:val="00CE4928"/>
    <w:rsid w:val="00CE5AA4"/>
    <w:rsid w:val="00CE5DDE"/>
    <w:rsid w:val="00CE60E5"/>
    <w:rsid w:val="00CE67CA"/>
    <w:rsid w:val="00CE6E60"/>
    <w:rsid w:val="00CE7246"/>
    <w:rsid w:val="00CE7742"/>
    <w:rsid w:val="00CE775A"/>
    <w:rsid w:val="00CE7834"/>
    <w:rsid w:val="00CE798E"/>
    <w:rsid w:val="00CE79CE"/>
    <w:rsid w:val="00CE7CC1"/>
    <w:rsid w:val="00CE7DC9"/>
    <w:rsid w:val="00CE7FC3"/>
    <w:rsid w:val="00CF079E"/>
    <w:rsid w:val="00CF083A"/>
    <w:rsid w:val="00CF09EB"/>
    <w:rsid w:val="00CF0B53"/>
    <w:rsid w:val="00CF0BC1"/>
    <w:rsid w:val="00CF0BE5"/>
    <w:rsid w:val="00CF0CB0"/>
    <w:rsid w:val="00CF0E31"/>
    <w:rsid w:val="00CF113E"/>
    <w:rsid w:val="00CF11DC"/>
    <w:rsid w:val="00CF1552"/>
    <w:rsid w:val="00CF183E"/>
    <w:rsid w:val="00CF191A"/>
    <w:rsid w:val="00CF1B59"/>
    <w:rsid w:val="00CF251C"/>
    <w:rsid w:val="00CF254F"/>
    <w:rsid w:val="00CF2849"/>
    <w:rsid w:val="00CF2A47"/>
    <w:rsid w:val="00CF2CF3"/>
    <w:rsid w:val="00CF3107"/>
    <w:rsid w:val="00CF31D0"/>
    <w:rsid w:val="00CF44B0"/>
    <w:rsid w:val="00CF4AC1"/>
    <w:rsid w:val="00CF5266"/>
    <w:rsid w:val="00CF52F3"/>
    <w:rsid w:val="00CF5519"/>
    <w:rsid w:val="00CF5D5D"/>
    <w:rsid w:val="00CF6143"/>
    <w:rsid w:val="00CF61A2"/>
    <w:rsid w:val="00CF64C5"/>
    <w:rsid w:val="00CF661F"/>
    <w:rsid w:val="00CF6820"/>
    <w:rsid w:val="00CF6D93"/>
    <w:rsid w:val="00CF6E25"/>
    <w:rsid w:val="00CF7131"/>
    <w:rsid w:val="00CF7184"/>
    <w:rsid w:val="00CF7C55"/>
    <w:rsid w:val="00CF7D79"/>
    <w:rsid w:val="00CF7EE0"/>
    <w:rsid w:val="00CF7F1B"/>
    <w:rsid w:val="00D00194"/>
    <w:rsid w:val="00D004DC"/>
    <w:rsid w:val="00D0061F"/>
    <w:rsid w:val="00D00750"/>
    <w:rsid w:val="00D00A4B"/>
    <w:rsid w:val="00D00BA6"/>
    <w:rsid w:val="00D00CA8"/>
    <w:rsid w:val="00D00FA7"/>
    <w:rsid w:val="00D01171"/>
    <w:rsid w:val="00D01317"/>
    <w:rsid w:val="00D01441"/>
    <w:rsid w:val="00D017A9"/>
    <w:rsid w:val="00D01964"/>
    <w:rsid w:val="00D019C9"/>
    <w:rsid w:val="00D01A65"/>
    <w:rsid w:val="00D01F2C"/>
    <w:rsid w:val="00D01F41"/>
    <w:rsid w:val="00D01FA5"/>
    <w:rsid w:val="00D023A2"/>
    <w:rsid w:val="00D02887"/>
    <w:rsid w:val="00D02B05"/>
    <w:rsid w:val="00D03888"/>
    <w:rsid w:val="00D03A3F"/>
    <w:rsid w:val="00D03B3F"/>
    <w:rsid w:val="00D03CE9"/>
    <w:rsid w:val="00D03F35"/>
    <w:rsid w:val="00D040B7"/>
    <w:rsid w:val="00D04484"/>
    <w:rsid w:val="00D04BB7"/>
    <w:rsid w:val="00D04BF7"/>
    <w:rsid w:val="00D04DD2"/>
    <w:rsid w:val="00D04EC9"/>
    <w:rsid w:val="00D050DF"/>
    <w:rsid w:val="00D05333"/>
    <w:rsid w:val="00D05559"/>
    <w:rsid w:val="00D0563B"/>
    <w:rsid w:val="00D05718"/>
    <w:rsid w:val="00D0590A"/>
    <w:rsid w:val="00D05DDC"/>
    <w:rsid w:val="00D05F92"/>
    <w:rsid w:val="00D06531"/>
    <w:rsid w:val="00D06561"/>
    <w:rsid w:val="00D078AF"/>
    <w:rsid w:val="00D078CA"/>
    <w:rsid w:val="00D0794D"/>
    <w:rsid w:val="00D07E8B"/>
    <w:rsid w:val="00D07FDC"/>
    <w:rsid w:val="00D10D8D"/>
    <w:rsid w:val="00D10FD2"/>
    <w:rsid w:val="00D116E3"/>
    <w:rsid w:val="00D11A22"/>
    <w:rsid w:val="00D11C6F"/>
    <w:rsid w:val="00D1275F"/>
    <w:rsid w:val="00D129FC"/>
    <w:rsid w:val="00D12AFF"/>
    <w:rsid w:val="00D12C8A"/>
    <w:rsid w:val="00D12E15"/>
    <w:rsid w:val="00D12E8B"/>
    <w:rsid w:val="00D13B31"/>
    <w:rsid w:val="00D13F63"/>
    <w:rsid w:val="00D14126"/>
    <w:rsid w:val="00D1419A"/>
    <w:rsid w:val="00D14335"/>
    <w:rsid w:val="00D14354"/>
    <w:rsid w:val="00D14582"/>
    <w:rsid w:val="00D14F0D"/>
    <w:rsid w:val="00D1503A"/>
    <w:rsid w:val="00D151C9"/>
    <w:rsid w:val="00D151FB"/>
    <w:rsid w:val="00D153EC"/>
    <w:rsid w:val="00D15864"/>
    <w:rsid w:val="00D15A41"/>
    <w:rsid w:val="00D1614D"/>
    <w:rsid w:val="00D161D2"/>
    <w:rsid w:val="00D16457"/>
    <w:rsid w:val="00D16595"/>
    <w:rsid w:val="00D165B8"/>
    <w:rsid w:val="00D16C8A"/>
    <w:rsid w:val="00D172F2"/>
    <w:rsid w:val="00D17381"/>
    <w:rsid w:val="00D17448"/>
    <w:rsid w:val="00D178BB"/>
    <w:rsid w:val="00D178BE"/>
    <w:rsid w:val="00D17A90"/>
    <w:rsid w:val="00D17BA4"/>
    <w:rsid w:val="00D17DE6"/>
    <w:rsid w:val="00D200BE"/>
    <w:rsid w:val="00D20148"/>
    <w:rsid w:val="00D2026A"/>
    <w:rsid w:val="00D20D1F"/>
    <w:rsid w:val="00D20FB3"/>
    <w:rsid w:val="00D2109D"/>
    <w:rsid w:val="00D21131"/>
    <w:rsid w:val="00D2128B"/>
    <w:rsid w:val="00D22217"/>
    <w:rsid w:val="00D222D6"/>
    <w:rsid w:val="00D225F7"/>
    <w:rsid w:val="00D22AC4"/>
    <w:rsid w:val="00D234A4"/>
    <w:rsid w:val="00D23513"/>
    <w:rsid w:val="00D23D6F"/>
    <w:rsid w:val="00D23E15"/>
    <w:rsid w:val="00D23F70"/>
    <w:rsid w:val="00D23F76"/>
    <w:rsid w:val="00D24104"/>
    <w:rsid w:val="00D24ADE"/>
    <w:rsid w:val="00D24CBC"/>
    <w:rsid w:val="00D24CC2"/>
    <w:rsid w:val="00D24EAA"/>
    <w:rsid w:val="00D24FE5"/>
    <w:rsid w:val="00D25045"/>
    <w:rsid w:val="00D254E1"/>
    <w:rsid w:val="00D25951"/>
    <w:rsid w:val="00D25C78"/>
    <w:rsid w:val="00D25C94"/>
    <w:rsid w:val="00D25CFD"/>
    <w:rsid w:val="00D25FD6"/>
    <w:rsid w:val="00D2616A"/>
    <w:rsid w:val="00D26366"/>
    <w:rsid w:val="00D26817"/>
    <w:rsid w:val="00D26FE4"/>
    <w:rsid w:val="00D2782D"/>
    <w:rsid w:val="00D27AA9"/>
    <w:rsid w:val="00D300F1"/>
    <w:rsid w:val="00D302CC"/>
    <w:rsid w:val="00D30414"/>
    <w:rsid w:val="00D30627"/>
    <w:rsid w:val="00D30C30"/>
    <w:rsid w:val="00D31385"/>
    <w:rsid w:val="00D316B3"/>
    <w:rsid w:val="00D31D4C"/>
    <w:rsid w:val="00D321CD"/>
    <w:rsid w:val="00D32488"/>
    <w:rsid w:val="00D325F8"/>
    <w:rsid w:val="00D32A52"/>
    <w:rsid w:val="00D32B71"/>
    <w:rsid w:val="00D3308A"/>
    <w:rsid w:val="00D3318C"/>
    <w:rsid w:val="00D332CC"/>
    <w:rsid w:val="00D3382D"/>
    <w:rsid w:val="00D338AE"/>
    <w:rsid w:val="00D33EE5"/>
    <w:rsid w:val="00D344D4"/>
    <w:rsid w:val="00D34583"/>
    <w:rsid w:val="00D34786"/>
    <w:rsid w:val="00D348AC"/>
    <w:rsid w:val="00D3491F"/>
    <w:rsid w:val="00D34AE0"/>
    <w:rsid w:val="00D35009"/>
    <w:rsid w:val="00D350AF"/>
    <w:rsid w:val="00D3512B"/>
    <w:rsid w:val="00D3565B"/>
    <w:rsid w:val="00D357F4"/>
    <w:rsid w:val="00D36EDC"/>
    <w:rsid w:val="00D36EF8"/>
    <w:rsid w:val="00D373E7"/>
    <w:rsid w:val="00D3775D"/>
    <w:rsid w:val="00D378AC"/>
    <w:rsid w:val="00D401FE"/>
    <w:rsid w:val="00D40535"/>
    <w:rsid w:val="00D4078C"/>
    <w:rsid w:val="00D40BA0"/>
    <w:rsid w:val="00D410C7"/>
    <w:rsid w:val="00D416DA"/>
    <w:rsid w:val="00D419E0"/>
    <w:rsid w:val="00D41ADB"/>
    <w:rsid w:val="00D41BDE"/>
    <w:rsid w:val="00D41CCB"/>
    <w:rsid w:val="00D41DA5"/>
    <w:rsid w:val="00D42D2D"/>
    <w:rsid w:val="00D431EA"/>
    <w:rsid w:val="00D43234"/>
    <w:rsid w:val="00D4329C"/>
    <w:rsid w:val="00D435F6"/>
    <w:rsid w:val="00D437BF"/>
    <w:rsid w:val="00D43B03"/>
    <w:rsid w:val="00D43CB9"/>
    <w:rsid w:val="00D443C2"/>
    <w:rsid w:val="00D449C3"/>
    <w:rsid w:val="00D4519C"/>
    <w:rsid w:val="00D45364"/>
    <w:rsid w:val="00D454CD"/>
    <w:rsid w:val="00D458FB"/>
    <w:rsid w:val="00D4595B"/>
    <w:rsid w:val="00D45A3A"/>
    <w:rsid w:val="00D45E3D"/>
    <w:rsid w:val="00D45EA9"/>
    <w:rsid w:val="00D45F12"/>
    <w:rsid w:val="00D464AA"/>
    <w:rsid w:val="00D4660A"/>
    <w:rsid w:val="00D468DF"/>
    <w:rsid w:val="00D46AA0"/>
    <w:rsid w:val="00D46AD7"/>
    <w:rsid w:val="00D46B05"/>
    <w:rsid w:val="00D46D77"/>
    <w:rsid w:val="00D47062"/>
    <w:rsid w:val="00D47131"/>
    <w:rsid w:val="00D47151"/>
    <w:rsid w:val="00D47310"/>
    <w:rsid w:val="00D47498"/>
    <w:rsid w:val="00D4760A"/>
    <w:rsid w:val="00D476D3"/>
    <w:rsid w:val="00D476EF"/>
    <w:rsid w:val="00D478DC"/>
    <w:rsid w:val="00D47C1D"/>
    <w:rsid w:val="00D47D96"/>
    <w:rsid w:val="00D47FCC"/>
    <w:rsid w:val="00D50125"/>
    <w:rsid w:val="00D501C1"/>
    <w:rsid w:val="00D50220"/>
    <w:rsid w:val="00D506A8"/>
    <w:rsid w:val="00D50C42"/>
    <w:rsid w:val="00D51131"/>
    <w:rsid w:val="00D51357"/>
    <w:rsid w:val="00D518A9"/>
    <w:rsid w:val="00D51BDF"/>
    <w:rsid w:val="00D51CEB"/>
    <w:rsid w:val="00D523A8"/>
    <w:rsid w:val="00D535CE"/>
    <w:rsid w:val="00D53723"/>
    <w:rsid w:val="00D53EBD"/>
    <w:rsid w:val="00D5416D"/>
    <w:rsid w:val="00D54A53"/>
    <w:rsid w:val="00D54E0E"/>
    <w:rsid w:val="00D554C2"/>
    <w:rsid w:val="00D55624"/>
    <w:rsid w:val="00D55861"/>
    <w:rsid w:val="00D55A7B"/>
    <w:rsid w:val="00D55DCD"/>
    <w:rsid w:val="00D561F6"/>
    <w:rsid w:val="00D56308"/>
    <w:rsid w:val="00D56578"/>
    <w:rsid w:val="00D56944"/>
    <w:rsid w:val="00D5700A"/>
    <w:rsid w:val="00D57E94"/>
    <w:rsid w:val="00D6062D"/>
    <w:rsid w:val="00D60763"/>
    <w:rsid w:val="00D60797"/>
    <w:rsid w:val="00D607ED"/>
    <w:rsid w:val="00D6086A"/>
    <w:rsid w:val="00D60ADC"/>
    <w:rsid w:val="00D60DD6"/>
    <w:rsid w:val="00D60F76"/>
    <w:rsid w:val="00D60FE9"/>
    <w:rsid w:val="00D61110"/>
    <w:rsid w:val="00D61440"/>
    <w:rsid w:val="00D615F0"/>
    <w:rsid w:val="00D6185E"/>
    <w:rsid w:val="00D61A5D"/>
    <w:rsid w:val="00D61C62"/>
    <w:rsid w:val="00D61CFD"/>
    <w:rsid w:val="00D620D4"/>
    <w:rsid w:val="00D621D6"/>
    <w:rsid w:val="00D622AE"/>
    <w:rsid w:val="00D62857"/>
    <w:rsid w:val="00D628A9"/>
    <w:rsid w:val="00D62B66"/>
    <w:rsid w:val="00D6307B"/>
    <w:rsid w:val="00D63469"/>
    <w:rsid w:val="00D63741"/>
    <w:rsid w:val="00D63779"/>
    <w:rsid w:val="00D63878"/>
    <w:rsid w:val="00D6478F"/>
    <w:rsid w:val="00D64E43"/>
    <w:rsid w:val="00D65017"/>
    <w:rsid w:val="00D65C28"/>
    <w:rsid w:val="00D662C5"/>
    <w:rsid w:val="00D66415"/>
    <w:rsid w:val="00D66542"/>
    <w:rsid w:val="00D669AD"/>
    <w:rsid w:val="00D66C89"/>
    <w:rsid w:val="00D66D16"/>
    <w:rsid w:val="00D66F0A"/>
    <w:rsid w:val="00D67133"/>
    <w:rsid w:val="00D67361"/>
    <w:rsid w:val="00D6758C"/>
    <w:rsid w:val="00D675C7"/>
    <w:rsid w:val="00D67F33"/>
    <w:rsid w:val="00D70168"/>
    <w:rsid w:val="00D7018B"/>
    <w:rsid w:val="00D70495"/>
    <w:rsid w:val="00D706E2"/>
    <w:rsid w:val="00D70B92"/>
    <w:rsid w:val="00D71180"/>
    <w:rsid w:val="00D712A6"/>
    <w:rsid w:val="00D71428"/>
    <w:rsid w:val="00D71A50"/>
    <w:rsid w:val="00D71C05"/>
    <w:rsid w:val="00D71F08"/>
    <w:rsid w:val="00D72045"/>
    <w:rsid w:val="00D7208A"/>
    <w:rsid w:val="00D721C9"/>
    <w:rsid w:val="00D72602"/>
    <w:rsid w:val="00D72706"/>
    <w:rsid w:val="00D7299D"/>
    <w:rsid w:val="00D73EF5"/>
    <w:rsid w:val="00D743D8"/>
    <w:rsid w:val="00D74578"/>
    <w:rsid w:val="00D7478B"/>
    <w:rsid w:val="00D749C9"/>
    <w:rsid w:val="00D74CE3"/>
    <w:rsid w:val="00D74D70"/>
    <w:rsid w:val="00D74E18"/>
    <w:rsid w:val="00D74EA7"/>
    <w:rsid w:val="00D7542C"/>
    <w:rsid w:val="00D75AB9"/>
    <w:rsid w:val="00D75F8B"/>
    <w:rsid w:val="00D75FDC"/>
    <w:rsid w:val="00D76632"/>
    <w:rsid w:val="00D766B4"/>
    <w:rsid w:val="00D76C53"/>
    <w:rsid w:val="00D76D90"/>
    <w:rsid w:val="00D77788"/>
    <w:rsid w:val="00D77C19"/>
    <w:rsid w:val="00D77EB1"/>
    <w:rsid w:val="00D8074A"/>
    <w:rsid w:val="00D80948"/>
    <w:rsid w:val="00D80C27"/>
    <w:rsid w:val="00D80DF3"/>
    <w:rsid w:val="00D80F73"/>
    <w:rsid w:val="00D81158"/>
    <w:rsid w:val="00D8115A"/>
    <w:rsid w:val="00D81301"/>
    <w:rsid w:val="00D814CE"/>
    <w:rsid w:val="00D8161E"/>
    <w:rsid w:val="00D817E7"/>
    <w:rsid w:val="00D81854"/>
    <w:rsid w:val="00D81AB8"/>
    <w:rsid w:val="00D81C3E"/>
    <w:rsid w:val="00D8216D"/>
    <w:rsid w:val="00D8241F"/>
    <w:rsid w:val="00D82554"/>
    <w:rsid w:val="00D8256D"/>
    <w:rsid w:val="00D826DD"/>
    <w:rsid w:val="00D82738"/>
    <w:rsid w:val="00D82D2B"/>
    <w:rsid w:val="00D83288"/>
    <w:rsid w:val="00D83390"/>
    <w:rsid w:val="00D8368B"/>
    <w:rsid w:val="00D837E5"/>
    <w:rsid w:val="00D83990"/>
    <w:rsid w:val="00D83FAC"/>
    <w:rsid w:val="00D8406C"/>
    <w:rsid w:val="00D8447E"/>
    <w:rsid w:val="00D846B5"/>
    <w:rsid w:val="00D84752"/>
    <w:rsid w:val="00D84A8E"/>
    <w:rsid w:val="00D84B5F"/>
    <w:rsid w:val="00D85849"/>
    <w:rsid w:val="00D8589A"/>
    <w:rsid w:val="00D85B61"/>
    <w:rsid w:val="00D85C3A"/>
    <w:rsid w:val="00D85EEA"/>
    <w:rsid w:val="00D86495"/>
    <w:rsid w:val="00D872CC"/>
    <w:rsid w:val="00D87675"/>
    <w:rsid w:val="00D87FB8"/>
    <w:rsid w:val="00D90521"/>
    <w:rsid w:val="00D9069E"/>
    <w:rsid w:val="00D90B95"/>
    <w:rsid w:val="00D9104E"/>
    <w:rsid w:val="00D912B0"/>
    <w:rsid w:val="00D9144D"/>
    <w:rsid w:val="00D91702"/>
    <w:rsid w:val="00D91AF6"/>
    <w:rsid w:val="00D91B00"/>
    <w:rsid w:val="00D91BCA"/>
    <w:rsid w:val="00D91BF3"/>
    <w:rsid w:val="00D91C2B"/>
    <w:rsid w:val="00D91D25"/>
    <w:rsid w:val="00D91E3C"/>
    <w:rsid w:val="00D922B4"/>
    <w:rsid w:val="00D9248C"/>
    <w:rsid w:val="00D924BF"/>
    <w:rsid w:val="00D9275C"/>
    <w:rsid w:val="00D927AB"/>
    <w:rsid w:val="00D92862"/>
    <w:rsid w:val="00D9297B"/>
    <w:rsid w:val="00D92D0F"/>
    <w:rsid w:val="00D92D22"/>
    <w:rsid w:val="00D93121"/>
    <w:rsid w:val="00D931B8"/>
    <w:rsid w:val="00D931FB"/>
    <w:rsid w:val="00D934FB"/>
    <w:rsid w:val="00D935F3"/>
    <w:rsid w:val="00D941A8"/>
    <w:rsid w:val="00D947F2"/>
    <w:rsid w:val="00D9483D"/>
    <w:rsid w:val="00D94A65"/>
    <w:rsid w:val="00D94BAB"/>
    <w:rsid w:val="00D94CB6"/>
    <w:rsid w:val="00D94CDC"/>
    <w:rsid w:val="00D94FB8"/>
    <w:rsid w:val="00D94FF9"/>
    <w:rsid w:val="00D95124"/>
    <w:rsid w:val="00D953ED"/>
    <w:rsid w:val="00D95435"/>
    <w:rsid w:val="00D9563B"/>
    <w:rsid w:val="00D95B50"/>
    <w:rsid w:val="00D95CEC"/>
    <w:rsid w:val="00D9629D"/>
    <w:rsid w:val="00D964B4"/>
    <w:rsid w:val="00D964FD"/>
    <w:rsid w:val="00D966A3"/>
    <w:rsid w:val="00D96E78"/>
    <w:rsid w:val="00D96F15"/>
    <w:rsid w:val="00D9709C"/>
    <w:rsid w:val="00D97842"/>
    <w:rsid w:val="00D9789F"/>
    <w:rsid w:val="00D97EB1"/>
    <w:rsid w:val="00DA0829"/>
    <w:rsid w:val="00DA091F"/>
    <w:rsid w:val="00DA0A91"/>
    <w:rsid w:val="00DA0D7F"/>
    <w:rsid w:val="00DA1207"/>
    <w:rsid w:val="00DA12CB"/>
    <w:rsid w:val="00DA1692"/>
    <w:rsid w:val="00DA1E67"/>
    <w:rsid w:val="00DA2164"/>
    <w:rsid w:val="00DA2294"/>
    <w:rsid w:val="00DA2338"/>
    <w:rsid w:val="00DA2A14"/>
    <w:rsid w:val="00DA2D23"/>
    <w:rsid w:val="00DA3163"/>
    <w:rsid w:val="00DA3441"/>
    <w:rsid w:val="00DA351F"/>
    <w:rsid w:val="00DA35B5"/>
    <w:rsid w:val="00DA3773"/>
    <w:rsid w:val="00DA3C94"/>
    <w:rsid w:val="00DA3CDA"/>
    <w:rsid w:val="00DA3E4F"/>
    <w:rsid w:val="00DA3E5C"/>
    <w:rsid w:val="00DA416E"/>
    <w:rsid w:val="00DA4CB4"/>
    <w:rsid w:val="00DA539F"/>
    <w:rsid w:val="00DA558A"/>
    <w:rsid w:val="00DA5696"/>
    <w:rsid w:val="00DA56B4"/>
    <w:rsid w:val="00DA56D6"/>
    <w:rsid w:val="00DA5806"/>
    <w:rsid w:val="00DA5BCE"/>
    <w:rsid w:val="00DA5DDC"/>
    <w:rsid w:val="00DA6225"/>
    <w:rsid w:val="00DA646F"/>
    <w:rsid w:val="00DA6490"/>
    <w:rsid w:val="00DA74CF"/>
    <w:rsid w:val="00DA754A"/>
    <w:rsid w:val="00DA7668"/>
    <w:rsid w:val="00DA7827"/>
    <w:rsid w:val="00DB0173"/>
    <w:rsid w:val="00DB026E"/>
    <w:rsid w:val="00DB0301"/>
    <w:rsid w:val="00DB04E6"/>
    <w:rsid w:val="00DB0752"/>
    <w:rsid w:val="00DB0B3E"/>
    <w:rsid w:val="00DB1024"/>
    <w:rsid w:val="00DB103B"/>
    <w:rsid w:val="00DB120E"/>
    <w:rsid w:val="00DB133A"/>
    <w:rsid w:val="00DB1439"/>
    <w:rsid w:val="00DB1486"/>
    <w:rsid w:val="00DB1B4E"/>
    <w:rsid w:val="00DB1BBC"/>
    <w:rsid w:val="00DB1BD0"/>
    <w:rsid w:val="00DB1E04"/>
    <w:rsid w:val="00DB209E"/>
    <w:rsid w:val="00DB28F7"/>
    <w:rsid w:val="00DB2DB0"/>
    <w:rsid w:val="00DB2E93"/>
    <w:rsid w:val="00DB3935"/>
    <w:rsid w:val="00DB4030"/>
    <w:rsid w:val="00DB4055"/>
    <w:rsid w:val="00DB4280"/>
    <w:rsid w:val="00DB4459"/>
    <w:rsid w:val="00DB49B9"/>
    <w:rsid w:val="00DB4DF1"/>
    <w:rsid w:val="00DB5241"/>
    <w:rsid w:val="00DB5387"/>
    <w:rsid w:val="00DB53E7"/>
    <w:rsid w:val="00DB541F"/>
    <w:rsid w:val="00DB5478"/>
    <w:rsid w:val="00DB591F"/>
    <w:rsid w:val="00DB5956"/>
    <w:rsid w:val="00DB5BC7"/>
    <w:rsid w:val="00DB5C92"/>
    <w:rsid w:val="00DB5D40"/>
    <w:rsid w:val="00DB5FEC"/>
    <w:rsid w:val="00DB61A7"/>
    <w:rsid w:val="00DB61F9"/>
    <w:rsid w:val="00DB6576"/>
    <w:rsid w:val="00DB65F5"/>
    <w:rsid w:val="00DB660D"/>
    <w:rsid w:val="00DB6729"/>
    <w:rsid w:val="00DB6CEF"/>
    <w:rsid w:val="00DB6F54"/>
    <w:rsid w:val="00DB7E59"/>
    <w:rsid w:val="00DC01AC"/>
    <w:rsid w:val="00DC01E8"/>
    <w:rsid w:val="00DC035A"/>
    <w:rsid w:val="00DC03E3"/>
    <w:rsid w:val="00DC05FF"/>
    <w:rsid w:val="00DC0A51"/>
    <w:rsid w:val="00DC191A"/>
    <w:rsid w:val="00DC202E"/>
    <w:rsid w:val="00DC2454"/>
    <w:rsid w:val="00DC264C"/>
    <w:rsid w:val="00DC2AC1"/>
    <w:rsid w:val="00DC2C65"/>
    <w:rsid w:val="00DC2D4A"/>
    <w:rsid w:val="00DC2E8E"/>
    <w:rsid w:val="00DC3266"/>
    <w:rsid w:val="00DC365C"/>
    <w:rsid w:val="00DC3A07"/>
    <w:rsid w:val="00DC412D"/>
    <w:rsid w:val="00DC4B28"/>
    <w:rsid w:val="00DC597C"/>
    <w:rsid w:val="00DC5B99"/>
    <w:rsid w:val="00DC5EF7"/>
    <w:rsid w:val="00DC6104"/>
    <w:rsid w:val="00DC6122"/>
    <w:rsid w:val="00DC6658"/>
    <w:rsid w:val="00DC697E"/>
    <w:rsid w:val="00DC6E60"/>
    <w:rsid w:val="00DC70C8"/>
    <w:rsid w:val="00DC7583"/>
    <w:rsid w:val="00DC7A12"/>
    <w:rsid w:val="00DC7FE8"/>
    <w:rsid w:val="00DD046B"/>
    <w:rsid w:val="00DD0683"/>
    <w:rsid w:val="00DD0A65"/>
    <w:rsid w:val="00DD0F11"/>
    <w:rsid w:val="00DD24EC"/>
    <w:rsid w:val="00DD2605"/>
    <w:rsid w:val="00DD2A22"/>
    <w:rsid w:val="00DD2BB1"/>
    <w:rsid w:val="00DD2FFF"/>
    <w:rsid w:val="00DD323F"/>
    <w:rsid w:val="00DD355E"/>
    <w:rsid w:val="00DD37AE"/>
    <w:rsid w:val="00DD3A57"/>
    <w:rsid w:val="00DD3ACE"/>
    <w:rsid w:val="00DD3B11"/>
    <w:rsid w:val="00DD3B44"/>
    <w:rsid w:val="00DD3F65"/>
    <w:rsid w:val="00DD4641"/>
    <w:rsid w:val="00DD4696"/>
    <w:rsid w:val="00DD48BD"/>
    <w:rsid w:val="00DD48D8"/>
    <w:rsid w:val="00DD4912"/>
    <w:rsid w:val="00DD4BE2"/>
    <w:rsid w:val="00DD503D"/>
    <w:rsid w:val="00DD51CB"/>
    <w:rsid w:val="00DD5206"/>
    <w:rsid w:val="00DD53F5"/>
    <w:rsid w:val="00DD569A"/>
    <w:rsid w:val="00DD5A17"/>
    <w:rsid w:val="00DD64A6"/>
    <w:rsid w:val="00DD666E"/>
    <w:rsid w:val="00DD6975"/>
    <w:rsid w:val="00DD69BF"/>
    <w:rsid w:val="00DD6BB9"/>
    <w:rsid w:val="00DD6D60"/>
    <w:rsid w:val="00DD7211"/>
    <w:rsid w:val="00DD75B7"/>
    <w:rsid w:val="00DD766D"/>
    <w:rsid w:val="00DD7684"/>
    <w:rsid w:val="00DD7B45"/>
    <w:rsid w:val="00DD7DE7"/>
    <w:rsid w:val="00DDE675"/>
    <w:rsid w:val="00DE0005"/>
    <w:rsid w:val="00DE0068"/>
    <w:rsid w:val="00DE035E"/>
    <w:rsid w:val="00DE03BD"/>
    <w:rsid w:val="00DE0CC4"/>
    <w:rsid w:val="00DE120B"/>
    <w:rsid w:val="00DE1A6F"/>
    <w:rsid w:val="00DE1A9B"/>
    <w:rsid w:val="00DE1C12"/>
    <w:rsid w:val="00DE1EC8"/>
    <w:rsid w:val="00DE249D"/>
    <w:rsid w:val="00DE2EBB"/>
    <w:rsid w:val="00DE318C"/>
    <w:rsid w:val="00DE4776"/>
    <w:rsid w:val="00DE4C49"/>
    <w:rsid w:val="00DE51BF"/>
    <w:rsid w:val="00DE535E"/>
    <w:rsid w:val="00DE61F9"/>
    <w:rsid w:val="00DE63A3"/>
    <w:rsid w:val="00DE66B6"/>
    <w:rsid w:val="00DE69D3"/>
    <w:rsid w:val="00DE6A34"/>
    <w:rsid w:val="00DE6B39"/>
    <w:rsid w:val="00DE6EA7"/>
    <w:rsid w:val="00DE72F8"/>
    <w:rsid w:val="00DE73B7"/>
    <w:rsid w:val="00DE73CD"/>
    <w:rsid w:val="00DE79FE"/>
    <w:rsid w:val="00DF09B5"/>
    <w:rsid w:val="00DF0A8C"/>
    <w:rsid w:val="00DF0DAE"/>
    <w:rsid w:val="00DF1115"/>
    <w:rsid w:val="00DF1220"/>
    <w:rsid w:val="00DF17C1"/>
    <w:rsid w:val="00DF1A35"/>
    <w:rsid w:val="00DF22FE"/>
    <w:rsid w:val="00DF248A"/>
    <w:rsid w:val="00DF28F4"/>
    <w:rsid w:val="00DF3082"/>
    <w:rsid w:val="00DF312E"/>
    <w:rsid w:val="00DF36B3"/>
    <w:rsid w:val="00DF3866"/>
    <w:rsid w:val="00DF3A2A"/>
    <w:rsid w:val="00DF3C8F"/>
    <w:rsid w:val="00DF43AD"/>
    <w:rsid w:val="00DF45DC"/>
    <w:rsid w:val="00DF489C"/>
    <w:rsid w:val="00DF50C4"/>
    <w:rsid w:val="00DF5150"/>
    <w:rsid w:val="00DF587E"/>
    <w:rsid w:val="00DF5A33"/>
    <w:rsid w:val="00DF661E"/>
    <w:rsid w:val="00DF6C9B"/>
    <w:rsid w:val="00DF6E37"/>
    <w:rsid w:val="00DF6F06"/>
    <w:rsid w:val="00DF70F8"/>
    <w:rsid w:val="00DF7280"/>
    <w:rsid w:val="00DF73FB"/>
    <w:rsid w:val="00DF76AF"/>
    <w:rsid w:val="00DF7D54"/>
    <w:rsid w:val="00DF7DD8"/>
    <w:rsid w:val="00DF7ED3"/>
    <w:rsid w:val="00E009F8"/>
    <w:rsid w:val="00E00A6B"/>
    <w:rsid w:val="00E00A75"/>
    <w:rsid w:val="00E00AB1"/>
    <w:rsid w:val="00E00B33"/>
    <w:rsid w:val="00E00D40"/>
    <w:rsid w:val="00E01310"/>
    <w:rsid w:val="00E01349"/>
    <w:rsid w:val="00E014B4"/>
    <w:rsid w:val="00E01F22"/>
    <w:rsid w:val="00E020AC"/>
    <w:rsid w:val="00E029CC"/>
    <w:rsid w:val="00E02B71"/>
    <w:rsid w:val="00E02BE6"/>
    <w:rsid w:val="00E02DBA"/>
    <w:rsid w:val="00E031B8"/>
    <w:rsid w:val="00E03399"/>
    <w:rsid w:val="00E03464"/>
    <w:rsid w:val="00E0364B"/>
    <w:rsid w:val="00E038FC"/>
    <w:rsid w:val="00E0399B"/>
    <w:rsid w:val="00E043A1"/>
    <w:rsid w:val="00E04624"/>
    <w:rsid w:val="00E04866"/>
    <w:rsid w:val="00E04911"/>
    <w:rsid w:val="00E04AA0"/>
    <w:rsid w:val="00E04E4B"/>
    <w:rsid w:val="00E05101"/>
    <w:rsid w:val="00E054C8"/>
    <w:rsid w:val="00E055AB"/>
    <w:rsid w:val="00E05C31"/>
    <w:rsid w:val="00E06020"/>
    <w:rsid w:val="00E06204"/>
    <w:rsid w:val="00E069BE"/>
    <w:rsid w:val="00E069C8"/>
    <w:rsid w:val="00E06A17"/>
    <w:rsid w:val="00E06A7D"/>
    <w:rsid w:val="00E06D00"/>
    <w:rsid w:val="00E06E60"/>
    <w:rsid w:val="00E07249"/>
    <w:rsid w:val="00E07497"/>
    <w:rsid w:val="00E07559"/>
    <w:rsid w:val="00E078B3"/>
    <w:rsid w:val="00E07F33"/>
    <w:rsid w:val="00E10141"/>
    <w:rsid w:val="00E1035D"/>
    <w:rsid w:val="00E103F9"/>
    <w:rsid w:val="00E10461"/>
    <w:rsid w:val="00E105E0"/>
    <w:rsid w:val="00E10620"/>
    <w:rsid w:val="00E11239"/>
    <w:rsid w:val="00E11350"/>
    <w:rsid w:val="00E11498"/>
    <w:rsid w:val="00E11667"/>
    <w:rsid w:val="00E117C5"/>
    <w:rsid w:val="00E11872"/>
    <w:rsid w:val="00E11A17"/>
    <w:rsid w:val="00E11D80"/>
    <w:rsid w:val="00E123DC"/>
    <w:rsid w:val="00E125F1"/>
    <w:rsid w:val="00E12734"/>
    <w:rsid w:val="00E12ABD"/>
    <w:rsid w:val="00E12FF9"/>
    <w:rsid w:val="00E13368"/>
    <w:rsid w:val="00E13606"/>
    <w:rsid w:val="00E137C6"/>
    <w:rsid w:val="00E139AC"/>
    <w:rsid w:val="00E13AE2"/>
    <w:rsid w:val="00E13D18"/>
    <w:rsid w:val="00E13F30"/>
    <w:rsid w:val="00E13FE3"/>
    <w:rsid w:val="00E14413"/>
    <w:rsid w:val="00E14775"/>
    <w:rsid w:val="00E14AF8"/>
    <w:rsid w:val="00E14B0C"/>
    <w:rsid w:val="00E14BEF"/>
    <w:rsid w:val="00E14F3A"/>
    <w:rsid w:val="00E1524D"/>
    <w:rsid w:val="00E15506"/>
    <w:rsid w:val="00E15957"/>
    <w:rsid w:val="00E159E3"/>
    <w:rsid w:val="00E15AC9"/>
    <w:rsid w:val="00E15D99"/>
    <w:rsid w:val="00E16928"/>
    <w:rsid w:val="00E16C1A"/>
    <w:rsid w:val="00E17025"/>
    <w:rsid w:val="00E17043"/>
    <w:rsid w:val="00E1742A"/>
    <w:rsid w:val="00E17CDE"/>
    <w:rsid w:val="00E17D01"/>
    <w:rsid w:val="00E17D38"/>
    <w:rsid w:val="00E20189"/>
    <w:rsid w:val="00E203BD"/>
    <w:rsid w:val="00E20B97"/>
    <w:rsid w:val="00E20CD9"/>
    <w:rsid w:val="00E20DAA"/>
    <w:rsid w:val="00E20DB3"/>
    <w:rsid w:val="00E20F90"/>
    <w:rsid w:val="00E21555"/>
    <w:rsid w:val="00E21D85"/>
    <w:rsid w:val="00E21E36"/>
    <w:rsid w:val="00E2204C"/>
    <w:rsid w:val="00E2225C"/>
    <w:rsid w:val="00E222CA"/>
    <w:rsid w:val="00E226EA"/>
    <w:rsid w:val="00E228AD"/>
    <w:rsid w:val="00E228EA"/>
    <w:rsid w:val="00E22AC7"/>
    <w:rsid w:val="00E22EE4"/>
    <w:rsid w:val="00E22EE7"/>
    <w:rsid w:val="00E237B9"/>
    <w:rsid w:val="00E23857"/>
    <w:rsid w:val="00E239F8"/>
    <w:rsid w:val="00E23AB6"/>
    <w:rsid w:val="00E23FE1"/>
    <w:rsid w:val="00E240C3"/>
    <w:rsid w:val="00E24249"/>
    <w:rsid w:val="00E242E9"/>
    <w:rsid w:val="00E24F80"/>
    <w:rsid w:val="00E25057"/>
    <w:rsid w:val="00E25131"/>
    <w:rsid w:val="00E251B8"/>
    <w:rsid w:val="00E25455"/>
    <w:rsid w:val="00E256DD"/>
    <w:rsid w:val="00E257BB"/>
    <w:rsid w:val="00E25F49"/>
    <w:rsid w:val="00E26706"/>
    <w:rsid w:val="00E267C7"/>
    <w:rsid w:val="00E269E8"/>
    <w:rsid w:val="00E26A91"/>
    <w:rsid w:val="00E26BC6"/>
    <w:rsid w:val="00E26C0C"/>
    <w:rsid w:val="00E272D8"/>
    <w:rsid w:val="00E2755D"/>
    <w:rsid w:val="00E277F5"/>
    <w:rsid w:val="00E27AC1"/>
    <w:rsid w:val="00E27E65"/>
    <w:rsid w:val="00E27E88"/>
    <w:rsid w:val="00E30B18"/>
    <w:rsid w:val="00E313B7"/>
    <w:rsid w:val="00E31615"/>
    <w:rsid w:val="00E31A39"/>
    <w:rsid w:val="00E32144"/>
    <w:rsid w:val="00E321D4"/>
    <w:rsid w:val="00E32221"/>
    <w:rsid w:val="00E32518"/>
    <w:rsid w:val="00E32872"/>
    <w:rsid w:val="00E32B24"/>
    <w:rsid w:val="00E32BBA"/>
    <w:rsid w:val="00E32DA4"/>
    <w:rsid w:val="00E32FCA"/>
    <w:rsid w:val="00E3342A"/>
    <w:rsid w:val="00E3344A"/>
    <w:rsid w:val="00E33547"/>
    <w:rsid w:val="00E336CE"/>
    <w:rsid w:val="00E338D1"/>
    <w:rsid w:val="00E342FC"/>
    <w:rsid w:val="00E344E8"/>
    <w:rsid w:val="00E34FF0"/>
    <w:rsid w:val="00E35B91"/>
    <w:rsid w:val="00E35CA5"/>
    <w:rsid w:val="00E36116"/>
    <w:rsid w:val="00E369DD"/>
    <w:rsid w:val="00E36CD7"/>
    <w:rsid w:val="00E37162"/>
    <w:rsid w:val="00E375EA"/>
    <w:rsid w:val="00E377B8"/>
    <w:rsid w:val="00E37ECD"/>
    <w:rsid w:val="00E37EF7"/>
    <w:rsid w:val="00E401EF"/>
    <w:rsid w:val="00E403D9"/>
    <w:rsid w:val="00E405FF"/>
    <w:rsid w:val="00E40867"/>
    <w:rsid w:val="00E409C3"/>
    <w:rsid w:val="00E40B73"/>
    <w:rsid w:val="00E40D03"/>
    <w:rsid w:val="00E40D30"/>
    <w:rsid w:val="00E4118C"/>
    <w:rsid w:val="00E413C5"/>
    <w:rsid w:val="00E41566"/>
    <w:rsid w:val="00E41AC5"/>
    <w:rsid w:val="00E42094"/>
    <w:rsid w:val="00E4260B"/>
    <w:rsid w:val="00E42695"/>
    <w:rsid w:val="00E427B7"/>
    <w:rsid w:val="00E42A38"/>
    <w:rsid w:val="00E42BDD"/>
    <w:rsid w:val="00E42C0B"/>
    <w:rsid w:val="00E42D4D"/>
    <w:rsid w:val="00E433CB"/>
    <w:rsid w:val="00E439FB"/>
    <w:rsid w:val="00E43DE3"/>
    <w:rsid w:val="00E445A9"/>
    <w:rsid w:val="00E44984"/>
    <w:rsid w:val="00E44CAA"/>
    <w:rsid w:val="00E44D6B"/>
    <w:rsid w:val="00E4505F"/>
    <w:rsid w:val="00E4580C"/>
    <w:rsid w:val="00E45C22"/>
    <w:rsid w:val="00E45E7E"/>
    <w:rsid w:val="00E4602C"/>
    <w:rsid w:val="00E46396"/>
    <w:rsid w:val="00E467E7"/>
    <w:rsid w:val="00E468B1"/>
    <w:rsid w:val="00E468C2"/>
    <w:rsid w:val="00E46C29"/>
    <w:rsid w:val="00E46FE6"/>
    <w:rsid w:val="00E471E7"/>
    <w:rsid w:val="00E472A8"/>
    <w:rsid w:val="00E47423"/>
    <w:rsid w:val="00E4773F"/>
    <w:rsid w:val="00E47B4E"/>
    <w:rsid w:val="00E50519"/>
    <w:rsid w:val="00E50538"/>
    <w:rsid w:val="00E50D0A"/>
    <w:rsid w:val="00E51503"/>
    <w:rsid w:val="00E51778"/>
    <w:rsid w:val="00E522D7"/>
    <w:rsid w:val="00E522F6"/>
    <w:rsid w:val="00E52654"/>
    <w:rsid w:val="00E52EC7"/>
    <w:rsid w:val="00E5348D"/>
    <w:rsid w:val="00E5386C"/>
    <w:rsid w:val="00E53A2F"/>
    <w:rsid w:val="00E53EB4"/>
    <w:rsid w:val="00E54345"/>
    <w:rsid w:val="00E549F5"/>
    <w:rsid w:val="00E55063"/>
    <w:rsid w:val="00E556E3"/>
    <w:rsid w:val="00E55A98"/>
    <w:rsid w:val="00E55D38"/>
    <w:rsid w:val="00E55FBF"/>
    <w:rsid w:val="00E562E9"/>
    <w:rsid w:val="00E566E3"/>
    <w:rsid w:val="00E569E8"/>
    <w:rsid w:val="00E56DF7"/>
    <w:rsid w:val="00E570EB"/>
    <w:rsid w:val="00E57183"/>
    <w:rsid w:val="00E57316"/>
    <w:rsid w:val="00E57730"/>
    <w:rsid w:val="00E577E9"/>
    <w:rsid w:val="00E57B7B"/>
    <w:rsid w:val="00E57E7B"/>
    <w:rsid w:val="00E60409"/>
    <w:rsid w:val="00E60A77"/>
    <w:rsid w:val="00E60AE4"/>
    <w:rsid w:val="00E61483"/>
    <w:rsid w:val="00E61B0D"/>
    <w:rsid w:val="00E62174"/>
    <w:rsid w:val="00E6233A"/>
    <w:rsid w:val="00E626C7"/>
    <w:rsid w:val="00E62909"/>
    <w:rsid w:val="00E62BF9"/>
    <w:rsid w:val="00E62E18"/>
    <w:rsid w:val="00E6322B"/>
    <w:rsid w:val="00E63592"/>
    <w:rsid w:val="00E63949"/>
    <w:rsid w:val="00E63977"/>
    <w:rsid w:val="00E63A56"/>
    <w:rsid w:val="00E63CFC"/>
    <w:rsid w:val="00E6560D"/>
    <w:rsid w:val="00E65836"/>
    <w:rsid w:val="00E65978"/>
    <w:rsid w:val="00E65B29"/>
    <w:rsid w:val="00E65E11"/>
    <w:rsid w:val="00E65EB7"/>
    <w:rsid w:val="00E66033"/>
    <w:rsid w:val="00E661B4"/>
    <w:rsid w:val="00E66407"/>
    <w:rsid w:val="00E668A5"/>
    <w:rsid w:val="00E668E3"/>
    <w:rsid w:val="00E66BFE"/>
    <w:rsid w:val="00E674D8"/>
    <w:rsid w:val="00E67A00"/>
    <w:rsid w:val="00E70523"/>
    <w:rsid w:val="00E70684"/>
    <w:rsid w:val="00E7085E"/>
    <w:rsid w:val="00E70B0C"/>
    <w:rsid w:val="00E70CBC"/>
    <w:rsid w:val="00E7112E"/>
    <w:rsid w:val="00E7114B"/>
    <w:rsid w:val="00E7246F"/>
    <w:rsid w:val="00E7267B"/>
    <w:rsid w:val="00E72A59"/>
    <w:rsid w:val="00E72ADB"/>
    <w:rsid w:val="00E72C48"/>
    <w:rsid w:val="00E72FB6"/>
    <w:rsid w:val="00E72FEC"/>
    <w:rsid w:val="00E73334"/>
    <w:rsid w:val="00E73387"/>
    <w:rsid w:val="00E7340E"/>
    <w:rsid w:val="00E73A86"/>
    <w:rsid w:val="00E73CC0"/>
    <w:rsid w:val="00E73E1F"/>
    <w:rsid w:val="00E73E37"/>
    <w:rsid w:val="00E74010"/>
    <w:rsid w:val="00E74134"/>
    <w:rsid w:val="00E742E2"/>
    <w:rsid w:val="00E746A6"/>
    <w:rsid w:val="00E7485D"/>
    <w:rsid w:val="00E74931"/>
    <w:rsid w:val="00E749EF"/>
    <w:rsid w:val="00E74A7B"/>
    <w:rsid w:val="00E74D5C"/>
    <w:rsid w:val="00E74F4C"/>
    <w:rsid w:val="00E74FF7"/>
    <w:rsid w:val="00E7527B"/>
    <w:rsid w:val="00E75328"/>
    <w:rsid w:val="00E754B7"/>
    <w:rsid w:val="00E75506"/>
    <w:rsid w:val="00E759F0"/>
    <w:rsid w:val="00E75B37"/>
    <w:rsid w:val="00E75C99"/>
    <w:rsid w:val="00E75D9D"/>
    <w:rsid w:val="00E75E76"/>
    <w:rsid w:val="00E76007"/>
    <w:rsid w:val="00E760BD"/>
    <w:rsid w:val="00E762AF"/>
    <w:rsid w:val="00E7658C"/>
    <w:rsid w:val="00E7721A"/>
    <w:rsid w:val="00E775F5"/>
    <w:rsid w:val="00E776ED"/>
    <w:rsid w:val="00E77701"/>
    <w:rsid w:val="00E777EA"/>
    <w:rsid w:val="00E77A33"/>
    <w:rsid w:val="00E77D26"/>
    <w:rsid w:val="00E77F90"/>
    <w:rsid w:val="00E80065"/>
    <w:rsid w:val="00E80D02"/>
    <w:rsid w:val="00E80EEF"/>
    <w:rsid w:val="00E81169"/>
    <w:rsid w:val="00E81204"/>
    <w:rsid w:val="00E81479"/>
    <w:rsid w:val="00E8170F"/>
    <w:rsid w:val="00E81BC2"/>
    <w:rsid w:val="00E826EB"/>
    <w:rsid w:val="00E82AF2"/>
    <w:rsid w:val="00E82C5E"/>
    <w:rsid w:val="00E83A21"/>
    <w:rsid w:val="00E83A3E"/>
    <w:rsid w:val="00E83C4A"/>
    <w:rsid w:val="00E83EA7"/>
    <w:rsid w:val="00E8416B"/>
    <w:rsid w:val="00E84762"/>
    <w:rsid w:val="00E84959"/>
    <w:rsid w:val="00E8495C"/>
    <w:rsid w:val="00E84D74"/>
    <w:rsid w:val="00E84E95"/>
    <w:rsid w:val="00E84F04"/>
    <w:rsid w:val="00E84F0F"/>
    <w:rsid w:val="00E8507A"/>
    <w:rsid w:val="00E852B4"/>
    <w:rsid w:val="00E8542C"/>
    <w:rsid w:val="00E85513"/>
    <w:rsid w:val="00E85832"/>
    <w:rsid w:val="00E85E89"/>
    <w:rsid w:val="00E86179"/>
    <w:rsid w:val="00E86218"/>
    <w:rsid w:val="00E87144"/>
    <w:rsid w:val="00E87174"/>
    <w:rsid w:val="00E876AF"/>
    <w:rsid w:val="00E877E3"/>
    <w:rsid w:val="00E909A7"/>
    <w:rsid w:val="00E90BFD"/>
    <w:rsid w:val="00E90EA7"/>
    <w:rsid w:val="00E9127E"/>
    <w:rsid w:val="00E9143C"/>
    <w:rsid w:val="00E91751"/>
    <w:rsid w:val="00E918A0"/>
    <w:rsid w:val="00E91A2B"/>
    <w:rsid w:val="00E9202D"/>
    <w:rsid w:val="00E92D4B"/>
    <w:rsid w:val="00E937DE"/>
    <w:rsid w:val="00E938CC"/>
    <w:rsid w:val="00E93A57"/>
    <w:rsid w:val="00E93D34"/>
    <w:rsid w:val="00E93E04"/>
    <w:rsid w:val="00E93E3D"/>
    <w:rsid w:val="00E93E56"/>
    <w:rsid w:val="00E94387"/>
    <w:rsid w:val="00E94485"/>
    <w:rsid w:val="00E94784"/>
    <w:rsid w:val="00E94DF7"/>
    <w:rsid w:val="00E94DFB"/>
    <w:rsid w:val="00E94F0F"/>
    <w:rsid w:val="00E9526F"/>
    <w:rsid w:val="00E955B4"/>
    <w:rsid w:val="00E956D0"/>
    <w:rsid w:val="00E959CA"/>
    <w:rsid w:val="00E95AD4"/>
    <w:rsid w:val="00E95C25"/>
    <w:rsid w:val="00E95DAB"/>
    <w:rsid w:val="00E96A12"/>
    <w:rsid w:val="00E96A4E"/>
    <w:rsid w:val="00E96D14"/>
    <w:rsid w:val="00E97BCF"/>
    <w:rsid w:val="00E97D25"/>
    <w:rsid w:val="00E97FC9"/>
    <w:rsid w:val="00EA0266"/>
    <w:rsid w:val="00EA07BB"/>
    <w:rsid w:val="00EA0B38"/>
    <w:rsid w:val="00EA10F6"/>
    <w:rsid w:val="00EA15FC"/>
    <w:rsid w:val="00EA1DAA"/>
    <w:rsid w:val="00EA237B"/>
    <w:rsid w:val="00EA2A19"/>
    <w:rsid w:val="00EA2F40"/>
    <w:rsid w:val="00EA2FBC"/>
    <w:rsid w:val="00EA2FE5"/>
    <w:rsid w:val="00EA307E"/>
    <w:rsid w:val="00EA3465"/>
    <w:rsid w:val="00EA348F"/>
    <w:rsid w:val="00EA34ED"/>
    <w:rsid w:val="00EA3557"/>
    <w:rsid w:val="00EA361B"/>
    <w:rsid w:val="00EA3A36"/>
    <w:rsid w:val="00EA3BEA"/>
    <w:rsid w:val="00EA3F9F"/>
    <w:rsid w:val="00EA4271"/>
    <w:rsid w:val="00EA44AC"/>
    <w:rsid w:val="00EA45DE"/>
    <w:rsid w:val="00EA4797"/>
    <w:rsid w:val="00EA4CA7"/>
    <w:rsid w:val="00EA4D51"/>
    <w:rsid w:val="00EA5264"/>
    <w:rsid w:val="00EA56EA"/>
    <w:rsid w:val="00EA5A49"/>
    <w:rsid w:val="00EA5D65"/>
    <w:rsid w:val="00EA5F47"/>
    <w:rsid w:val="00EA63C2"/>
    <w:rsid w:val="00EA6819"/>
    <w:rsid w:val="00EA688D"/>
    <w:rsid w:val="00EA6A37"/>
    <w:rsid w:val="00EA728D"/>
    <w:rsid w:val="00EA74B7"/>
    <w:rsid w:val="00EA757F"/>
    <w:rsid w:val="00EA7866"/>
    <w:rsid w:val="00EB0151"/>
    <w:rsid w:val="00EB043F"/>
    <w:rsid w:val="00EB0A2B"/>
    <w:rsid w:val="00EB0C01"/>
    <w:rsid w:val="00EB0F2C"/>
    <w:rsid w:val="00EB1155"/>
    <w:rsid w:val="00EB164B"/>
    <w:rsid w:val="00EB1A90"/>
    <w:rsid w:val="00EB1E6E"/>
    <w:rsid w:val="00EB24A8"/>
    <w:rsid w:val="00EB29D7"/>
    <w:rsid w:val="00EB2C0C"/>
    <w:rsid w:val="00EB2E4A"/>
    <w:rsid w:val="00EB3294"/>
    <w:rsid w:val="00EB33BF"/>
    <w:rsid w:val="00EB4ACB"/>
    <w:rsid w:val="00EB52DA"/>
    <w:rsid w:val="00EB5454"/>
    <w:rsid w:val="00EB55F0"/>
    <w:rsid w:val="00EB5D7D"/>
    <w:rsid w:val="00EB6281"/>
    <w:rsid w:val="00EB6824"/>
    <w:rsid w:val="00EB6D0C"/>
    <w:rsid w:val="00EB6DB9"/>
    <w:rsid w:val="00EB7B81"/>
    <w:rsid w:val="00EC003B"/>
    <w:rsid w:val="00EC017D"/>
    <w:rsid w:val="00EC02E4"/>
    <w:rsid w:val="00EC04BB"/>
    <w:rsid w:val="00EC0509"/>
    <w:rsid w:val="00EC0859"/>
    <w:rsid w:val="00EC09F8"/>
    <w:rsid w:val="00EC1239"/>
    <w:rsid w:val="00EC13BB"/>
    <w:rsid w:val="00EC15BD"/>
    <w:rsid w:val="00EC195C"/>
    <w:rsid w:val="00EC1A60"/>
    <w:rsid w:val="00EC2061"/>
    <w:rsid w:val="00EC2287"/>
    <w:rsid w:val="00EC22FB"/>
    <w:rsid w:val="00EC27BE"/>
    <w:rsid w:val="00EC2AB8"/>
    <w:rsid w:val="00EC2AE9"/>
    <w:rsid w:val="00EC2C50"/>
    <w:rsid w:val="00EC340D"/>
    <w:rsid w:val="00EC359B"/>
    <w:rsid w:val="00EC36D6"/>
    <w:rsid w:val="00EC4030"/>
    <w:rsid w:val="00EC4095"/>
    <w:rsid w:val="00EC4686"/>
    <w:rsid w:val="00EC4F0E"/>
    <w:rsid w:val="00EC595B"/>
    <w:rsid w:val="00EC5ABC"/>
    <w:rsid w:val="00EC5B51"/>
    <w:rsid w:val="00EC5C12"/>
    <w:rsid w:val="00EC5F5F"/>
    <w:rsid w:val="00EC63FC"/>
    <w:rsid w:val="00EC64B1"/>
    <w:rsid w:val="00EC6973"/>
    <w:rsid w:val="00EC6DD2"/>
    <w:rsid w:val="00EC6E43"/>
    <w:rsid w:val="00EC779E"/>
    <w:rsid w:val="00EC7B12"/>
    <w:rsid w:val="00ED0103"/>
    <w:rsid w:val="00ED0AFF"/>
    <w:rsid w:val="00ED0BC3"/>
    <w:rsid w:val="00ED0FEE"/>
    <w:rsid w:val="00ED1229"/>
    <w:rsid w:val="00ED14C8"/>
    <w:rsid w:val="00ED1B47"/>
    <w:rsid w:val="00ED1C4E"/>
    <w:rsid w:val="00ED2905"/>
    <w:rsid w:val="00ED2A71"/>
    <w:rsid w:val="00ED2DB1"/>
    <w:rsid w:val="00ED3309"/>
    <w:rsid w:val="00ED3482"/>
    <w:rsid w:val="00ED37B0"/>
    <w:rsid w:val="00ED3BAC"/>
    <w:rsid w:val="00ED3C2C"/>
    <w:rsid w:val="00ED3C35"/>
    <w:rsid w:val="00ED3D5F"/>
    <w:rsid w:val="00ED4065"/>
    <w:rsid w:val="00ED416D"/>
    <w:rsid w:val="00ED4904"/>
    <w:rsid w:val="00ED4B13"/>
    <w:rsid w:val="00ED4B8A"/>
    <w:rsid w:val="00ED4F27"/>
    <w:rsid w:val="00ED52B1"/>
    <w:rsid w:val="00ED5465"/>
    <w:rsid w:val="00ED5798"/>
    <w:rsid w:val="00ED5BE7"/>
    <w:rsid w:val="00ED6042"/>
    <w:rsid w:val="00ED64B1"/>
    <w:rsid w:val="00ED6C87"/>
    <w:rsid w:val="00ED6F02"/>
    <w:rsid w:val="00ED7A4F"/>
    <w:rsid w:val="00ED7A71"/>
    <w:rsid w:val="00ED7C39"/>
    <w:rsid w:val="00ED7F11"/>
    <w:rsid w:val="00EE0012"/>
    <w:rsid w:val="00EE0166"/>
    <w:rsid w:val="00EE024C"/>
    <w:rsid w:val="00EE0444"/>
    <w:rsid w:val="00EE0AD0"/>
    <w:rsid w:val="00EE0DD1"/>
    <w:rsid w:val="00EE0EAC"/>
    <w:rsid w:val="00EE103D"/>
    <w:rsid w:val="00EE119D"/>
    <w:rsid w:val="00EE159F"/>
    <w:rsid w:val="00EE1847"/>
    <w:rsid w:val="00EE1E37"/>
    <w:rsid w:val="00EE1E78"/>
    <w:rsid w:val="00EE2DFC"/>
    <w:rsid w:val="00EE2E4E"/>
    <w:rsid w:val="00EE319B"/>
    <w:rsid w:val="00EE349F"/>
    <w:rsid w:val="00EE3945"/>
    <w:rsid w:val="00EE40EE"/>
    <w:rsid w:val="00EE4386"/>
    <w:rsid w:val="00EE44C1"/>
    <w:rsid w:val="00EE454E"/>
    <w:rsid w:val="00EE493D"/>
    <w:rsid w:val="00EE4AA4"/>
    <w:rsid w:val="00EE4BE5"/>
    <w:rsid w:val="00EE51A8"/>
    <w:rsid w:val="00EE5D1A"/>
    <w:rsid w:val="00EE5D6B"/>
    <w:rsid w:val="00EE5F50"/>
    <w:rsid w:val="00EE64C5"/>
    <w:rsid w:val="00EE7212"/>
    <w:rsid w:val="00EE7362"/>
    <w:rsid w:val="00EE7413"/>
    <w:rsid w:val="00EE742B"/>
    <w:rsid w:val="00EE777E"/>
    <w:rsid w:val="00EE7783"/>
    <w:rsid w:val="00EE7BC6"/>
    <w:rsid w:val="00EF0463"/>
    <w:rsid w:val="00EF0AA1"/>
    <w:rsid w:val="00EF0C45"/>
    <w:rsid w:val="00EF0FE9"/>
    <w:rsid w:val="00EF18DC"/>
    <w:rsid w:val="00EF1A4B"/>
    <w:rsid w:val="00EF1C66"/>
    <w:rsid w:val="00EF1FE8"/>
    <w:rsid w:val="00EF2180"/>
    <w:rsid w:val="00EF22D3"/>
    <w:rsid w:val="00EF2397"/>
    <w:rsid w:val="00EF2A85"/>
    <w:rsid w:val="00EF350A"/>
    <w:rsid w:val="00EF3EA0"/>
    <w:rsid w:val="00EF431D"/>
    <w:rsid w:val="00EF479B"/>
    <w:rsid w:val="00EF4C85"/>
    <w:rsid w:val="00EF4DE0"/>
    <w:rsid w:val="00EF4E76"/>
    <w:rsid w:val="00EF4F76"/>
    <w:rsid w:val="00EF5043"/>
    <w:rsid w:val="00EF5621"/>
    <w:rsid w:val="00EF58D5"/>
    <w:rsid w:val="00EF5C9D"/>
    <w:rsid w:val="00EF5FD3"/>
    <w:rsid w:val="00EF60C7"/>
    <w:rsid w:val="00EF63EA"/>
    <w:rsid w:val="00EF682D"/>
    <w:rsid w:val="00EF6E09"/>
    <w:rsid w:val="00EF71E4"/>
    <w:rsid w:val="00EF7427"/>
    <w:rsid w:val="00EF7938"/>
    <w:rsid w:val="00EF7A93"/>
    <w:rsid w:val="00EF7AD8"/>
    <w:rsid w:val="00EF7F98"/>
    <w:rsid w:val="00F00AA7"/>
    <w:rsid w:val="00F00AD2"/>
    <w:rsid w:val="00F00BD7"/>
    <w:rsid w:val="00F00D36"/>
    <w:rsid w:val="00F00DE1"/>
    <w:rsid w:val="00F0168B"/>
    <w:rsid w:val="00F016AB"/>
    <w:rsid w:val="00F0183F"/>
    <w:rsid w:val="00F0184F"/>
    <w:rsid w:val="00F018CF"/>
    <w:rsid w:val="00F01D5A"/>
    <w:rsid w:val="00F01E2C"/>
    <w:rsid w:val="00F0207A"/>
    <w:rsid w:val="00F023CF"/>
    <w:rsid w:val="00F0259F"/>
    <w:rsid w:val="00F02692"/>
    <w:rsid w:val="00F02768"/>
    <w:rsid w:val="00F02948"/>
    <w:rsid w:val="00F02A7B"/>
    <w:rsid w:val="00F02B1D"/>
    <w:rsid w:val="00F02C06"/>
    <w:rsid w:val="00F02ED1"/>
    <w:rsid w:val="00F02FB2"/>
    <w:rsid w:val="00F02FC1"/>
    <w:rsid w:val="00F03355"/>
    <w:rsid w:val="00F03444"/>
    <w:rsid w:val="00F035E0"/>
    <w:rsid w:val="00F03699"/>
    <w:rsid w:val="00F03AE8"/>
    <w:rsid w:val="00F044F5"/>
    <w:rsid w:val="00F04C70"/>
    <w:rsid w:val="00F050B1"/>
    <w:rsid w:val="00F050D1"/>
    <w:rsid w:val="00F0545E"/>
    <w:rsid w:val="00F05501"/>
    <w:rsid w:val="00F0562E"/>
    <w:rsid w:val="00F05F0F"/>
    <w:rsid w:val="00F05F6B"/>
    <w:rsid w:val="00F065EC"/>
    <w:rsid w:val="00F06973"/>
    <w:rsid w:val="00F0743F"/>
    <w:rsid w:val="00F07643"/>
    <w:rsid w:val="00F07EB5"/>
    <w:rsid w:val="00F1041C"/>
    <w:rsid w:val="00F10479"/>
    <w:rsid w:val="00F106D3"/>
    <w:rsid w:val="00F10B82"/>
    <w:rsid w:val="00F10BBB"/>
    <w:rsid w:val="00F10C6C"/>
    <w:rsid w:val="00F10D0D"/>
    <w:rsid w:val="00F1134A"/>
    <w:rsid w:val="00F1172B"/>
    <w:rsid w:val="00F117AF"/>
    <w:rsid w:val="00F118B3"/>
    <w:rsid w:val="00F11919"/>
    <w:rsid w:val="00F11A9E"/>
    <w:rsid w:val="00F11D1A"/>
    <w:rsid w:val="00F12089"/>
    <w:rsid w:val="00F127E1"/>
    <w:rsid w:val="00F13021"/>
    <w:rsid w:val="00F13031"/>
    <w:rsid w:val="00F13273"/>
    <w:rsid w:val="00F13311"/>
    <w:rsid w:val="00F133F0"/>
    <w:rsid w:val="00F13A59"/>
    <w:rsid w:val="00F13AA3"/>
    <w:rsid w:val="00F13F11"/>
    <w:rsid w:val="00F13FB3"/>
    <w:rsid w:val="00F14565"/>
    <w:rsid w:val="00F1456F"/>
    <w:rsid w:val="00F14825"/>
    <w:rsid w:val="00F14863"/>
    <w:rsid w:val="00F14922"/>
    <w:rsid w:val="00F14934"/>
    <w:rsid w:val="00F14D00"/>
    <w:rsid w:val="00F14FAC"/>
    <w:rsid w:val="00F150BC"/>
    <w:rsid w:val="00F154F5"/>
    <w:rsid w:val="00F15CD9"/>
    <w:rsid w:val="00F15F76"/>
    <w:rsid w:val="00F164F9"/>
    <w:rsid w:val="00F165C5"/>
    <w:rsid w:val="00F16609"/>
    <w:rsid w:val="00F167D4"/>
    <w:rsid w:val="00F1733C"/>
    <w:rsid w:val="00F17430"/>
    <w:rsid w:val="00F17443"/>
    <w:rsid w:val="00F17989"/>
    <w:rsid w:val="00F17A77"/>
    <w:rsid w:val="00F17D51"/>
    <w:rsid w:val="00F205EA"/>
    <w:rsid w:val="00F20CF3"/>
    <w:rsid w:val="00F20EA7"/>
    <w:rsid w:val="00F210E7"/>
    <w:rsid w:val="00F2172B"/>
    <w:rsid w:val="00F2176A"/>
    <w:rsid w:val="00F21861"/>
    <w:rsid w:val="00F21CFD"/>
    <w:rsid w:val="00F221BD"/>
    <w:rsid w:val="00F22317"/>
    <w:rsid w:val="00F22C73"/>
    <w:rsid w:val="00F2311A"/>
    <w:rsid w:val="00F238AF"/>
    <w:rsid w:val="00F23CA5"/>
    <w:rsid w:val="00F23DEA"/>
    <w:rsid w:val="00F249AB"/>
    <w:rsid w:val="00F253C3"/>
    <w:rsid w:val="00F25822"/>
    <w:rsid w:val="00F25E47"/>
    <w:rsid w:val="00F260CF"/>
    <w:rsid w:val="00F26260"/>
    <w:rsid w:val="00F26307"/>
    <w:rsid w:val="00F26475"/>
    <w:rsid w:val="00F26678"/>
    <w:rsid w:val="00F26AB4"/>
    <w:rsid w:val="00F26B5A"/>
    <w:rsid w:val="00F270F0"/>
    <w:rsid w:val="00F271C8"/>
    <w:rsid w:val="00F27499"/>
    <w:rsid w:val="00F30350"/>
    <w:rsid w:val="00F30EDD"/>
    <w:rsid w:val="00F31F77"/>
    <w:rsid w:val="00F3215E"/>
    <w:rsid w:val="00F321B4"/>
    <w:rsid w:val="00F32242"/>
    <w:rsid w:val="00F32443"/>
    <w:rsid w:val="00F328DB"/>
    <w:rsid w:val="00F32CD8"/>
    <w:rsid w:val="00F32E3A"/>
    <w:rsid w:val="00F33CD3"/>
    <w:rsid w:val="00F33F14"/>
    <w:rsid w:val="00F346DC"/>
    <w:rsid w:val="00F3491E"/>
    <w:rsid w:val="00F355E2"/>
    <w:rsid w:val="00F35B08"/>
    <w:rsid w:val="00F35BB8"/>
    <w:rsid w:val="00F3604A"/>
    <w:rsid w:val="00F36553"/>
    <w:rsid w:val="00F3657D"/>
    <w:rsid w:val="00F366A8"/>
    <w:rsid w:val="00F36734"/>
    <w:rsid w:val="00F36871"/>
    <w:rsid w:val="00F36E83"/>
    <w:rsid w:val="00F37702"/>
    <w:rsid w:val="00F37A6F"/>
    <w:rsid w:val="00F37ED4"/>
    <w:rsid w:val="00F37EE3"/>
    <w:rsid w:val="00F406CC"/>
    <w:rsid w:val="00F40A89"/>
    <w:rsid w:val="00F40D65"/>
    <w:rsid w:val="00F40FDD"/>
    <w:rsid w:val="00F413A1"/>
    <w:rsid w:val="00F41542"/>
    <w:rsid w:val="00F41584"/>
    <w:rsid w:val="00F41796"/>
    <w:rsid w:val="00F418D1"/>
    <w:rsid w:val="00F4192E"/>
    <w:rsid w:val="00F41A3C"/>
    <w:rsid w:val="00F41CC3"/>
    <w:rsid w:val="00F41EA4"/>
    <w:rsid w:val="00F4204F"/>
    <w:rsid w:val="00F4212E"/>
    <w:rsid w:val="00F423E3"/>
    <w:rsid w:val="00F42550"/>
    <w:rsid w:val="00F426A2"/>
    <w:rsid w:val="00F42C07"/>
    <w:rsid w:val="00F42CD5"/>
    <w:rsid w:val="00F42DED"/>
    <w:rsid w:val="00F42F81"/>
    <w:rsid w:val="00F4314B"/>
    <w:rsid w:val="00F43216"/>
    <w:rsid w:val="00F4348B"/>
    <w:rsid w:val="00F438DE"/>
    <w:rsid w:val="00F43A05"/>
    <w:rsid w:val="00F43AAC"/>
    <w:rsid w:val="00F43AD1"/>
    <w:rsid w:val="00F43AF4"/>
    <w:rsid w:val="00F43C10"/>
    <w:rsid w:val="00F43D27"/>
    <w:rsid w:val="00F43EC6"/>
    <w:rsid w:val="00F44630"/>
    <w:rsid w:val="00F44B26"/>
    <w:rsid w:val="00F44D0A"/>
    <w:rsid w:val="00F44D14"/>
    <w:rsid w:val="00F44F0F"/>
    <w:rsid w:val="00F45162"/>
    <w:rsid w:val="00F457BA"/>
    <w:rsid w:val="00F45875"/>
    <w:rsid w:val="00F460A2"/>
    <w:rsid w:val="00F461B3"/>
    <w:rsid w:val="00F4663B"/>
    <w:rsid w:val="00F46EA6"/>
    <w:rsid w:val="00F47152"/>
    <w:rsid w:val="00F477C1"/>
    <w:rsid w:val="00F479FF"/>
    <w:rsid w:val="00F47BFF"/>
    <w:rsid w:val="00F47C07"/>
    <w:rsid w:val="00F47DC9"/>
    <w:rsid w:val="00F503CE"/>
    <w:rsid w:val="00F5099D"/>
    <w:rsid w:val="00F50B38"/>
    <w:rsid w:val="00F50FA2"/>
    <w:rsid w:val="00F51A97"/>
    <w:rsid w:val="00F51B6E"/>
    <w:rsid w:val="00F51C7E"/>
    <w:rsid w:val="00F51F0B"/>
    <w:rsid w:val="00F5235F"/>
    <w:rsid w:val="00F525AB"/>
    <w:rsid w:val="00F5282B"/>
    <w:rsid w:val="00F52E87"/>
    <w:rsid w:val="00F53082"/>
    <w:rsid w:val="00F54336"/>
    <w:rsid w:val="00F54529"/>
    <w:rsid w:val="00F55674"/>
    <w:rsid w:val="00F5575B"/>
    <w:rsid w:val="00F55BAA"/>
    <w:rsid w:val="00F55C31"/>
    <w:rsid w:val="00F55FF7"/>
    <w:rsid w:val="00F560B2"/>
    <w:rsid w:val="00F5641D"/>
    <w:rsid w:val="00F564DE"/>
    <w:rsid w:val="00F56785"/>
    <w:rsid w:val="00F5694F"/>
    <w:rsid w:val="00F56A95"/>
    <w:rsid w:val="00F56B42"/>
    <w:rsid w:val="00F56E5D"/>
    <w:rsid w:val="00F57046"/>
    <w:rsid w:val="00F5764A"/>
    <w:rsid w:val="00F576F6"/>
    <w:rsid w:val="00F5785A"/>
    <w:rsid w:val="00F57A36"/>
    <w:rsid w:val="00F57DCC"/>
    <w:rsid w:val="00F60109"/>
    <w:rsid w:val="00F6031D"/>
    <w:rsid w:val="00F60744"/>
    <w:rsid w:val="00F60830"/>
    <w:rsid w:val="00F61021"/>
    <w:rsid w:val="00F61186"/>
    <w:rsid w:val="00F613BA"/>
    <w:rsid w:val="00F61606"/>
    <w:rsid w:val="00F61DED"/>
    <w:rsid w:val="00F61E10"/>
    <w:rsid w:val="00F622D6"/>
    <w:rsid w:val="00F62C0C"/>
    <w:rsid w:val="00F62F69"/>
    <w:rsid w:val="00F63055"/>
    <w:rsid w:val="00F63214"/>
    <w:rsid w:val="00F638FC"/>
    <w:rsid w:val="00F63A56"/>
    <w:rsid w:val="00F63D40"/>
    <w:rsid w:val="00F63DAA"/>
    <w:rsid w:val="00F641B2"/>
    <w:rsid w:val="00F642F9"/>
    <w:rsid w:val="00F6450E"/>
    <w:rsid w:val="00F646F8"/>
    <w:rsid w:val="00F6483B"/>
    <w:rsid w:val="00F64C12"/>
    <w:rsid w:val="00F64C74"/>
    <w:rsid w:val="00F64DFC"/>
    <w:rsid w:val="00F650D8"/>
    <w:rsid w:val="00F65356"/>
    <w:rsid w:val="00F65527"/>
    <w:rsid w:val="00F6590C"/>
    <w:rsid w:val="00F659DC"/>
    <w:rsid w:val="00F65EC3"/>
    <w:rsid w:val="00F663B9"/>
    <w:rsid w:val="00F6657F"/>
    <w:rsid w:val="00F66730"/>
    <w:rsid w:val="00F66B06"/>
    <w:rsid w:val="00F66B9E"/>
    <w:rsid w:val="00F66BBA"/>
    <w:rsid w:val="00F66CEC"/>
    <w:rsid w:val="00F671E7"/>
    <w:rsid w:val="00F6785B"/>
    <w:rsid w:val="00F67D4D"/>
    <w:rsid w:val="00F70178"/>
    <w:rsid w:val="00F702F3"/>
    <w:rsid w:val="00F7035A"/>
    <w:rsid w:val="00F70393"/>
    <w:rsid w:val="00F70441"/>
    <w:rsid w:val="00F704B3"/>
    <w:rsid w:val="00F70617"/>
    <w:rsid w:val="00F709D0"/>
    <w:rsid w:val="00F70CD0"/>
    <w:rsid w:val="00F70D81"/>
    <w:rsid w:val="00F71478"/>
    <w:rsid w:val="00F71731"/>
    <w:rsid w:val="00F71A16"/>
    <w:rsid w:val="00F720F2"/>
    <w:rsid w:val="00F72196"/>
    <w:rsid w:val="00F7225D"/>
    <w:rsid w:val="00F72972"/>
    <w:rsid w:val="00F72A55"/>
    <w:rsid w:val="00F72DB0"/>
    <w:rsid w:val="00F734A5"/>
    <w:rsid w:val="00F73A01"/>
    <w:rsid w:val="00F73B29"/>
    <w:rsid w:val="00F74520"/>
    <w:rsid w:val="00F74643"/>
    <w:rsid w:val="00F74F0B"/>
    <w:rsid w:val="00F750D5"/>
    <w:rsid w:val="00F751ED"/>
    <w:rsid w:val="00F7550D"/>
    <w:rsid w:val="00F757FA"/>
    <w:rsid w:val="00F760C0"/>
    <w:rsid w:val="00F76415"/>
    <w:rsid w:val="00F76482"/>
    <w:rsid w:val="00F76528"/>
    <w:rsid w:val="00F765CC"/>
    <w:rsid w:val="00F767E9"/>
    <w:rsid w:val="00F76FC7"/>
    <w:rsid w:val="00F7739D"/>
    <w:rsid w:val="00F7790D"/>
    <w:rsid w:val="00F77C68"/>
    <w:rsid w:val="00F80362"/>
    <w:rsid w:val="00F80CAA"/>
    <w:rsid w:val="00F80CDB"/>
    <w:rsid w:val="00F80D96"/>
    <w:rsid w:val="00F80EE2"/>
    <w:rsid w:val="00F80F2B"/>
    <w:rsid w:val="00F80FAE"/>
    <w:rsid w:val="00F81374"/>
    <w:rsid w:val="00F8139F"/>
    <w:rsid w:val="00F814D0"/>
    <w:rsid w:val="00F81749"/>
    <w:rsid w:val="00F8182C"/>
    <w:rsid w:val="00F81AD2"/>
    <w:rsid w:val="00F82A5B"/>
    <w:rsid w:val="00F82CBA"/>
    <w:rsid w:val="00F83123"/>
    <w:rsid w:val="00F83296"/>
    <w:rsid w:val="00F83316"/>
    <w:rsid w:val="00F83BFF"/>
    <w:rsid w:val="00F83E3E"/>
    <w:rsid w:val="00F8407D"/>
    <w:rsid w:val="00F84840"/>
    <w:rsid w:val="00F852D2"/>
    <w:rsid w:val="00F8539D"/>
    <w:rsid w:val="00F85542"/>
    <w:rsid w:val="00F85713"/>
    <w:rsid w:val="00F857B6"/>
    <w:rsid w:val="00F85BA4"/>
    <w:rsid w:val="00F85F7A"/>
    <w:rsid w:val="00F86194"/>
    <w:rsid w:val="00F86254"/>
    <w:rsid w:val="00F86309"/>
    <w:rsid w:val="00F867B9"/>
    <w:rsid w:val="00F86CF9"/>
    <w:rsid w:val="00F86D68"/>
    <w:rsid w:val="00F870B0"/>
    <w:rsid w:val="00F870D2"/>
    <w:rsid w:val="00F876A2"/>
    <w:rsid w:val="00F878F0"/>
    <w:rsid w:val="00F87CF9"/>
    <w:rsid w:val="00F90287"/>
    <w:rsid w:val="00F9061F"/>
    <w:rsid w:val="00F906E0"/>
    <w:rsid w:val="00F908AE"/>
    <w:rsid w:val="00F90DCD"/>
    <w:rsid w:val="00F911C0"/>
    <w:rsid w:val="00F9131D"/>
    <w:rsid w:val="00F91D68"/>
    <w:rsid w:val="00F9218C"/>
    <w:rsid w:val="00F92261"/>
    <w:rsid w:val="00F924DB"/>
    <w:rsid w:val="00F924DC"/>
    <w:rsid w:val="00F926C0"/>
    <w:rsid w:val="00F92BE4"/>
    <w:rsid w:val="00F92C23"/>
    <w:rsid w:val="00F92C80"/>
    <w:rsid w:val="00F92E05"/>
    <w:rsid w:val="00F92E42"/>
    <w:rsid w:val="00F931CD"/>
    <w:rsid w:val="00F93271"/>
    <w:rsid w:val="00F93536"/>
    <w:rsid w:val="00F93777"/>
    <w:rsid w:val="00F93A36"/>
    <w:rsid w:val="00F93A96"/>
    <w:rsid w:val="00F93D91"/>
    <w:rsid w:val="00F940CF"/>
    <w:rsid w:val="00F9436F"/>
    <w:rsid w:val="00F94390"/>
    <w:rsid w:val="00F9450C"/>
    <w:rsid w:val="00F94B65"/>
    <w:rsid w:val="00F94D96"/>
    <w:rsid w:val="00F95074"/>
    <w:rsid w:val="00F957DD"/>
    <w:rsid w:val="00F95992"/>
    <w:rsid w:val="00F95FBF"/>
    <w:rsid w:val="00F9657D"/>
    <w:rsid w:val="00F967BF"/>
    <w:rsid w:val="00F9695F"/>
    <w:rsid w:val="00F969F8"/>
    <w:rsid w:val="00F970FE"/>
    <w:rsid w:val="00F971A4"/>
    <w:rsid w:val="00F97CDF"/>
    <w:rsid w:val="00F97F12"/>
    <w:rsid w:val="00FA010E"/>
    <w:rsid w:val="00FA04C9"/>
    <w:rsid w:val="00FA0BE1"/>
    <w:rsid w:val="00FA172A"/>
    <w:rsid w:val="00FA1735"/>
    <w:rsid w:val="00FA214C"/>
    <w:rsid w:val="00FA2376"/>
    <w:rsid w:val="00FA2450"/>
    <w:rsid w:val="00FA2574"/>
    <w:rsid w:val="00FA25A3"/>
    <w:rsid w:val="00FA2646"/>
    <w:rsid w:val="00FA2E80"/>
    <w:rsid w:val="00FA36CE"/>
    <w:rsid w:val="00FA37C8"/>
    <w:rsid w:val="00FA3AEF"/>
    <w:rsid w:val="00FA46D8"/>
    <w:rsid w:val="00FA4A4B"/>
    <w:rsid w:val="00FA4DDC"/>
    <w:rsid w:val="00FA4E18"/>
    <w:rsid w:val="00FA554F"/>
    <w:rsid w:val="00FA5663"/>
    <w:rsid w:val="00FA5FDF"/>
    <w:rsid w:val="00FA6328"/>
    <w:rsid w:val="00FA63DB"/>
    <w:rsid w:val="00FA6475"/>
    <w:rsid w:val="00FA64B8"/>
    <w:rsid w:val="00FA6B21"/>
    <w:rsid w:val="00FA6BCA"/>
    <w:rsid w:val="00FA700A"/>
    <w:rsid w:val="00FA7439"/>
    <w:rsid w:val="00FA75D3"/>
    <w:rsid w:val="00FA7A34"/>
    <w:rsid w:val="00FB05AC"/>
    <w:rsid w:val="00FB0B3B"/>
    <w:rsid w:val="00FB0D3C"/>
    <w:rsid w:val="00FB0EE2"/>
    <w:rsid w:val="00FB1894"/>
    <w:rsid w:val="00FB1B0E"/>
    <w:rsid w:val="00FB1DFF"/>
    <w:rsid w:val="00FB20A4"/>
    <w:rsid w:val="00FB2277"/>
    <w:rsid w:val="00FB24E8"/>
    <w:rsid w:val="00FB3257"/>
    <w:rsid w:val="00FB3964"/>
    <w:rsid w:val="00FB3B95"/>
    <w:rsid w:val="00FB3C85"/>
    <w:rsid w:val="00FB3D75"/>
    <w:rsid w:val="00FB4179"/>
    <w:rsid w:val="00FB4767"/>
    <w:rsid w:val="00FB4B01"/>
    <w:rsid w:val="00FB4C92"/>
    <w:rsid w:val="00FB4EEF"/>
    <w:rsid w:val="00FB5B38"/>
    <w:rsid w:val="00FB5DE3"/>
    <w:rsid w:val="00FB635C"/>
    <w:rsid w:val="00FB63A7"/>
    <w:rsid w:val="00FB643F"/>
    <w:rsid w:val="00FB65B3"/>
    <w:rsid w:val="00FB6B9B"/>
    <w:rsid w:val="00FB6C40"/>
    <w:rsid w:val="00FB6C4F"/>
    <w:rsid w:val="00FB6C70"/>
    <w:rsid w:val="00FB7092"/>
    <w:rsid w:val="00FB7487"/>
    <w:rsid w:val="00FB749C"/>
    <w:rsid w:val="00FB7581"/>
    <w:rsid w:val="00FB79CA"/>
    <w:rsid w:val="00FB7AA5"/>
    <w:rsid w:val="00FC00CE"/>
    <w:rsid w:val="00FC03E9"/>
    <w:rsid w:val="00FC0442"/>
    <w:rsid w:val="00FC052F"/>
    <w:rsid w:val="00FC0716"/>
    <w:rsid w:val="00FC0727"/>
    <w:rsid w:val="00FC08DB"/>
    <w:rsid w:val="00FC15B8"/>
    <w:rsid w:val="00FC16FF"/>
    <w:rsid w:val="00FC2282"/>
    <w:rsid w:val="00FC22B0"/>
    <w:rsid w:val="00FC2327"/>
    <w:rsid w:val="00FC24D3"/>
    <w:rsid w:val="00FC2712"/>
    <w:rsid w:val="00FC2D0B"/>
    <w:rsid w:val="00FC3110"/>
    <w:rsid w:val="00FC317F"/>
    <w:rsid w:val="00FC330A"/>
    <w:rsid w:val="00FC34EE"/>
    <w:rsid w:val="00FC3564"/>
    <w:rsid w:val="00FC358F"/>
    <w:rsid w:val="00FC3814"/>
    <w:rsid w:val="00FC3875"/>
    <w:rsid w:val="00FC49A7"/>
    <w:rsid w:val="00FC4C48"/>
    <w:rsid w:val="00FC4DB1"/>
    <w:rsid w:val="00FC4ECF"/>
    <w:rsid w:val="00FC5632"/>
    <w:rsid w:val="00FC5924"/>
    <w:rsid w:val="00FC6605"/>
    <w:rsid w:val="00FC67AF"/>
    <w:rsid w:val="00FC6890"/>
    <w:rsid w:val="00FC6A92"/>
    <w:rsid w:val="00FC6DF0"/>
    <w:rsid w:val="00FC6F40"/>
    <w:rsid w:val="00FC71C6"/>
    <w:rsid w:val="00FC71E0"/>
    <w:rsid w:val="00FC727B"/>
    <w:rsid w:val="00FC729C"/>
    <w:rsid w:val="00FC74AC"/>
    <w:rsid w:val="00FC7680"/>
    <w:rsid w:val="00FC7688"/>
    <w:rsid w:val="00FC7AB3"/>
    <w:rsid w:val="00FC7DD4"/>
    <w:rsid w:val="00FC7DF8"/>
    <w:rsid w:val="00FC7FBE"/>
    <w:rsid w:val="00FD0072"/>
    <w:rsid w:val="00FD08EB"/>
    <w:rsid w:val="00FD0D2F"/>
    <w:rsid w:val="00FD0F9F"/>
    <w:rsid w:val="00FD0FCF"/>
    <w:rsid w:val="00FD1393"/>
    <w:rsid w:val="00FD1549"/>
    <w:rsid w:val="00FD160D"/>
    <w:rsid w:val="00FD1C20"/>
    <w:rsid w:val="00FD1DB9"/>
    <w:rsid w:val="00FD264E"/>
    <w:rsid w:val="00FD2877"/>
    <w:rsid w:val="00FD2BB2"/>
    <w:rsid w:val="00FD2CD2"/>
    <w:rsid w:val="00FD3080"/>
    <w:rsid w:val="00FD318F"/>
    <w:rsid w:val="00FD3254"/>
    <w:rsid w:val="00FD338B"/>
    <w:rsid w:val="00FD34A5"/>
    <w:rsid w:val="00FD3A68"/>
    <w:rsid w:val="00FD3D68"/>
    <w:rsid w:val="00FD489E"/>
    <w:rsid w:val="00FD491E"/>
    <w:rsid w:val="00FD4ABD"/>
    <w:rsid w:val="00FD4AD1"/>
    <w:rsid w:val="00FD4D3A"/>
    <w:rsid w:val="00FD512C"/>
    <w:rsid w:val="00FD593A"/>
    <w:rsid w:val="00FD5AB7"/>
    <w:rsid w:val="00FD5C19"/>
    <w:rsid w:val="00FD5C6E"/>
    <w:rsid w:val="00FD5FD3"/>
    <w:rsid w:val="00FD6125"/>
    <w:rsid w:val="00FD634C"/>
    <w:rsid w:val="00FD6392"/>
    <w:rsid w:val="00FD6E66"/>
    <w:rsid w:val="00FD6EA6"/>
    <w:rsid w:val="00FD7063"/>
    <w:rsid w:val="00FD76FF"/>
    <w:rsid w:val="00FD7C20"/>
    <w:rsid w:val="00FE0243"/>
    <w:rsid w:val="00FE0713"/>
    <w:rsid w:val="00FE0A7A"/>
    <w:rsid w:val="00FE1216"/>
    <w:rsid w:val="00FE175F"/>
    <w:rsid w:val="00FE1B2A"/>
    <w:rsid w:val="00FE1BA3"/>
    <w:rsid w:val="00FE1D76"/>
    <w:rsid w:val="00FE1F20"/>
    <w:rsid w:val="00FE1F73"/>
    <w:rsid w:val="00FE2115"/>
    <w:rsid w:val="00FE212A"/>
    <w:rsid w:val="00FE235E"/>
    <w:rsid w:val="00FE25AA"/>
    <w:rsid w:val="00FE2825"/>
    <w:rsid w:val="00FE29C3"/>
    <w:rsid w:val="00FE2FB5"/>
    <w:rsid w:val="00FE310B"/>
    <w:rsid w:val="00FE38F8"/>
    <w:rsid w:val="00FE3A28"/>
    <w:rsid w:val="00FE3EFD"/>
    <w:rsid w:val="00FE49AA"/>
    <w:rsid w:val="00FE4C35"/>
    <w:rsid w:val="00FE4DA3"/>
    <w:rsid w:val="00FE5034"/>
    <w:rsid w:val="00FE5329"/>
    <w:rsid w:val="00FE5520"/>
    <w:rsid w:val="00FE59E1"/>
    <w:rsid w:val="00FE5A94"/>
    <w:rsid w:val="00FE5D60"/>
    <w:rsid w:val="00FE66F4"/>
    <w:rsid w:val="00FE6C6E"/>
    <w:rsid w:val="00FE6E3D"/>
    <w:rsid w:val="00FE7769"/>
    <w:rsid w:val="00FE790D"/>
    <w:rsid w:val="00FE7B30"/>
    <w:rsid w:val="00FEA200"/>
    <w:rsid w:val="00FF03A6"/>
    <w:rsid w:val="00FF07A1"/>
    <w:rsid w:val="00FF07D0"/>
    <w:rsid w:val="00FF1768"/>
    <w:rsid w:val="00FF18CB"/>
    <w:rsid w:val="00FF22A0"/>
    <w:rsid w:val="00FF2822"/>
    <w:rsid w:val="00FF282A"/>
    <w:rsid w:val="00FF2B12"/>
    <w:rsid w:val="00FF2F37"/>
    <w:rsid w:val="00FF31DD"/>
    <w:rsid w:val="00FF3BC7"/>
    <w:rsid w:val="00FF3F0E"/>
    <w:rsid w:val="00FF44E5"/>
    <w:rsid w:val="00FF45DD"/>
    <w:rsid w:val="00FF46F3"/>
    <w:rsid w:val="00FF484A"/>
    <w:rsid w:val="00FF4DFD"/>
    <w:rsid w:val="00FF503A"/>
    <w:rsid w:val="00FF5146"/>
    <w:rsid w:val="00FF55EE"/>
    <w:rsid w:val="00FF5602"/>
    <w:rsid w:val="00FF5652"/>
    <w:rsid w:val="00FF569D"/>
    <w:rsid w:val="00FF5903"/>
    <w:rsid w:val="00FF5B7C"/>
    <w:rsid w:val="00FF5F4F"/>
    <w:rsid w:val="00FF65E6"/>
    <w:rsid w:val="00FF6EC9"/>
    <w:rsid w:val="00FF7223"/>
    <w:rsid w:val="00FF75F3"/>
    <w:rsid w:val="00FF7A23"/>
    <w:rsid w:val="00FF7A3E"/>
    <w:rsid w:val="0109DE17"/>
    <w:rsid w:val="01138494"/>
    <w:rsid w:val="011629C1"/>
    <w:rsid w:val="01194998"/>
    <w:rsid w:val="01236F85"/>
    <w:rsid w:val="01289567"/>
    <w:rsid w:val="012DE591"/>
    <w:rsid w:val="015028F3"/>
    <w:rsid w:val="015162FF"/>
    <w:rsid w:val="01675396"/>
    <w:rsid w:val="0169DAED"/>
    <w:rsid w:val="017107B8"/>
    <w:rsid w:val="01710B52"/>
    <w:rsid w:val="017A9CBF"/>
    <w:rsid w:val="017F4C14"/>
    <w:rsid w:val="0184C1EC"/>
    <w:rsid w:val="0199BA29"/>
    <w:rsid w:val="01A1EF44"/>
    <w:rsid w:val="01A6A36A"/>
    <w:rsid w:val="01C82DA5"/>
    <w:rsid w:val="01D4C9FC"/>
    <w:rsid w:val="01D5E626"/>
    <w:rsid w:val="01D69781"/>
    <w:rsid w:val="01ED2C01"/>
    <w:rsid w:val="01F3EF37"/>
    <w:rsid w:val="01FC9F51"/>
    <w:rsid w:val="01FFC49E"/>
    <w:rsid w:val="020674E1"/>
    <w:rsid w:val="021CC60A"/>
    <w:rsid w:val="02276FBF"/>
    <w:rsid w:val="02281CE5"/>
    <w:rsid w:val="022A9332"/>
    <w:rsid w:val="0231560F"/>
    <w:rsid w:val="02482B1C"/>
    <w:rsid w:val="024F86B2"/>
    <w:rsid w:val="026E2311"/>
    <w:rsid w:val="028F8490"/>
    <w:rsid w:val="02AA1C4F"/>
    <w:rsid w:val="02AEEB65"/>
    <w:rsid w:val="02AF1922"/>
    <w:rsid w:val="02B3C936"/>
    <w:rsid w:val="02BA60B5"/>
    <w:rsid w:val="02C15AD6"/>
    <w:rsid w:val="02DC0F0F"/>
    <w:rsid w:val="02E21833"/>
    <w:rsid w:val="02FB6E80"/>
    <w:rsid w:val="02FEC3A9"/>
    <w:rsid w:val="0307B336"/>
    <w:rsid w:val="03237053"/>
    <w:rsid w:val="0356DC74"/>
    <w:rsid w:val="035DB3B7"/>
    <w:rsid w:val="037545B2"/>
    <w:rsid w:val="039A4F20"/>
    <w:rsid w:val="039E1B7B"/>
    <w:rsid w:val="03A6B8F3"/>
    <w:rsid w:val="03BE3E65"/>
    <w:rsid w:val="03EA1C19"/>
    <w:rsid w:val="03ED7EAA"/>
    <w:rsid w:val="03FA01A7"/>
    <w:rsid w:val="04216F7A"/>
    <w:rsid w:val="04269A21"/>
    <w:rsid w:val="0458DCC3"/>
    <w:rsid w:val="046E4B20"/>
    <w:rsid w:val="047D81EA"/>
    <w:rsid w:val="049B2BCF"/>
    <w:rsid w:val="04A9467B"/>
    <w:rsid w:val="04BB014E"/>
    <w:rsid w:val="04D4F871"/>
    <w:rsid w:val="04EE4B5E"/>
    <w:rsid w:val="0508A069"/>
    <w:rsid w:val="0510479C"/>
    <w:rsid w:val="05483AC5"/>
    <w:rsid w:val="054B51F3"/>
    <w:rsid w:val="05536B70"/>
    <w:rsid w:val="055CD878"/>
    <w:rsid w:val="056FE0FC"/>
    <w:rsid w:val="05724E33"/>
    <w:rsid w:val="057BE6EC"/>
    <w:rsid w:val="059052A8"/>
    <w:rsid w:val="05974AEC"/>
    <w:rsid w:val="05CD00D3"/>
    <w:rsid w:val="05DCF170"/>
    <w:rsid w:val="05E2A30C"/>
    <w:rsid w:val="05E47F3C"/>
    <w:rsid w:val="06011061"/>
    <w:rsid w:val="060B3EBE"/>
    <w:rsid w:val="061314E1"/>
    <w:rsid w:val="061DE47B"/>
    <w:rsid w:val="061F34A6"/>
    <w:rsid w:val="06287B4A"/>
    <w:rsid w:val="06301A0D"/>
    <w:rsid w:val="06366F02"/>
    <w:rsid w:val="0665D777"/>
    <w:rsid w:val="069AC64F"/>
    <w:rsid w:val="0702F83A"/>
    <w:rsid w:val="071069E6"/>
    <w:rsid w:val="071A6DB7"/>
    <w:rsid w:val="0742D0B4"/>
    <w:rsid w:val="074560E1"/>
    <w:rsid w:val="07543FCD"/>
    <w:rsid w:val="07622229"/>
    <w:rsid w:val="077B3A95"/>
    <w:rsid w:val="077B6112"/>
    <w:rsid w:val="077ED68E"/>
    <w:rsid w:val="078930C0"/>
    <w:rsid w:val="078C353D"/>
    <w:rsid w:val="07973771"/>
    <w:rsid w:val="07AA433C"/>
    <w:rsid w:val="07B05050"/>
    <w:rsid w:val="07B3116C"/>
    <w:rsid w:val="07B4EF9D"/>
    <w:rsid w:val="07BF6289"/>
    <w:rsid w:val="07C04224"/>
    <w:rsid w:val="07C328FD"/>
    <w:rsid w:val="07CBDE8E"/>
    <w:rsid w:val="07D00020"/>
    <w:rsid w:val="07EBF4FC"/>
    <w:rsid w:val="07F72B5C"/>
    <w:rsid w:val="0804FCA2"/>
    <w:rsid w:val="0812FC31"/>
    <w:rsid w:val="0817E5F5"/>
    <w:rsid w:val="08192B20"/>
    <w:rsid w:val="081C4A0A"/>
    <w:rsid w:val="0820C7F8"/>
    <w:rsid w:val="0834ACA5"/>
    <w:rsid w:val="0837E861"/>
    <w:rsid w:val="083CD65C"/>
    <w:rsid w:val="08495C1C"/>
    <w:rsid w:val="087B6365"/>
    <w:rsid w:val="087F6AB5"/>
    <w:rsid w:val="0886D8B6"/>
    <w:rsid w:val="08A78CFE"/>
    <w:rsid w:val="08ABC157"/>
    <w:rsid w:val="08B092F2"/>
    <w:rsid w:val="08C4AD86"/>
    <w:rsid w:val="08C873F4"/>
    <w:rsid w:val="08CEDE8D"/>
    <w:rsid w:val="09067D15"/>
    <w:rsid w:val="090C893A"/>
    <w:rsid w:val="09221D5E"/>
    <w:rsid w:val="092C43E8"/>
    <w:rsid w:val="09413F05"/>
    <w:rsid w:val="09416B38"/>
    <w:rsid w:val="095DD574"/>
    <w:rsid w:val="0966DB83"/>
    <w:rsid w:val="09695BD2"/>
    <w:rsid w:val="0992A1E6"/>
    <w:rsid w:val="09A1988D"/>
    <w:rsid w:val="09A8B9C5"/>
    <w:rsid w:val="09B89A50"/>
    <w:rsid w:val="09BCD02F"/>
    <w:rsid w:val="09C117D9"/>
    <w:rsid w:val="09C1CA96"/>
    <w:rsid w:val="09D3BA33"/>
    <w:rsid w:val="09D7C7E3"/>
    <w:rsid w:val="09FC2C7A"/>
    <w:rsid w:val="0A2F18B4"/>
    <w:rsid w:val="0A70617A"/>
    <w:rsid w:val="0A780000"/>
    <w:rsid w:val="0A875B80"/>
    <w:rsid w:val="0A8F7BDF"/>
    <w:rsid w:val="0A9510C2"/>
    <w:rsid w:val="0A9CD2FD"/>
    <w:rsid w:val="0A9F4459"/>
    <w:rsid w:val="0AAA681D"/>
    <w:rsid w:val="0AE6161F"/>
    <w:rsid w:val="0AEC0036"/>
    <w:rsid w:val="0B03A7DF"/>
    <w:rsid w:val="0B03A843"/>
    <w:rsid w:val="0B14C4B0"/>
    <w:rsid w:val="0B14D82F"/>
    <w:rsid w:val="0B223249"/>
    <w:rsid w:val="0B332A81"/>
    <w:rsid w:val="0B4CD2D5"/>
    <w:rsid w:val="0B56BB99"/>
    <w:rsid w:val="0B6B25E5"/>
    <w:rsid w:val="0B732F8A"/>
    <w:rsid w:val="0B771C4E"/>
    <w:rsid w:val="0B773668"/>
    <w:rsid w:val="0BBC38AA"/>
    <w:rsid w:val="0BC91B55"/>
    <w:rsid w:val="0BCD366F"/>
    <w:rsid w:val="0BD432A5"/>
    <w:rsid w:val="0C0165F4"/>
    <w:rsid w:val="0C13099B"/>
    <w:rsid w:val="0C35F23A"/>
    <w:rsid w:val="0C48CDDD"/>
    <w:rsid w:val="0C57D690"/>
    <w:rsid w:val="0C75F1FC"/>
    <w:rsid w:val="0C8B33E7"/>
    <w:rsid w:val="0C981844"/>
    <w:rsid w:val="0CE05BE3"/>
    <w:rsid w:val="0CE34490"/>
    <w:rsid w:val="0CFE2DCB"/>
    <w:rsid w:val="0D04A690"/>
    <w:rsid w:val="0D052C2C"/>
    <w:rsid w:val="0D268196"/>
    <w:rsid w:val="0D29AE22"/>
    <w:rsid w:val="0D2F3EFC"/>
    <w:rsid w:val="0D547DE1"/>
    <w:rsid w:val="0D5ACACA"/>
    <w:rsid w:val="0D661384"/>
    <w:rsid w:val="0D886D5C"/>
    <w:rsid w:val="0D88A6CB"/>
    <w:rsid w:val="0D979A73"/>
    <w:rsid w:val="0D9B8D46"/>
    <w:rsid w:val="0DC0B57E"/>
    <w:rsid w:val="0DC5DB54"/>
    <w:rsid w:val="0DE6F43E"/>
    <w:rsid w:val="0DEF2F9C"/>
    <w:rsid w:val="0DF243A8"/>
    <w:rsid w:val="0DF364E7"/>
    <w:rsid w:val="0E07F4F0"/>
    <w:rsid w:val="0E21A95D"/>
    <w:rsid w:val="0E5401CD"/>
    <w:rsid w:val="0E5AE7C4"/>
    <w:rsid w:val="0E7C8F53"/>
    <w:rsid w:val="0E8813CF"/>
    <w:rsid w:val="0E920384"/>
    <w:rsid w:val="0E9F360D"/>
    <w:rsid w:val="0EA1827B"/>
    <w:rsid w:val="0EBA4DAB"/>
    <w:rsid w:val="0EBA9A9F"/>
    <w:rsid w:val="0EC4E442"/>
    <w:rsid w:val="0EC62127"/>
    <w:rsid w:val="0ECD2BC4"/>
    <w:rsid w:val="0ED2F49B"/>
    <w:rsid w:val="0EE1BFB6"/>
    <w:rsid w:val="0EE2F2A7"/>
    <w:rsid w:val="0EF37CF7"/>
    <w:rsid w:val="0EFDCBB2"/>
    <w:rsid w:val="0F0B1563"/>
    <w:rsid w:val="0F0D43A9"/>
    <w:rsid w:val="0F2922D8"/>
    <w:rsid w:val="0F3350CD"/>
    <w:rsid w:val="0F3A3A9C"/>
    <w:rsid w:val="0F3B0592"/>
    <w:rsid w:val="0F48F2E5"/>
    <w:rsid w:val="0F48F41E"/>
    <w:rsid w:val="0F7598E1"/>
    <w:rsid w:val="0F9ABD70"/>
    <w:rsid w:val="0FBA836A"/>
    <w:rsid w:val="0FD4597C"/>
    <w:rsid w:val="10007E86"/>
    <w:rsid w:val="10066B40"/>
    <w:rsid w:val="10142495"/>
    <w:rsid w:val="101753CB"/>
    <w:rsid w:val="101E1DAE"/>
    <w:rsid w:val="103D5955"/>
    <w:rsid w:val="1068AEFF"/>
    <w:rsid w:val="1071C16B"/>
    <w:rsid w:val="1090C030"/>
    <w:rsid w:val="10B5A64D"/>
    <w:rsid w:val="10E43754"/>
    <w:rsid w:val="10E4F2A6"/>
    <w:rsid w:val="10F15F4E"/>
    <w:rsid w:val="10FEEBD5"/>
    <w:rsid w:val="110BAE23"/>
    <w:rsid w:val="110F365A"/>
    <w:rsid w:val="111A3E2D"/>
    <w:rsid w:val="112B9EDE"/>
    <w:rsid w:val="112F14F4"/>
    <w:rsid w:val="11360288"/>
    <w:rsid w:val="1148272C"/>
    <w:rsid w:val="1187E5B2"/>
    <w:rsid w:val="11AA2E34"/>
    <w:rsid w:val="11AC576F"/>
    <w:rsid w:val="11B7D850"/>
    <w:rsid w:val="11BE59E7"/>
    <w:rsid w:val="11CE50AB"/>
    <w:rsid w:val="11E0F47A"/>
    <w:rsid w:val="11EFC3A6"/>
    <w:rsid w:val="11FAAFDA"/>
    <w:rsid w:val="1214337C"/>
    <w:rsid w:val="121A39FE"/>
    <w:rsid w:val="1224267A"/>
    <w:rsid w:val="122AC66D"/>
    <w:rsid w:val="122E141B"/>
    <w:rsid w:val="125CC9A9"/>
    <w:rsid w:val="1261847E"/>
    <w:rsid w:val="128C08A7"/>
    <w:rsid w:val="1291CBB9"/>
    <w:rsid w:val="12A124A2"/>
    <w:rsid w:val="12B516AD"/>
    <w:rsid w:val="12BFFC22"/>
    <w:rsid w:val="12CE3ADF"/>
    <w:rsid w:val="12CF0400"/>
    <w:rsid w:val="12D2BDA8"/>
    <w:rsid w:val="12D80329"/>
    <w:rsid w:val="12DFFE86"/>
    <w:rsid w:val="12E2CF9C"/>
    <w:rsid w:val="12EC3D69"/>
    <w:rsid w:val="12ECC4F8"/>
    <w:rsid w:val="1335F8A9"/>
    <w:rsid w:val="134E74E8"/>
    <w:rsid w:val="134FD83D"/>
    <w:rsid w:val="13544E8D"/>
    <w:rsid w:val="136638DD"/>
    <w:rsid w:val="13749133"/>
    <w:rsid w:val="13766F5B"/>
    <w:rsid w:val="1385602D"/>
    <w:rsid w:val="13B48005"/>
    <w:rsid w:val="13D795F3"/>
    <w:rsid w:val="13D86625"/>
    <w:rsid w:val="13D995F8"/>
    <w:rsid w:val="13D9FAD3"/>
    <w:rsid w:val="13DD5DD2"/>
    <w:rsid w:val="13ED34BA"/>
    <w:rsid w:val="140A2FE9"/>
    <w:rsid w:val="1417359E"/>
    <w:rsid w:val="141EC0DD"/>
    <w:rsid w:val="142730DF"/>
    <w:rsid w:val="143AFE50"/>
    <w:rsid w:val="14439636"/>
    <w:rsid w:val="1458020E"/>
    <w:rsid w:val="145F4435"/>
    <w:rsid w:val="1492EBE1"/>
    <w:rsid w:val="14976B4B"/>
    <w:rsid w:val="14A884BF"/>
    <w:rsid w:val="14BA6527"/>
    <w:rsid w:val="14CFCF12"/>
    <w:rsid w:val="14D42BBD"/>
    <w:rsid w:val="14D55ABA"/>
    <w:rsid w:val="14DBCB25"/>
    <w:rsid w:val="14EB3077"/>
    <w:rsid w:val="14EBE676"/>
    <w:rsid w:val="14FB5455"/>
    <w:rsid w:val="14FBB8DB"/>
    <w:rsid w:val="1513557D"/>
    <w:rsid w:val="155457C9"/>
    <w:rsid w:val="158BD7BE"/>
    <w:rsid w:val="159CEF7B"/>
    <w:rsid w:val="15AE75D4"/>
    <w:rsid w:val="15B11711"/>
    <w:rsid w:val="15C23626"/>
    <w:rsid w:val="15D8EED4"/>
    <w:rsid w:val="15FDF9C6"/>
    <w:rsid w:val="1605C8C2"/>
    <w:rsid w:val="16115DF0"/>
    <w:rsid w:val="1611F5A4"/>
    <w:rsid w:val="161BD3FC"/>
    <w:rsid w:val="161FFC55"/>
    <w:rsid w:val="162118BC"/>
    <w:rsid w:val="162E59E4"/>
    <w:rsid w:val="1631938A"/>
    <w:rsid w:val="163A65FA"/>
    <w:rsid w:val="168214A6"/>
    <w:rsid w:val="16887297"/>
    <w:rsid w:val="169428EE"/>
    <w:rsid w:val="169E38FF"/>
    <w:rsid w:val="16C13F96"/>
    <w:rsid w:val="16D29E2F"/>
    <w:rsid w:val="16DA9F8F"/>
    <w:rsid w:val="16DAB422"/>
    <w:rsid w:val="16EE1335"/>
    <w:rsid w:val="171823E3"/>
    <w:rsid w:val="172DB2A9"/>
    <w:rsid w:val="176E6A67"/>
    <w:rsid w:val="17709368"/>
    <w:rsid w:val="178C3E72"/>
    <w:rsid w:val="179B9D66"/>
    <w:rsid w:val="17A2E3FF"/>
    <w:rsid w:val="17B4C843"/>
    <w:rsid w:val="17B9B250"/>
    <w:rsid w:val="17C01A26"/>
    <w:rsid w:val="17C045E9"/>
    <w:rsid w:val="17C96255"/>
    <w:rsid w:val="17CCE09E"/>
    <w:rsid w:val="17D09D4A"/>
    <w:rsid w:val="17D774BA"/>
    <w:rsid w:val="17DFB4DA"/>
    <w:rsid w:val="17FC3B19"/>
    <w:rsid w:val="182D83BF"/>
    <w:rsid w:val="18378C2C"/>
    <w:rsid w:val="183E79C4"/>
    <w:rsid w:val="184196FF"/>
    <w:rsid w:val="1863478E"/>
    <w:rsid w:val="18781C34"/>
    <w:rsid w:val="188CB516"/>
    <w:rsid w:val="18A337E3"/>
    <w:rsid w:val="18B16383"/>
    <w:rsid w:val="18BBF8A9"/>
    <w:rsid w:val="18C35FE8"/>
    <w:rsid w:val="18C3C5BF"/>
    <w:rsid w:val="18C6A66C"/>
    <w:rsid w:val="18FEA3CC"/>
    <w:rsid w:val="18FFAC42"/>
    <w:rsid w:val="1904F481"/>
    <w:rsid w:val="1905D444"/>
    <w:rsid w:val="1914E88A"/>
    <w:rsid w:val="19176080"/>
    <w:rsid w:val="1925AE4F"/>
    <w:rsid w:val="19514E45"/>
    <w:rsid w:val="1954CD8A"/>
    <w:rsid w:val="19698F77"/>
    <w:rsid w:val="1973CF87"/>
    <w:rsid w:val="1988D2F9"/>
    <w:rsid w:val="19A74847"/>
    <w:rsid w:val="19AF327D"/>
    <w:rsid w:val="19CC50E6"/>
    <w:rsid w:val="19E2E554"/>
    <w:rsid w:val="19E4797D"/>
    <w:rsid w:val="1A4DA547"/>
    <w:rsid w:val="1A4F9C60"/>
    <w:rsid w:val="1A8A1C3B"/>
    <w:rsid w:val="1A9192B3"/>
    <w:rsid w:val="1A946126"/>
    <w:rsid w:val="1A97FE8A"/>
    <w:rsid w:val="1AAC46A7"/>
    <w:rsid w:val="1ABD8060"/>
    <w:rsid w:val="1AC53447"/>
    <w:rsid w:val="1AD85F50"/>
    <w:rsid w:val="1AD99833"/>
    <w:rsid w:val="1AE81D72"/>
    <w:rsid w:val="1AF5BDF7"/>
    <w:rsid w:val="1B095CB9"/>
    <w:rsid w:val="1B1237B8"/>
    <w:rsid w:val="1B18B294"/>
    <w:rsid w:val="1B2AF90F"/>
    <w:rsid w:val="1B2DD4BA"/>
    <w:rsid w:val="1B3E0EC4"/>
    <w:rsid w:val="1B4D4485"/>
    <w:rsid w:val="1B5BC12E"/>
    <w:rsid w:val="1B616DE1"/>
    <w:rsid w:val="1B647898"/>
    <w:rsid w:val="1B6FD880"/>
    <w:rsid w:val="1B76FA6F"/>
    <w:rsid w:val="1B8129E2"/>
    <w:rsid w:val="1BC1EDB4"/>
    <w:rsid w:val="1BC397F6"/>
    <w:rsid w:val="1BD51FAA"/>
    <w:rsid w:val="1BE3BF90"/>
    <w:rsid w:val="1BEFDF54"/>
    <w:rsid w:val="1BF526FC"/>
    <w:rsid w:val="1BFDD81B"/>
    <w:rsid w:val="1C0B220E"/>
    <w:rsid w:val="1C0FAA58"/>
    <w:rsid w:val="1C196603"/>
    <w:rsid w:val="1C2A76C3"/>
    <w:rsid w:val="1C318A35"/>
    <w:rsid w:val="1C46BB8D"/>
    <w:rsid w:val="1C4CDE73"/>
    <w:rsid w:val="1C5B29A1"/>
    <w:rsid w:val="1C64A64A"/>
    <w:rsid w:val="1C8414A5"/>
    <w:rsid w:val="1C8E93C2"/>
    <w:rsid w:val="1CAC74BA"/>
    <w:rsid w:val="1CB6F2D4"/>
    <w:rsid w:val="1CBB84D1"/>
    <w:rsid w:val="1CD26723"/>
    <w:rsid w:val="1CD2B262"/>
    <w:rsid w:val="1CE00CCF"/>
    <w:rsid w:val="1D0EA700"/>
    <w:rsid w:val="1D16EF14"/>
    <w:rsid w:val="1D2649D3"/>
    <w:rsid w:val="1D286818"/>
    <w:rsid w:val="1D423B30"/>
    <w:rsid w:val="1D54BF23"/>
    <w:rsid w:val="1D647613"/>
    <w:rsid w:val="1D855149"/>
    <w:rsid w:val="1D9F8DB0"/>
    <w:rsid w:val="1DB888AF"/>
    <w:rsid w:val="1DBDC94A"/>
    <w:rsid w:val="1DCBB79C"/>
    <w:rsid w:val="1DD741F2"/>
    <w:rsid w:val="1DE197B7"/>
    <w:rsid w:val="1DEA291A"/>
    <w:rsid w:val="1DF842FC"/>
    <w:rsid w:val="1DFCA509"/>
    <w:rsid w:val="1E0DA4AE"/>
    <w:rsid w:val="1E15CD24"/>
    <w:rsid w:val="1E3225CD"/>
    <w:rsid w:val="1E365E3A"/>
    <w:rsid w:val="1E5BC357"/>
    <w:rsid w:val="1E5E1E4B"/>
    <w:rsid w:val="1E61219D"/>
    <w:rsid w:val="1E737330"/>
    <w:rsid w:val="1E8EAF65"/>
    <w:rsid w:val="1EC42886"/>
    <w:rsid w:val="1EC511DF"/>
    <w:rsid w:val="1EC7B18E"/>
    <w:rsid w:val="1EC80A6F"/>
    <w:rsid w:val="1ED767D6"/>
    <w:rsid w:val="1EEBE61B"/>
    <w:rsid w:val="1EEDD201"/>
    <w:rsid w:val="1F02C9E2"/>
    <w:rsid w:val="1F128367"/>
    <w:rsid w:val="1F24F8D9"/>
    <w:rsid w:val="1F4EAE77"/>
    <w:rsid w:val="1F4EB55A"/>
    <w:rsid w:val="1F5A0297"/>
    <w:rsid w:val="1F652127"/>
    <w:rsid w:val="1F6A217D"/>
    <w:rsid w:val="1F70E7FC"/>
    <w:rsid w:val="1F71468D"/>
    <w:rsid w:val="1F719042"/>
    <w:rsid w:val="1F719FD5"/>
    <w:rsid w:val="1FBBCDA2"/>
    <w:rsid w:val="1FDDFF36"/>
    <w:rsid w:val="1FE719B9"/>
    <w:rsid w:val="1FF37BD6"/>
    <w:rsid w:val="1FFC8E96"/>
    <w:rsid w:val="202967F0"/>
    <w:rsid w:val="20351B98"/>
    <w:rsid w:val="205BB7DB"/>
    <w:rsid w:val="2069CCEE"/>
    <w:rsid w:val="20A1D0FE"/>
    <w:rsid w:val="20AF2F41"/>
    <w:rsid w:val="20CF8FE4"/>
    <w:rsid w:val="20D158E6"/>
    <w:rsid w:val="20DA9905"/>
    <w:rsid w:val="20E1E605"/>
    <w:rsid w:val="20EB372E"/>
    <w:rsid w:val="20F089EE"/>
    <w:rsid w:val="20FAA764"/>
    <w:rsid w:val="20FD7D78"/>
    <w:rsid w:val="211BC618"/>
    <w:rsid w:val="2120B487"/>
    <w:rsid w:val="212F51F8"/>
    <w:rsid w:val="2134DD55"/>
    <w:rsid w:val="2145295E"/>
    <w:rsid w:val="216B23E1"/>
    <w:rsid w:val="2170EC52"/>
    <w:rsid w:val="218DD6D7"/>
    <w:rsid w:val="218F16A1"/>
    <w:rsid w:val="2190B6B2"/>
    <w:rsid w:val="219FD47F"/>
    <w:rsid w:val="21BAFC4A"/>
    <w:rsid w:val="21DB0B6A"/>
    <w:rsid w:val="21F40EF8"/>
    <w:rsid w:val="2216C6DD"/>
    <w:rsid w:val="221F16FE"/>
    <w:rsid w:val="223FF70C"/>
    <w:rsid w:val="2259B7FD"/>
    <w:rsid w:val="228DB03C"/>
    <w:rsid w:val="22940FE2"/>
    <w:rsid w:val="2295D371"/>
    <w:rsid w:val="229A58E9"/>
    <w:rsid w:val="22A9416D"/>
    <w:rsid w:val="22E29339"/>
    <w:rsid w:val="22E53BD9"/>
    <w:rsid w:val="22F48BA2"/>
    <w:rsid w:val="22FD3E83"/>
    <w:rsid w:val="23040EEF"/>
    <w:rsid w:val="2316E3A8"/>
    <w:rsid w:val="2318BEF9"/>
    <w:rsid w:val="23457C5D"/>
    <w:rsid w:val="2359A3D7"/>
    <w:rsid w:val="23647133"/>
    <w:rsid w:val="237E1114"/>
    <w:rsid w:val="23879CAA"/>
    <w:rsid w:val="23A06055"/>
    <w:rsid w:val="23A19BD1"/>
    <w:rsid w:val="23B20DB6"/>
    <w:rsid w:val="240FF205"/>
    <w:rsid w:val="2427BD3B"/>
    <w:rsid w:val="243AF598"/>
    <w:rsid w:val="244C22AE"/>
    <w:rsid w:val="2455BBDE"/>
    <w:rsid w:val="245FCB17"/>
    <w:rsid w:val="246205F5"/>
    <w:rsid w:val="24635A18"/>
    <w:rsid w:val="24727FAC"/>
    <w:rsid w:val="24A5632D"/>
    <w:rsid w:val="24A6F3B6"/>
    <w:rsid w:val="24B314F0"/>
    <w:rsid w:val="24C1609F"/>
    <w:rsid w:val="24C94D0C"/>
    <w:rsid w:val="24F83A2F"/>
    <w:rsid w:val="2501CA54"/>
    <w:rsid w:val="251EAEFD"/>
    <w:rsid w:val="2520A773"/>
    <w:rsid w:val="2540A81B"/>
    <w:rsid w:val="254E8E5C"/>
    <w:rsid w:val="256A0B17"/>
    <w:rsid w:val="257E0B55"/>
    <w:rsid w:val="257E9C45"/>
    <w:rsid w:val="2591EFA1"/>
    <w:rsid w:val="25B21C8B"/>
    <w:rsid w:val="25D576D0"/>
    <w:rsid w:val="25EE6033"/>
    <w:rsid w:val="25FF547A"/>
    <w:rsid w:val="261C0F15"/>
    <w:rsid w:val="262CCB27"/>
    <w:rsid w:val="262F7C9A"/>
    <w:rsid w:val="2647E9AF"/>
    <w:rsid w:val="264A82DE"/>
    <w:rsid w:val="264CAF3A"/>
    <w:rsid w:val="265D1405"/>
    <w:rsid w:val="266D667F"/>
    <w:rsid w:val="26712090"/>
    <w:rsid w:val="26762FDF"/>
    <w:rsid w:val="268033B8"/>
    <w:rsid w:val="268449CD"/>
    <w:rsid w:val="268CA33B"/>
    <w:rsid w:val="26B27549"/>
    <w:rsid w:val="26CD31DE"/>
    <w:rsid w:val="26E50E8F"/>
    <w:rsid w:val="26E8519F"/>
    <w:rsid w:val="26F26F7E"/>
    <w:rsid w:val="2707803A"/>
    <w:rsid w:val="270C52C2"/>
    <w:rsid w:val="271320DA"/>
    <w:rsid w:val="271CC500"/>
    <w:rsid w:val="275A6488"/>
    <w:rsid w:val="2768849E"/>
    <w:rsid w:val="2779C3C9"/>
    <w:rsid w:val="278D0B0E"/>
    <w:rsid w:val="27945ACF"/>
    <w:rsid w:val="27965DC4"/>
    <w:rsid w:val="2799D697"/>
    <w:rsid w:val="27AE323F"/>
    <w:rsid w:val="27BB1C90"/>
    <w:rsid w:val="27E2DFA7"/>
    <w:rsid w:val="27E4A99C"/>
    <w:rsid w:val="28014219"/>
    <w:rsid w:val="2809FB15"/>
    <w:rsid w:val="281BD374"/>
    <w:rsid w:val="2824D131"/>
    <w:rsid w:val="282DC41A"/>
    <w:rsid w:val="2860154C"/>
    <w:rsid w:val="2860E3FB"/>
    <w:rsid w:val="2866D44E"/>
    <w:rsid w:val="2868C490"/>
    <w:rsid w:val="287443B0"/>
    <w:rsid w:val="287A62F6"/>
    <w:rsid w:val="287C4314"/>
    <w:rsid w:val="289A72F1"/>
    <w:rsid w:val="28BA6534"/>
    <w:rsid w:val="28BBED2E"/>
    <w:rsid w:val="28C2BBA4"/>
    <w:rsid w:val="28DEA007"/>
    <w:rsid w:val="28EBD611"/>
    <w:rsid w:val="28FCD264"/>
    <w:rsid w:val="290373D4"/>
    <w:rsid w:val="29135B97"/>
    <w:rsid w:val="2934DA65"/>
    <w:rsid w:val="293BD2F4"/>
    <w:rsid w:val="293DAA3B"/>
    <w:rsid w:val="295AD56B"/>
    <w:rsid w:val="2962C1B7"/>
    <w:rsid w:val="299B3904"/>
    <w:rsid w:val="299E6E24"/>
    <w:rsid w:val="29A0157C"/>
    <w:rsid w:val="29A31E6D"/>
    <w:rsid w:val="29D02A0D"/>
    <w:rsid w:val="29D92F98"/>
    <w:rsid w:val="29DF1C9D"/>
    <w:rsid w:val="2A1707C8"/>
    <w:rsid w:val="2A21624F"/>
    <w:rsid w:val="2A30ED99"/>
    <w:rsid w:val="2A46DCB9"/>
    <w:rsid w:val="2A574AE9"/>
    <w:rsid w:val="2A5E1662"/>
    <w:rsid w:val="2A72E39D"/>
    <w:rsid w:val="2A7735C9"/>
    <w:rsid w:val="2A7E8067"/>
    <w:rsid w:val="2A8E9C91"/>
    <w:rsid w:val="2A917C37"/>
    <w:rsid w:val="2AA91055"/>
    <w:rsid w:val="2AD97B4B"/>
    <w:rsid w:val="2AE77EF5"/>
    <w:rsid w:val="2B0D8C75"/>
    <w:rsid w:val="2B117145"/>
    <w:rsid w:val="2B315134"/>
    <w:rsid w:val="2B378FFF"/>
    <w:rsid w:val="2B3CFEAB"/>
    <w:rsid w:val="2B5027A9"/>
    <w:rsid w:val="2B5F4AAE"/>
    <w:rsid w:val="2B65A5D4"/>
    <w:rsid w:val="2B746CB8"/>
    <w:rsid w:val="2B84BA28"/>
    <w:rsid w:val="2B906BC4"/>
    <w:rsid w:val="2BB26191"/>
    <w:rsid w:val="2BB62554"/>
    <w:rsid w:val="2BBF3B7C"/>
    <w:rsid w:val="2BC8C956"/>
    <w:rsid w:val="2BD1879D"/>
    <w:rsid w:val="2BE27AA2"/>
    <w:rsid w:val="2BF1F93A"/>
    <w:rsid w:val="2C1CA037"/>
    <w:rsid w:val="2C21A61C"/>
    <w:rsid w:val="2C2430B5"/>
    <w:rsid w:val="2C2C2D1E"/>
    <w:rsid w:val="2C2D15BB"/>
    <w:rsid w:val="2C3D3343"/>
    <w:rsid w:val="2C4630FB"/>
    <w:rsid w:val="2C4F379C"/>
    <w:rsid w:val="2C914817"/>
    <w:rsid w:val="2C9DA383"/>
    <w:rsid w:val="2CBAE4A4"/>
    <w:rsid w:val="2CD06D6D"/>
    <w:rsid w:val="2CD7E55A"/>
    <w:rsid w:val="2D08A554"/>
    <w:rsid w:val="2D149441"/>
    <w:rsid w:val="2D4353E6"/>
    <w:rsid w:val="2D4AEACF"/>
    <w:rsid w:val="2D843FC1"/>
    <w:rsid w:val="2D858C20"/>
    <w:rsid w:val="2DAEC085"/>
    <w:rsid w:val="2DCAC32A"/>
    <w:rsid w:val="2DE87B1F"/>
    <w:rsid w:val="2DE91BF4"/>
    <w:rsid w:val="2E061929"/>
    <w:rsid w:val="2E0F73AB"/>
    <w:rsid w:val="2E224F61"/>
    <w:rsid w:val="2E360F2C"/>
    <w:rsid w:val="2E42834F"/>
    <w:rsid w:val="2E49BB02"/>
    <w:rsid w:val="2E4E420E"/>
    <w:rsid w:val="2E4FB8BA"/>
    <w:rsid w:val="2E566A32"/>
    <w:rsid w:val="2E5B1824"/>
    <w:rsid w:val="2E72A911"/>
    <w:rsid w:val="2E79DC3E"/>
    <w:rsid w:val="2E7C15C0"/>
    <w:rsid w:val="2E839020"/>
    <w:rsid w:val="2EAA8A3D"/>
    <w:rsid w:val="2EABB73A"/>
    <w:rsid w:val="2EAF420C"/>
    <w:rsid w:val="2EAF448F"/>
    <w:rsid w:val="2ECA5E77"/>
    <w:rsid w:val="2EF9EE48"/>
    <w:rsid w:val="2F03A2F1"/>
    <w:rsid w:val="2F18C86F"/>
    <w:rsid w:val="2F258F73"/>
    <w:rsid w:val="2F2B3637"/>
    <w:rsid w:val="2F48177E"/>
    <w:rsid w:val="2F544CE5"/>
    <w:rsid w:val="2F7AF390"/>
    <w:rsid w:val="2F7E7D3D"/>
    <w:rsid w:val="2F8A5AAD"/>
    <w:rsid w:val="2F9063E0"/>
    <w:rsid w:val="2F915FBD"/>
    <w:rsid w:val="2F97C04D"/>
    <w:rsid w:val="2FABE662"/>
    <w:rsid w:val="2FB95BE4"/>
    <w:rsid w:val="2FCE5CDC"/>
    <w:rsid w:val="2FE2E843"/>
    <w:rsid w:val="2FE5FCFC"/>
    <w:rsid w:val="2FF8CACE"/>
    <w:rsid w:val="3023D228"/>
    <w:rsid w:val="3023FBEC"/>
    <w:rsid w:val="302B6350"/>
    <w:rsid w:val="303DC1B7"/>
    <w:rsid w:val="3050C785"/>
    <w:rsid w:val="3064F34D"/>
    <w:rsid w:val="30C405BB"/>
    <w:rsid w:val="30D4C059"/>
    <w:rsid w:val="30DF6006"/>
    <w:rsid w:val="30E8F73E"/>
    <w:rsid w:val="30ED8D7F"/>
    <w:rsid w:val="3101F488"/>
    <w:rsid w:val="3117F2DB"/>
    <w:rsid w:val="3138699A"/>
    <w:rsid w:val="3140DB4C"/>
    <w:rsid w:val="3150ECB7"/>
    <w:rsid w:val="3164DFD5"/>
    <w:rsid w:val="3183A59A"/>
    <w:rsid w:val="3186748D"/>
    <w:rsid w:val="319AE305"/>
    <w:rsid w:val="31A181D8"/>
    <w:rsid w:val="32054740"/>
    <w:rsid w:val="320CF1DD"/>
    <w:rsid w:val="320DDD42"/>
    <w:rsid w:val="322B5B4D"/>
    <w:rsid w:val="3232EA8B"/>
    <w:rsid w:val="3234D02F"/>
    <w:rsid w:val="3256A08B"/>
    <w:rsid w:val="325B88D7"/>
    <w:rsid w:val="325D5067"/>
    <w:rsid w:val="3265168E"/>
    <w:rsid w:val="32702E20"/>
    <w:rsid w:val="3284508C"/>
    <w:rsid w:val="32AC7E87"/>
    <w:rsid w:val="32BB1A39"/>
    <w:rsid w:val="32BDF319"/>
    <w:rsid w:val="32C625C6"/>
    <w:rsid w:val="32C8530A"/>
    <w:rsid w:val="32DB03C4"/>
    <w:rsid w:val="32F8578C"/>
    <w:rsid w:val="332340C5"/>
    <w:rsid w:val="335799E9"/>
    <w:rsid w:val="335E5D9F"/>
    <w:rsid w:val="336435A5"/>
    <w:rsid w:val="339011B0"/>
    <w:rsid w:val="33AB3F11"/>
    <w:rsid w:val="33BB52A2"/>
    <w:rsid w:val="33C61769"/>
    <w:rsid w:val="33CA1834"/>
    <w:rsid w:val="33F202B4"/>
    <w:rsid w:val="34069B75"/>
    <w:rsid w:val="341BD414"/>
    <w:rsid w:val="3428AE63"/>
    <w:rsid w:val="343DCDD6"/>
    <w:rsid w:val="345950BB"/>
    <w:rsid w:val="3459C017"/>
    <w:rsid w:val="34676FC7"/>
    <w:rsid w:val="3472B3DD"/>
    <w:rsid w:val="347EC402"/>
    <w:rsid w:val="348BBF72"/>
    <w:rsid w:val="34936E55"/>
    <w:rsid w:val="34961009"/>
    <w:rsid w:val="34A37F6D"/>
    <w:rsid w:val="34B2C8D1"/>
    <w:rsid w:val="34CF7590"/>
    <w:rsid w:val="34E06292"/>
    <w:rsid w:val="3500D7F8"/>
    <w:rsid w:val="3524FE99"/>
    <w:rsid w:val="3527D9F7"/>
    <w:rsid w:val="35480C2A"/>
    <w:rsid w:val="35581971"/>
    <w:rsid w:val="35656133"/>
    <w:rsid w:val="3569524A"/>
    <w:rsid w:val="35789EC2"/>
    <w:rsid w:val="358E8265"/>
    <w:rsid w:val="35A18C01"/>
    <w:rsid w:val="35A986F1"/>
    <w:rsid w:val="35AF5448"/>
    <w:rsid w:val="35C63312"/>
    <w:rsid w:val="35D0493D"/>
    <w:rsid w:val="35DC5EE3"/>
    <w:rsid w:val="361F938D"/>
    <w:rsid w:val="36302F0D"/>
    <w:rsid w:val="365067EE"/>
    <w:rsid w:val="3698E2E4"/>
    <w:rsid w:val="36A73804"/>
    <w:rsid w:val="36AF0945"/>
    <w:rsid w:val="36B88AE2"/>
    <w:rsid w:val="36BC7A66"/>
    <w:rsid w:val="36BCF947"/>
    <w:rsid w:val="36C3404C"/>
    <w:rsid w:val="36CDFA6F"/>
    <w:rsid w:val="36D47179"/>
    <w:rsid w:val="36D8F60F"/>
    <w:rsid w:val="36DCF5CA"/>
    <w:rsid w:val="36EA9C20"/>
    <w:rsid w:val="371B147D"/>
    <w:rsid w:val="3721E5E3"/>
    <w:rsid w:val="373CA71E"/>
    <w:rsid w:val="37403200"/>
    <w:rsid w:val="37417D4E"/>
    <w:rsid w:val="37453C81"/>
    <w:rsid w:val="3764ED46"/>
    <w:rsid w:val="37768CD2"/>
    <w:rsid w:val="37795D9B"/>
    <w:rsid w:val="3780168E"/>
    <w:rsid w:val="37910834"/>
    <w:rsid w:val="379F0AAF"/>
    <w:rsid w:val="37A993FD"/>
    <w:rsid w:val="37BA450C"/>
    <w:rsid w:val="37C9D023"/>
    <w:rsid w:val="37D71311"/>
    <w:rsid w:val="37E19199"/>
    <w:rsid w:val="3804F364"/>
    <w:rsid w:val="3812AE2B"/>
    <w:rsid w:val="383016EA"/>
    <w:rsid w:val="383AFF68"/>
    <w:rsid w:val="383C44DE"/>
    <w:rsid w:val="383F6A0C"/>
    <w:rsid w:val="38581814"/>
    <w:rsid w:val="38906323"/>
    <w:rsid w:val="38A6D82E"/>
    <w:rsid w:val="38ADC0EF"/>
    <w:rsid w:val="38AE0F06"/>
    <w:rsid w:val="38DE6204"/>
    <w:rsid w:val="38E073E8"/>
    <w:rsid w:val="38EA7906"/>
    <w:rsid w:val="38F69661"/>
    <w:rsid w:val="38FF00D4"/>
    <w:rsid w:val="3910865F"/>
    <w:rsid w:val="39138F1E"/>
    <w:rsid w:val="39173CA1"/>
    <w:rsid w:val="39219F90"/>
    <w:rsid w:val="3922567D"/>
    <w:rsid w:val="392289CA"/>
    <w:rsid w:val="3923F1E5"/>
    <w:rsid w:val="392509A9"/>
    <w:rsid w:val="39324947"/>
    <w:rsid w:val="39648D00"/>
    <w:rsid w:val="39744512"/>
    <w:rsid w:val="397EC3E0"/>
    <w:rsid w:val="398B833F"/>
    <w:rsid w:val="3998B469"/>
    <w:rsid w:val="39BEEDDF"/>
    <w:rsid w:val="39C81B50"/>
    <w:rsid w:val="39CA56C1"/>
    <w:rsid w:val="39E67704"/>
    <w:rsid w:val="39F1B0D0"/>
    <w:rsid w:val="39FC4B75"/>
    <w:rsid w:val="39FE2D7C"/>
    <w:rsid w:val="3A0F2363"/>
    <w:rsid w:val="3A0FA756"/>
    <w:rsid w:val="3A17FBBA"/>
    <w:rsid w:val="3A1E59FA"/>
    <w:rsid w:val="3A2556C7"/>
    <w:rsid w:val="3A33243E"/>
    <w:rsid w:val="3A523E6E"/>
    <w:rsid w:val="3A6008BF"/>
    <w:rsid w:val="3A95D7ED"/>
    <w:rsid w:val="3A9A7559"/>
    <w:rsid w:val="3A9C4AFA"/>
    <w:rsid w:val="3AA4BA9F"/>
    <w:rsid w:val="3AAD9D8D"/>
    <w:rsid w:val="3AB3EC0F"/>
    <w:rsid w:val="3AD99BBB"/>
    <w:rsid w:val="3AE11CFD"/>
    <w:rsid w:val="3B0BE70B"/>
    <w:rsid w:val="3B1C2AA2"/>
    <w:rsid w:val="3B2839C9"/>
    <w:rsid w:val="3B3690CA"/>
    <w:rsid w:val="3B36D600"/>
    <w:rsid w:val="3B3DB872"/>
    <w:rsid w:val="3B428544"/>
    <w:rsid w:val="3B61B2A1"/>
    <w:rsid w:val="3B696033"/>
    <w:rsid w:val="3B7CBF54"/>
    <w:rsid w:val="3B8EE7F9"/>
    <w:rsid w:val="3BB0AE73"/>
    <w:rsid w:val="3BBCF81C"/>
    <w:rsid w:val="3C2C71CB"/>
    <w:rsid w:val="3C4F94AD"/>
    <w:rsid w:val="3C516C4A"/>
    <w:rsid w:val="3C6A3EA8"/>
    <w:rsid w:val="3C6A7D62"/>
    <w:rsid w:val="3C6FDFCF"/>
    <w:rsid w:val="3C8588C0"/>
    <w:rsid w:val="3C8ED92E"/>
    <w:rsid w:val="3C9D0053"/>
    <w:rsid w:val="3C9DEA6E"/>
    <w:rsid w:val="3C9EDCF3"/>
    <w:rsid w:val="3CA547C6"/>
    <w:rsid w:val="3CA5FCE8"/>
    <w:rsid w:val="3CC194FB"/>
    <w:rsid w:val="3CE36159"/>
    <w:rsid w:val="3CEE59B6"/>
    <w:rsid w:val="3CFE16E4"/>
    <w:rsid w:val="3D106042"/>
    <w:rsid w:val="3D12F4D3"/>
    <w:rsid w:val="3D1F26D1"/>
    <w:rsid w:val="3D251891"/>
    <w:rsid w:val="3D36FB7C"/>
    <w:rsid w:val="3D3F2C6D"/>
    <w:rsid w:val="3D475C72"/>
    <w:rsid w:val="3D4A4F34"/>
    <w:rsid w:val="3D4FD9A0"/>
    <w:rsid w:val="3D54D931"/>
    <w:rsid w:val="3D6B90E0"/>
    <w:rsid w:val="3D74774F"/>
    <w:rsid w:val="3D7688F0"/>
    <w:rsid w:val="3D7B6755"/>
    <w:rsid w:val="3D8D876A"/>
    <w:rsid w:val="3DB52C81"/>
    <w:rsid w:val="3DE912C1"/>
    <w:rsid w:val="3DEA3F45"/>
    <w:rsid w:val="3DEBE63D"/>
    <w:rsid w:val="3DFAB026"/>
    <w:rsid w:val="3E341FD2"/>
    <w:rsid w:val="3E3B9A1C"/>
    <w:rsid w:val="3E4ABD5E"/>
    <w:rsid w:val="3E4E44FD"/>
    <w:rsid w:val="3E5C49ED"/>
    <w:rsid w:val="3E64DE4A"/>
    <w:rsid w:val="3E7339E9"/>
    <w:rsid w:val="3E73F4D4"/>
    <w:rsid w:val="3E782DB1"/>
    <w:rsid w:val="3E83CF5D"/>
    <w:rsid w:val="3E90EBAA"/>
    <w:rsid w:val="3E915802"/>
    <w:rsid w:val="3EA026CB"/>
    <w:rsid w:val="3EAF3D53"/>
    <w:rsid w:val="3EB7504E"/>
    <w:rsid w:val="3ECAFC95"/>
    <w:rsid w:val="3ED17DC0"/>
    <w:rsid w:val="3EDE52B3"/>
    <w:rsid w:val="3EEDB8D9"/>
    <w:rsid w:val="3F05FCB8"/>
    <w:rsid w:val="3F07D9CD"/>
    <w:rsid w:val="3F0BA68D"/>
    <w:rsid w:val="3F0D38A8"/>
    <w:rsid w:val="3F262C78"/>
    <w:rsid w:val="3F28B6A7"/>
    <w:rsid w:val="3F33A472"/>
    <w:rsid w:val="3F4BC5AC"/>
    <w:rsid w:val="3F4E2BDB"/>
    <w:rsid w:val="3F50A4F7"/>
    <w:rsid w:val="3F515CB8"/>
    <w:rsid w:val="3F5D3955"/>
    <w:rsid w:val="3F71A6A3"/>
    <w:rsid w:val="3F877862"/>
    <w:rsid w:val="3F93DC03"/>
    <w:rsid w:val="3F970465"/>
    <w:rsid w:val="3F9B4611"/>
    <w:rsid w:val="3FC5C17F"/>
    <w:rsid w:val="3FC6A41C"/>
    <w:rsid w:val="3FCC1E0A"/>
    <w:rsid w:val="3FD60D69"/>
    <w:rsid w:val="3FD6585D"/>
    <w:rsid w:val="3FDB0C32"/>
    <w:rsid w:val="3FE00966"/>
    <w:rsid w:val="3FE307EF"/>
    <w:rsid w:val="3FE3CCE7"/>
    <w:rsid w:val="3FF81D59"/>
    <w:rsid w:val="404A3492"/>
    <w:rsid w:val="4053DDEF"/>
    <w:rsid w:val="4069931D"/>
    <w:rsid w:val="407D1A83"/>
    <w:rsid w:val="40908BA7"/>
    <w:rsid w:val="40917640"/>
    <w:rsid w:val="40DC7B16"/>
    <w:rsid w:val="40F6B932"/>
    <w:rsid w:val="41014D51"/>
    <w:rsid w:val="41052AFD"/>
    <w:rsid w:val="410D22FD"/>
    <w:rsid w:val="41499CB0"/>
    <w:rsid w:val="414AB3C2"/>
    <w:rsid w:val="415DC9E9"/>
    <w:rsid w:val="41635604"/>
    <w:rsid w:val="416B593D"/>
    <w:rsid w:val="416CBFDB"/>
    <w:rsid w:val="4175A7B9"/>
    <w:rsid w:val="417B664E"/>
    <w:rsid w:val="4185DED1"/>
    <w:rsid w:val="418C4CA7"/>
    <w:rsid w:val="41969FDA"/>
    <w:rsid w:val="41A84B7A"/>
    <w:rsid w:val="41B34431"/>
    <w:rsid w:val="41C56E1C"/>
    <w:rsid w:val="41C9CDAD"/>
    <w:rsid w:val="41DAFC83"/>
    <w:rsid w:val="41DF6F09"/>
    <w:rsid w:val="41E3DB47"/>
    <w:rsid w:val="41F0DDCD"/>
    <w:rsid w:val="41F5D690"/>
    <w:rsid w:val="41FC96D8"/>
    <w:rsid w:val="42012BE8"/>
    <w:rsid w:val="4202EF10"/>
    <w:rsid w:val="4211B776"/>
    <w:rsid w:val="42198036"/>
    <w:rsid w:val="423AA6FB"/>
    <w:rsid w:val="42417C47"/>
    <w:rsid w:val="42464704"/>
    <w:rsid w:val="424B734F"/>
    <w:rsid w:val="424CCCDE"/>
    <w:rsid w:val="4252593F"/>
    <w:rsid w:val="428E4215"/>
    <w:rsid w:val="42B100A2"/>
    <w:rsid w:val="42BBF5C3"/>
    <w:rsid w:val="42C959E1"/>
    <w:rsid w:val="42CF04C7"/>
    <w:rsid w:val="42DAB7A2"/>
    <w:rsid w:val="42E12964"/>
    <w:rsid w:val="42E89B0F"/>
    <w:rsid w:val="42FCECC5"/>
    <w:rsid w:val="42FF792F"/>
    <w:rsid w:val="43089D3C"/>
    <w:rsid w:val="4309DE50"/>
    <w:rsid w:val="431931BF"/>
    <w:rsid w:val="431BA59B"/>
    <w:rsid w:val="431D3D34"/>
    <w:rsid w:val="43287B23"/>
    <w:rsid w:val="433CB147"/>
    <w:rsid w:val="434703FD"/>
    <w:rsid w:val="4349348A"/>
    <w:rsid w:val="43509493"/>
    <w:rsid w:val="435C4617"/>
    <w:rsid w:val="4363BB3F"/>
    <w:rsid w:val="437D5AF2"/>
    <w:rsid w:val="4387714C"/>
    <w:rsid w:val="43AC7EC3"/>
    <w:rsid w:val="43C4AB37"/>
    <w:rsid w:val="43C97D4E"/>
    <w:rsid w:val="43CD5CB9"/>
    <w:rsid w:val="43D9CEF2"/>
    <w:rsid w:val="43DB572E"/>
    <w:rsid w:val="43E3C0DF"/>
    <w:rsid w:val="43FE73CB"/>
    <w:rsid w:val="4403FD72"/>
    <w:rsid w:val="4432C68B"/>
    <w:rsid w:val="444133F4"/>
    <w:rsid w:val="44521591"/>
    <w:rsid w:val="44671F3A"/>
    <w:rsid w:val="4469E8A6"/>
    <w:rsid w:val="447A8F20"/>
    <w:rsid w:val="447AC055"/>
    <w:rsid w:val="447F3632"/>
    <w:rsid w:val="44972789"/>
    <w:rsid w:val="44A7EF70"/>
    <w:rsid w:val="44ADEE1A"/>
    <w:rsid w:val="44AE3E45"/>
    <w:rsid w:val="44BE36CB"/>
    <w:rsid w:val="44F215A4"/>
    <w:rsid w:val="450278A4"/>
    <w:rsid w:val="45111F7F"/>
    <w:rsid w:val="4519DBB6"/>
    <w:rsid w:val="4520A74F"/>
    <w:rsid w:val="45287916"/>
    <w:rsid w:val="4550160D"/>
    <w:rsid w:val="4553A44A"/>
    <w:rsid w:val="4568A995"/>
    <w:rsid w:val="45A637E9"/>
    <w:rsid w:val="45ABEE0A"/>
    <w:rsid w:val="45B7D2BE"/>
    <w:rsid w:val="45BD3772"/>
    <w:rsid w:val="45BE9824"/>
    <w:rsid w:val="45D8507E"/>
    <w:rsid w:val="45D90EF8"/>
    <w:rsid w:val="45E0B6C2"/>
    <w:rsid w:val="46053BA4"/>
    <w:rsid w:val="460B8F34"/>
    <w:rsid w:val="460CBDC6"/>
    <w:rsid w:val="461697A3"/>
    <w:rsid w:val="4641902C"/>
    <w:rsid w:val="46506C93"/>
    <w:rsid w:val="46622F4C"/>
    <w:rsid w:val="466C5EA8"/>
    <w:rsid w:val="4694D64A"/>
    <w:rsid w:val="469B0199"/>
    <w:rsid w:val="46A1A509"/>
    <w:rsid w:val="46B4156E"/>
    <w:rsid w:val="46B73928"/>
    <w:rsid w:val="46DE5585"/>
    <w:rsid w:val="46E30A07"/>
    <w:rsid w:val="46E47B5D"/>
    <w:rsid w:val="46EB73D1"/>
    <w:rsid w:val="46F58ACD"/>
    <w:rsid w:val="46F8DA63"/>
    <w:rsid w:val="4708D97D"/>
    <w:rsid w:val="470A93A3"/>
    <w:rsid w:val="472E6C37"/>
    <w:rsid w:val="473B0A77"/>
    <w:rsid w:val="4742F00E"/>
    <w:rsid w:val="474DD4C1"/>
    <w:rsid w:val="47509D71"/>
    <w:rsid w:val="4755DC63"/>
    <w:rsid w:val="476D8B07"/>
    <w:rsid w:val="4775A8CB"/>
    <w:rsid w:val="477E5D13"/>
    <w:rsid w:val="47857665"/>
    <w:rsid w:val="479900F7"/>
    <w:rsid w:val="4799871D"/>
    <w:rsid w:val="47B856F3"/>
    <w:rsid w:val="47B908C5"/>
    <w:rsid w:val="47D339C8"/>
    <w:rsid w:val="47FC966A"/>
    <w:rsid w:val="481010FE"/>
    <w:rsid w:val="48223DB5"/>
    <w:rsid w:val="482C13E8"/>
    <w:rsid w:val="483CB62D"/>
    <w:rsid w:val="484BFC26"/>
    <w:rsid w:val="4850F718"/>
    <w:rsid w:val="485446F4"/>
    <w:rsid w:val="48553846"/>
    <w:rsid w:val="486C8D58"/>
    <w:rsid w:val="4873CF9C"/>
    <w:rsid w:val="48BD01A0"/>
    <w:rsid w:val="48CF12AB"/>
    <w:rsid w:val="48D6AE90"/>
    <w:rsid w:val="48DBCC72"/>
    <w:rsid w:val="48E76E41"/>
    <w:rsid w:val="48E7789D"/>
    <w:rsid w:val="48FA83C0"/>
    <w:rsid w:val="4903D886"/>
    <w:rsid w:val="4914D906"/>
    <w:rsid w:val="491C20DE"/>
    <w:rsid w:val="491DB0D7"/>
    <w:rsid w:val="493555C9"/>
    <w:rsid w:val="493CED47"/>
    <w:rsid w:val="4943ECFE"/>
    <w:rsid w:val="4948078B"/>
    <w:rsid w:val="49528CD8"/>
    <w:rsid w:val="4958824A"/>
    <w:rsid w:val="4958C8CE"/>
    <w:rsid w:val="49621E30"/>
    <w:rsid w:val="497261EC"/>
    <w:rsid w:val="4981FAE2"/>
    <w:rsid w:val="499AE3F8"/>
    <w:rsid w:val="49B635CF"/>
    <w:rsid w:val="49CEF198"/>
    <w:rsid w:val="49D6DB4E"/>
    <w:rsid w:val="49F483F6"/>
    <w:rsid w:val="49F708B4"/>
    <w:rsid w:val="4A0F8D26"/>
    <w:rsid w:val="4A148BA2"/>
    <w:rsid w:val="4A204588"/>
    <w:rsid w:val="4A33895E"/>
    <w:rsid w:val="4A5C37E0"/>
    <w:rsid w:val="4A71FDE1"/>
    <w:rsid w:val="4A8B4737"/>
    <w:rsid w:val="4AAC8D1E"/>
    <w:rsid w:val="4AB16A56"/>
    <w:rsid w:val="4AC1DB89"/>
    <w:rsid w:val="4AC25AF4"/>
    <w:rsid w:val="4AEE7534"/>
    <w:rsid w:val="4AF159D0"/>
    <w:rsid w:val="4B0032EA"/>
    <w:rsid w:val="4B0093BD"/>
    <w:rsid w:val="4B1F2A7F"/>
    <w:rsid w:val="4B3770CC"/>
    <w:rsid w:val="4B7CBB3D"/>
    <w:rsid w:val="4B7F84B2"/>
    <w:rsid w:val="4B8A417F"/>
    <w:rsid w:val="4B8E2087"/>
    <w:rsid w:val="4B98D6BF"/>
    <w:rsid w:val="4BBF2FE6"/>
    <w:rsid w:val="4BC16C3F"/>
    <w:rsid w:val="4BC61162"/>
    <w:rsid w:val="4BDECFCD"/>
    <w:rsid w:val="4C04649F"/>
    <w:rsid w:val="4C0BCDF8"/>
    <w:rsid w:val="4C0CBF16"/>
    <w:rsid w:val="4C12E0CF"/>
    <w:rsid w:val="4C1486BC"/>
    <w:rsid w:val="4C39BA30"/>
    <w:rsid w:val="4C3AFAD0"/>
    <w:rsid w:val="4C418DCC"/>
    <w:rsid w:val="4C47482F"/>
    <w:rsid w:val="4C5F1BC9"/>
    <w:rsid w:val="4C667BE5"/>
    <w:rsid w:val="4C69EA3C"/>
    <w:rsid w:val="4C6F80AF"/>
    <w:rsid w:val="4C7824EC"/>
    <w:rsid w:val="4C78CA26"/>
    <w:rsid w:val="4C92022C"/>
    <w:rsid w:val="4C95DCB6"/>
    <w:rsid w:val="4CB6CDEA"/>
    <w:rsid w:val="4CB84E74"/>
    <w:rsid w:val="4CC5E487"/>
    <w:rsid w:val="4CF074C6"/>
    <w:rsid w:val="4D093D12"/>
    <w:rsid w:val="4D1298E0"/>
    <w:rsid w:val="4D15C289"/>
    <w:rsid w:val="4D1B243E"/>
    <w:rsid w:val="4D1B9CB6"/>
    <w:rsid w:val="4D1FB532"/>
    <w:rsid w:val="4D22DC60"/>
    <w:rsid w:val="4D265F8D"/>
    <w:rsid w:val="4D33D12D"/>
    <w:rsid w:val="4D38DA3D"/>
    <w:rsid w:val="4D4949FB"/>
    <w:rsid w:val="4D5A05F5"/>
    <w:rsid w:val="4D66E68A"/>
    <w:rsid w:val="4D6E666F"/>
    <w:rsid w:val="4D81BA63"/>
    <w:rsid w:val="4D89E059"/>
    <w:rsid w:val="4DA4DB7B"/>
    <w:rsid w:val="4DA6DCBD"/>
    <w:rsid w:val="4DAF04EF"/>
    <w:rsid w:val="4DBB29A1"/>
    <w:rsid w:val="4DC95D2F"/>
    <w:rsid w:val="4DD04904"/>
    <w:rsid w:val="4E010EB7"/>
    <w:rsid w:val="4E029D9E"/>
    <w:rsid w:val="4E105512"/>
    <w:rsid w:val="4E10D255"/>
    <w:rsid w:val="4E124F95"/>
    <w:rsid w:val="4E1BF06E"/>
    <w:rsid w:val="4E20489D"/>
    <w:rsid w:val="4E248E61"/>
    <w:rsid w:val="4E3D6313"/>
    <w:rsid w:val="4E4B6DDE"/>
    <w:rsid w:val="4E4D3E4B"/>
    <w:rsid w:val="4E4EE770"/>
    <w:rsid w:val="4E57EB89"/>
    <w:rsid w:val="4EB138C3"/>
    <w:rsid w:val="4EB339D0"/>
    <w:rsid w:val="4EC23EE2"/>
    <w:rsid w:val="4EC6D6C6"/>
    <w:rsid w:val="4ED955E2"/>
    <w:rsid w:val="4EE070ED"/>
    <w:rsid w:val="4EE7BC5F"/>
    <w:rsid w:val="4EFB2B3F"/>
    <w:rsid w:val="4F2717F4"/>
    <w:rsid w:val="4F29ADF0"/>
    <w:rsid w:val="4F32EFF9"/>
    <w:rsid w:val="4F33C9AE"/>
    <w:rsid w:val="4F44CFC3"/>
    <w:rsid w:val="4F54538B"/>
    <w:rsid w:val="4F618097"/>
    <w:rsid w:val="4F7EAD0A"/>
    <w:rsid w:val="4F868176"/>
    <w:rsid w:val="4FA3B237"/>
    <w:rsid w:val="4FAD1957"/>
    <w:rsid w:val="4FB9DEB3"/>
    <w:rsid w:val="4FBD2CB1"/>
    <w:rsid w:val="4FF66EFF"/>
    <w:rsid w:val="4FF9D564"/>
    <w:rsid w:val="4FFCA9DB"/>
    <w:rsid w:val="500484AD"/>
    <w:rsid w:val="50273BCE"/>
    <w:rsid w:val="5037AE00"/>
    <w:rsid w:val="50383F08"/>
    <w:rsid w:val="503ACB68"/>
    <w:rsid w:val="50487D61"/>
    <w:rsid w:val="50541AA6"/>
    <w:rsid w:val="505C0372"/>
    <w:rsid w:val="506C8254"/>
    <w:rsid w:val="506D8079"/>
    <w:rsid w:val="50847F97"/>
    <w:rsid w:val="5098B4B6"/>
    <w:rsid w:val="5099CCE1"/>
    <w:rsid w:val="509B7842"/>
    <w:rsid w:val="50B3936E"/>
    <w:rsid w:val="50B3ABD9"/>
    <w:rsid w:val="50DD8EBA"/>
    <w:rsid w:val="50DE960C"/>
    <w:rsid w:val="50E0273B"/>
    <w:rsid w:val="50FE81D4"/>
    <w:rsid w:val="50FFA16A"/>
    <w:rsid w:val="5101C170"/>
    <w:rsid w:val="5127159E"/>
    <w:rsid w:val="512D7EC6"/>
    <w:rsid w:val="51620CEB"/>
    <w:rsid w:val="517D49BD"/>
    <w:rsid w:val="517E94E6"/>
    <w:rsid w:val="518B7C84"/>
    <w:rsid w:val="519A561C"/>
    <w:rsid w:val="519B43E0"/>
    <w:rsid w:val="51BC3F24"/>
    <w:rsid w:val="51BFED36"/>
    <w:rsid w:val="51C605DD"/>
    <w:rsid w:val="51D21E5C"/>
    <w:rsid w:val="51DDD852"/>
    <w:rsid w:val="51DEB965"/>
    <w:rsid w:val="51E2DD2B"/>
    <w:rsid w:val="51E8A225"/>
    <w:rsid w:val="51EBD56B"/>
    <w:rsid w:val="51F0CAC1"/>
    <w:rsid w:val="520AF997"/>
    <w:rsid w:val="5212F408"/>
    <w:rsid w:val="52163707"/>
    <w:rsid w:val="52225087"/>
    <w:rsid w:val="522B3160"/>
    <w:rsid w:val="52392B3B"/>
    <w:rsid w:val="5244D18B"/>
    <w:rsid w:val="525C81C2"/>
    <w:rsid w:val="528B3072"/>
    <w:rsid w:val="52912E0D"/>
    <w:rsid w:val="52ADAE37"/>
    <w:rsid w:val="52AE6BE5"/>
    <w:rsid w:val="52BADB4A"/>
    <w:rsid w:val="52CB804E"/>
    <w:rsid w:val="52F117D1"/>
    <w:rsid w:val="53083A75"/>
    <w:rsid w:val="5319F535"/>
    <w:rsid w:val="531C920D"/>
    <w:rsid w:val="531F294A"/>
    <w:rsid w:val="53298BEC"/>
    <w:rsid w:val="53462F76"/>
    <w:rsid w:val="5350D78D"/>
    <w:rsid w:val="53633072"/>
    <w:rsid w:val="53749BEC"/>
    <w:rsid w:val="53780755"/>
    <w:rsid w:val="538784E0"/>
    <w:rsid w:val="538A95C2"/>
    <w:rsid w:val="53978D20"/>
    <w:rsid w:val="53A3A7C3"/>
    <w:rsid w:val="53BFAD14"/>
    <w:rsid w:val="53C47E59"/>
    <w:rsid w:val="53CCF96F"/>
    <w:rsid w:val="53CDE08F"/>
    <w:rsid w:val="53D3D2A7"/>
    <w:rsid w:val="53D9A05B"/>
    <w:rsid w:val="53EFAF6F"/>
    <w:rsid w:val="54069C76"/>
    <w:rsid w:val="540E5CCD"/>
    <w:rsid w:val="5415DF53"/>
    <w:rsid w:val="5418A546"/>
    <w:rsid w:val="54468D2D"/>
    <w:rsid w:val="545DBCF6"/>
    <w:rsid w:val="54778D1D"/>
    <w:rsid w:val="54A7B065"/>
    <w:rsid w:val="54A99917"/>
    <w:rsid w:val="54C77B99"/>
    <w:rsid w:val="54D5FC0D"/>
    <w:rsid w:val="55007746"/>
    <w:rsid w:val="5505C4A5"/>
    <w:rsid w:val="55065C4B"/>
    <w:rsid w:val="5508F56C"/>
    <w:rsid w:val="552492F1"/>
    <w:rsid w:val="553FA617"/>
    <w:rsid w:val="55690029"/>
    <w:rsid w:val="556CE3FD"/>
    <w:rsid w:val="5584606E"/>
    <w:rsid w:val="55A51D49"/>
    <w:rsid w:val="55AC74F9"/>
    <w:rsid w:val="55B0A00E"/>
    <w:rsid w:val="55B40845"/>
    <w:rsid w:val="55B44287"/>
    <w:rsid w:val="55B541D5"/>
    <w:rsid w:val="55C24CE8"/>
    <w:rsid w:val="55E61364"/>
    <w:rsid w:val="55F22D0A"/>
    <w:rsid w:val="55FAF91C"/>
    <w:rsid w:val="56007435"/>
    <w:rsid w:val="561AF3A2"/>
    <w:rsid w:val="56281491"/>
    <w:rsid w:val="566020CD"/>
    <w:rsid w:val="566241B3"/>
    <w:rsid w:val="5685F185"/>
    <w:rsid w:val="568D1488"/>
    <w:rsid w:val="568D1FE4"/>
    <w:rsid w:val="56B73D25"/>
    <w:rsid w:val="56CD207C"/>
    <w:rsid w:val="56E1DC7E"/>
    <w:rsid w:val="56E63BE1"/>
    <w:rsid w:val="570BD078"/>
    <w:rsid w:val="571F5DA3"/>
    <w:rsid w:val="5730B64C"/>
    <w:rsid w:val="5731E0E8"/>
    <w:rsid w:val="5738D40A"/>
    <w:rsid w:val="574066B8"/>
    <w:rsid w:val="574AC718"/>
    <w:rsid w:val="5753B293"/>
    <w:rsid w:val="5765E4F9"/>
    <w:rsid w:val="5778D4DF"/>
    <w:rsid w:val="578D136E"/>
    <w:rsid w:val="578DBBE7"/>
    <w:rsid w:val="579BF873"/>
    <w:rsid w:val="57A63C1A"/>
    <w:rsid w:val="57B335D5"/>
    <w:rsid w:val="57B6F741"/>
    <w:rsid w:val="57C004B6"/>
    <w:rsid w:val="57C01539"/>
    <w:rsid w:val="57D7E0CE"/>
    <w:rsid w:val="57D9A813"/>
    <w:rsid w:val="57E153B4"/>
    <w:rsid w:val="57FDF8B5"/>
    <w:rsid w:val="580EC524"/>
    <w:rsid w:val="58206E94"/>
    <w:rsid w:val="582AA146"/>
    <w:rsid w:val="58442E62"/>
    <w:rsid w:val="5866D2E8"/>
    <w:rsid w:val="58742869"/>
    <w:rsid w:val="5891D616"/>
    <w:rsid w:val="589F24C4"/>
    <w:rsid w:val="58A23C9E"/>
    <w:rsid w:val="58A4F686"/>
    <w:rsid w:val="58F3BA74"/>
    <w:rsid w:val="5920424D"/>
    <w:rsid w:val="592664CC"/>
    <w:rsid w:val="592E1871"/>
    <w:rsid w:val="593351BF"/>
    <w:rsid w:val="5938D523"/>
    <w:rsid w:val="5954CE66"/>
    <w:rsid w:val="595E7B20"/>
    <w:rsid w:val="5969358F"/>
    <w:rsid w:val="5980CA4A"/>
    <w:rsid w:val="59A5D7B3"/>
    <w:rsid w:val="59AB9238"/>
    <w:rsid w:val="59B5F871"/>
    <w:rsid w:val="59FFE903"/>
    <w:rsid w:val="5A1AE036"/>
    <w:rsid w:val="5A1E1701"/>
    <w:rsid w:val="5A37E8BF"/>
    <w:rsid w:val="5A3F704D"/>
    <w:rsid w:val="5A40D3F3"/>
    <w:rsid w:val="5A50E5F4"/>
    <w:rsid w:val="5A54928B"/>
    <w:rsid w:val="5A60A0A2"/>
    <w:rsid w:val="5A6EE1B3"/>
    <w:rsid w:val="5A8BE759"/>
    <w:rsid w:val="5AA958B8"/>
    <w:rsid w:val="5AC125E7"/>
    <w:rsid w:val="5AC14167"/>
    <w:rsid w:val="5ACA879C"/>
    <w:rsid w:val="5AD1E07F"/>
    <w:rsid w:val="5ADC1CBC"/>
    <w:rsid w:val="5AECCAFB"/>
    <w:rsid w:val="5B16E2D2"/>
    <w:rsid w:val="5B1A16FA"/>
    <w:rsid w:val="5B23AB88"/>
    <w:rsid w:val="5B3EB873"/>
    <w:rsid w:val="5B446FE0"/>
    <w:rsid w:val="5B835759"/>
    <w:rsid w:val="5B8D937C"/>
    <w:rsid w:val="5B95D7A6"/>
    <w:rsid w:val="5B98F944"/>
    <w:rsid w:val="5B9BF2AC"/>
    <w:rsid w:val="5BB5E926"/>
    <w:rsid w:val="5BBC93D9"/>
    <w:rsid w:val="5BBDE0B6"/>
    <w:rsid w:val="5BD1D573"/>
    <w:rsid w:val="5BDB69ED"/>
    <w:rsid w:val="5BE06983"/>
    <w:rsid w:val="5BE1E6A4"/>
    <w:rsid w:val="5BF693F5"/>
    <w:rsid w:val="5BFDA848"/>
    <w:rsid w:val="5C04C4A5"/>
    <w:rsid w:val="5C08F9ED"/>
    <w:rsid w:val="5C2DF3F1"/>
    <w:rsid w:val="5C44CB55"/>
    <w:rsid w:val="5C50C890"/>
    <w:rsid w:val="5C519D12"/>
    <w:rsid w:val="5C59B06F"/>
    <w:rsid w:val="5C634C5D"/>
    <w:rsid w:val="5C65595A"/>
    <w:rsid w:val="5C7160CC"/>
    <w:rsid w:val="5C799DB0"/>
    <w:rsid w:val="5C958916"/>
    <w:rsid w:val="5C989E1C"/>
    <w:rsid w:val="5CC6DF3D"/>
    <w:rsid w:val="5CD69F6D"/>
    <w:rsid w:val="5CE1791F"/>
    <w:rsid w:val="5CE6007C"/>
    <w:rsid w:val="5CEA2DD9"/>
    <w:rsid w:val="5CFBA053"/>
    <w:rsid w:val="5D0C6F38"/>
    <w:rsid w:val="5D3FB973"/>
    <w:rsid w:val="5D44A066"/>
    <w:rsid w:val="5D45C51D"/>
    <w:rsid w:val="5D6BAF72"/>
    <w:rsid w:val="5D729C6A"/>
    <w:rsid w:val="5D775959"/>
    <w:rsid w:val="5D791C1A"/>
    <w:rsid w:val="5D992A56"/>
    <w:rsid w:val="5D9970A0"/>
    <w:rsid w:val="5DA2E463"/>
    <w:rsid w:val="5DA97991"/>
    <w:rsid w:val="5DB0F78A"/>
    <w:rsid w:val="5DB57A86"/>
    <w:rsid w:val="5DC4C934"/>
    <w:rsid w:val="5DD553E2"/>
    <w:rsid w:val="5DDE204F"/>
    <w:rsid w:val="5E0348AD"/>
    <w:rsid w:val="5E106665"/>
    <w:rsid w:val="5E2039E8"/>
    <w:rsid w:val="5E2712E1"/>
    <w:rsid w:val="5E429097"/>
    <w:rsid w:val="5E4B27D7"/>
    <w:rsid w:val="5E50DB03"/>
    <w:rsid w:val="5E533D0D"/>
    <w:rsid w:val="5E6750AC"/>
    <w:rsid w:val="5E6D6FD7"/>
    <w:rsid w:val="5E7E60EB"/>
    <w:rsid w:val="5E85BDCB"/>
    <w:rsid w:val="5EBF4229"/>
    <w:rsid w:val="5EC3F12B"/>
    <w:rsid w:val="5ED5D14A"/>
    <w:rsid w:val="5EDFE322"/>
    <w:rsid w:val="5EE37814"/>
    <w:rsid w:val="5F0471FD"/>
    <w:rsid w:val="5F04AC6B"/>
    <w:rsid w:val="5F20A41A"/>
    <w:rsid w:val="5F385BB7"/>
    <w:rsid w:val="5F3D59C3"/>
    <w:rsid w:val="5F4CC8B2"/>
    <w:rsid w:val="5F4F34C3"/>
    <w:rsid w:val="5F7A7933"/>
    <w:rsid w:val="5F88D3B2"/>
    <w:rsid w:val="5F98313C"/>
    <w:rsid w:val="5FB6D0EA"/>
    <w:rsid w:val="5FC7FB7E"/>
    <w:rsid w:val="5FD92A39"/>
    <w:rsid w:val="5FE3B391"/>
    <w:rsid w:val="6007307B"/>
    <w:rsid w:val="6040DBCD"/>
    <w:rsid w:val="6047F247"/>
    <w:rsid w:val="604A41B4"/>
    <w:rsid w:val="60591629"/>
    <w:rsid w:val="60765D93"/>
    <w:rsid w:val="607DE3CF"/>
    <w:rsid w:val="60B48DCF"/>
    <w:rsid w:val="60C34892"/>
    <w:rsid w:val="60D05AA6"/>
    <w:rsid w:val="60E32F0E"/>
    <w:rsid w:val="60E42801"/>
    <w:rsid w:val="60FE1E25"/>
    <w:rsid w:val="61123A92"/>
    <w:rsid w:val="61155AB6"/>
    <w:rsid w:val="6116EE6E"/>
    <w:rsid w:val="61241225"/>
    <w:rsid w:val="612BF438"/>
    <w:rsid w:val="612D857C"/>
    <w:rsid w:val="612DE85F"/>
    <w:rsid w:val="61383026"/>
    <w:rsid w:val="61825FC1"/>
    <w:rsid w:val="6182C4F5"/>
    <w:rsid w:val="618A4892"/>
    <w:rsid w:val="618DEE36"/>
    <w:rsid w:val="618FAD75"/>
    <w:rsid w:val="619096F9"/>
    <w:rsid w:val="619ADE39"/>
    <w:rsid w:val="61AE6405"/>
    <w:rsid w:val="61BAE162"/>
    <w:rsid w:val="620A9B4C"/>
    <w:rsid w:val="6230373A"/>
    <w:rsid w:val="623C54D5"/>
    <w:rsid w:val="623E24A3"/>
    <w:rsid w:val="625509C2"/>
    <w:rsid w:val="625FAED3"/>
    <w:rsid w:val="626CBB83"/>
    <w:rsid w:val="626CDCC4"/>
    <w:rsid w:val="626DEAD1"/>
    <w:rsid w:val="627D7F4F"/>
    <w:rsid w:val="628A06DC"/>
    <w:rsid w:val="628C9001"/>
    <w:rsid w:val="62B536FB"/>
    <w:rsid w:val="62CBE9E3"/>
    <w:rsid w:val="62D547B9"/>
    <w:rsid w:val="62D79BB1"/>
    <w:rsid w:val="62E9D452"/>
    <w:rsid w:val="62F3DE79"/>
    <w:rsid w:val="62F65D43"/>
    <w:rsid w:val="62FE2428"/>
    <w:rsid w:val="63057E9E"/>
    <w:rsid w:val="63083D0D"/>
    <w:rsid w:val="6338EB1D"/>
    <w:rsid w:val="634CCFB5"/>
    <w:rsid w:val="635B2E76"/>
    <w:rsid w:val="636B34BA"/>
    <w:rsid w:val="63833BCE"/>
    <w:rsid w:val="638D4045"/>
    <w:rsid w:val="63A4CE3F"/>
    <w:rsid w:val="63B6E4B4"/>
    <w:rsid w:val="63C76EF7"/>
    <w:rsid w:val="63D4DA94"/>
    <w:rsid w:val="63D7B024"/>
    <w:rsid w:val="63D7E538"/>
    <w:rsid w:val="64152DC0"/>
    <w:rsid w:val="641796C6"/>
    <w:rsid w:val="641F7C58"/>
    <w:rsid w:val="644152A9"/>
    <w:rsid w:val="64539ADB"/>
    <w:rsid w:val="6453ECE0"/>
    <w:rsid w:val="6459EB0D"/>
    <w:rsid w:val="645FB1DB"/>
    <w:rsid w:val="6468F6CF"/>
    <w:rsid w:val="646AD970"/>
    <w:rsid w:val="646D2EBA"/>
    <w:rsid w:val="64705B73"/>
    <w:rsid w:val="64AED0A0"/>
    <w:rsid w:val="64B45B3E"/>
    <w:rsid w:val="64F24FCD"/>
    <w:rsid w:val="64FE1AF4"/>
    <w:rsid w:val="65025B2A"/>
    <w:rsid w:val="65105891"/>
    <w:rsid w:val="651CA999"/>
    <w:rsid w:val="652B79BF"/>
    <w:rsid w:val="6530CF7A"/>
    <w:rsid w:val="654B9B87"/>
    <w:rsid w:val="657E05B3"/>
    <w:rsid w:val="65881ABC"/>
    <w:rsid w:val="658C194F"/>
    <w:rsid w:val="65BF1AAF"/>
    <w:rsid w:val="65BF26DD"/>
    <w:rsid w:val="65CE5B84"/>
    <w:rsid w:val="65FB129B"/>
    <w:rsid w:val="6613EB82"/>
    <w:rsid w:val="6617C1B3"/>
    <w:rsid w:val="66619192"/>
    <w:rsid w:val="66729EAB"/>
    <w:rsid w:val="668665D2"/>
    <w:rsid w:val="66AB4498"/>
    <w:rsid w:val="66BF8105"/>
    <w:rsid w:val="66C480ED"/>
    <w:rsid w:val="66D7340D"/>
    <w:rsid w:val="67324358"/>
    <w:rsid w:val="674CB3D0"/>
    <w:rsid w:val="67554096"/>
    <w:rsid w:val="677833C1"/>
    <w:rsid w:val="67A22599"/>
    <w:rsid w:val="67ADF816"/>
    <w:rsid w:val="67AFE0BC"/>
    <w:rsid w:val="67BAB67A"/>
    <w:rsid w:val="67DACF39"/>
    <w:rsid w:val="67DF1EC5"/>
    <w:rsid w:val="67E2AA41"/>
    <w:rsid w:val="680EA893"/>
    <w:rsid w:val="68157EDA"/>
    <w:rsid w:val="681DF8A2"/>
    <w:rsid w:val="68276606"/>
    <w:rsid w:val="68316AC4"/>
    <w:rsid w:val="6854E102"/>
    <w:rsid w:val="6856F667"/>
    <w:rsid w:val="685A29F7"/>
    <w:rsid w:val="686942DD"/>
    <w:rsid w:val="68724A5E"/>
    <w:rsid w:val="687A95AF"/>
    <w:rsid w:val="6886DAF4"/>
    <w:rsid w:val="688AF987"/>
    <w:rsid w:val="6898D6BD"/>
    <w:rsid w:val="689B756D"/>
    <w:rsid w:val="68AB85A7"/>
    <w:rsid w:val="68B62816"/>
    <w:rsid w:val="68B68BA0"/>
    <w:rsid w:val="68BDFA68"/>
    <w:rsid w:val="68E32D89"/>
    <w:rsid w:val="68F8300A"/>
    <w:rsid w:val="6904DBF2"/>
    <w:rsid w:val="69255740"/>
    <w:rsid w:val="6927AD35"/>
    <w:rsid w:val="6935D021"/>
    <w:rsid w:val="693D12D6"/>
    <w:rsid w:val="695900FF"/>
    <w:rsid w:val="695C768A"/>
    <w:rsid w:val="69746077"/>
    <w:rsid w:val="6997B1C1"/>
    <w:rsid w:val="6999E4B5"/>
    <w:rsid w:val="69AA8FAC"/>
    <w:rsid w:val="69B2D5EB"/>
    <w:rsid w:val="69D1BDD9"/>
    <w:rsid w:val="69DDEBC3"/>
    <w:rsid w:val="69F99819"/>
    <w:rsid w:val="69FD7D49"/>
    <w:rsid w:val="6A1E5012"/>
    <w:rsid w:val="6A292162"/>
    <w:rsid w:val="6A33BB98"/>
    <w:rsid w:val="6A3604AE"/>
    <w:rsid w:val="6A3AE35E"/>
    <w:rsid w:val="6A3F3D6A"/>
    <w:rsid w:val="6A468405"/>
    <w:rsid w:val="6A52E48B"/>
    <w:rsid w:val="6A52F31A"/>
    <w:rsid w:val="6A540AED"/>
    <w:rsid w:val="6A649778"/>
    <w:rsid w:val="6A839B22"/>
    <w:rsid w:val="6A849D3E"/>
    <w:rsid w:val="6A87FD4D"/>
    <w:rsid w:val="6A958165"/>
    <w:rsid w:val="6AA00A31"/>
    <w:rsid w:val="6AB821C7"/>
    <w:rsid w:val="6AC4F5C3"/>
    <w:rsid w:val="6ACB455B"/>
    <w:rsid w:val="6AD398CB"/>
    <w:rsid w:val="6ADDB8BF"/>
    <w:rsid w:val="6AE42E55"/>
    <w:rsid w:val="6AF9DF29"/>
    <w:rsid w:val="6AFD30FF"/>
    <w:rsid w:val="6B10A754"/>
    <w:rsid w:val="6B1A7155"/>
    <w:rsid w:val="6B1C9998"/>
    <w:rsid w:val="6B2C3B15"/>
    <w:rsid w:val="6B376608"/>
    <w:rsid w:val="6B3E00C5"/>
    <w:rsid w:val="6B4C74FF"/>
    <w:rsid w:val="6B4D91A3"/>
    <w:rsid w:val="6B5120D2"/>
    <w:rsid w:val="6B54CBB1"/>
    <w:rsid w:val="6B5523D2"/>
    <w:rsid w:val="6B5B28C7"/>
    <w:rsid w:val="6B70D83F"/>
    <w:rsid w:val="6B758CE3"/>
    <w:rsid w:val="6B82A936"/>
    <w:rsid w:val="6BA2AB1D"/>
    <w:rsid w:val="6BA635B1"/>
    <w:rsid w:val="6BB57803"/>
    <w:rsid w:val="6BDA4580"/>
    <w:rsid w:val="6BE8194D"/>
    <w:rsid w:val="6BEE7727"/>
    <w:rsid w:val="6C007012"/>
    <w:rsid w:val="6C018A85"/>
    <w:rsid w:val="6C0AC670"/>
    <w:rsid w:val="6C0BE4E9"/>
    <w:rsid w:val="6C17A0A3"/>
    <w:rsid w:val="6C403C26"/>
    <w:rsid w:val="6C54A613"/>
    <w:rsid w:val="6C5F4F74"/>
    <w:rsid w:val="6C6E8878"/>
    <w:rsid w:val="6C7EC833"/>
    <w:rsid w:val="6C84D900"/>
    <w:rsid w:val="6C90E7E2"/>
    <w:rsid w:val="6C936DCA"/>
    <w:rsid w:val="6C995B42"/>
    <w:rsid w:val="6CB707CA"/>
    <w:rsid w:val="6CCAB870"/>
    <w:rsid w:val="6CD78C9E"/>
    <w:rsid w:val="6CE0F056"/>
    <w:rsid w:val="6CEFF2C1"/>
    <w:rsid w:val="6D015486"/>
    <w:rsid w:val="6D028516"/>
    <w:rsid w:val="6D16136A"/>
    <w:rsid w:val="6D1E1938"/>
    <w:rsid w:val="6D316401"/>
    <w:rsid w:val="6D46D6B9"/>
    <w:rsid w:val="6D517EF2"/>
    <w:rsid w:val="6D5E0FC4"/>
    <w:rsid w:val="6DA44B62"/>
    <w:rsid w:val="6DA66365"/>
    <w:rsid w:val="6DA8915F"/>
    <w:rsid w:val="6DAB23DF"/>
    <w:rsid w:val="6DB70163"/>
    <w:rsid w:val="6DEDDF6A"/>
    <w:rsid w:val="6DF93528"/>
    <w:rsid w:val="6E04F18F"/>
    <w:rsid w:val="6E0C1F47"/>
    <w:rsid w:val="6E1020AE"/>
    <w:rsid w:val="6E111B60"/>
    <w:rsid w:val="6E6A3346"/>
    <w:rsid w:val="6E733293"/>
    <w:rsid w:val="6E754A8C"/>
    <w:rsid w:val="6E7D8D16"/>
    <w:rsid w:val="6EA893B9"/>
    <w:rsid w:val="6EC013BA"/>
    <w:rsid w:val="6EC6B70F"/>
    <w:rsid w:val="6EE3750C"/>
    <w:rsid w:val="6EE65E77"/>
    <w:rsid w:val="6EEABBD6"/>
    <w:rsid w:val="6F0FE0BC"/>
    <w:rsid w:val="6F1416CD"/>
    <w:rsid w:val="6F4019C8"/>
    <w:rsid w:val="6F405161"/>
    <w:rsid w:val="6F40FC30"/>
    <w:rsid w:val="6F471DD4"/>
    <w:rsid w:val="6F671C29"/>
    <w:rsid w:val="6F751047"/>
    <w:rsid w:val="6F9E7133"/>
    <w:rsid w:val="6FE90F3F"/>
    <w:rsid w:val="6FF6721D"/>
    <w:rsid w:val="6FF8923C"/>
    <w:rsid w:val="6FFA24FE"/>
    <w:rsid w:val="700B0AD5"/>
    <w:rsid w:val="70123F81"/>
    <w:rsid w:val="701C17E9"/>
    <w:rsid w:val="70205412"/>
    <w:rsid w:val="7020C4E6"/>
    <w:rsid w:val="705F3F6D"/>
    <w:rsid w:val="7069F8F5"/>
    <w:rsid w:val="708556AA"/>
    <w:rsid w:val="708DC5BC"/>
    <w:rsid w:val="70916905"/>
    <w:rsid w:val="70953C61"/>
    <w:rsid w:val="70A02115"/>
    <w:rsid w:val="70C59DF9"/>
    <w:rsid w:val="70CE62C9"/>
    <w:rsid w:val="70F13663"/>
    <w:rsid w:val="713572AF"/>
    <w:rsid w:val="7146397C"/>
    <w:rsid w:val="715DE519"/>
    <w:rsid w:val="71855701"/>
    <w:rsid w:val="71B34E53"/>
    <w:rsid w:val="71C118A8"/>
    <w:rsid w:val="71DDF0E9"/>
    <w:rsid w:val="71E60296"/>
    <w:rsid w:val="71F4F962"/>
    <w:rsid w:val="71FBF1C8"/>
    <w:rsid w:val="72059A20"/>
    <w:rsid w:val="7208EA13"/>
    <w:rsid w:val="7227BC70"/>
    <w:rsid w:val="723D9604"/>
    <w:rsid w:val="72771E65"/>
    <w:rsid w:val="727DDA5C"/>
    <w:rsid w:val="728BE626"/>
    <w:rsid w:val="7295DC26"/>
    <w:rsid w:val="72978676"/>
    <w:rsid w:val="7299EB62"/>
    <w:rsid w:val="72A7F491"/>
    <w:rsid w:val="72B05B90"/>
    <w:rsid w:val="72B4E53B"/>
    <w:rsid w:val="72BAC800"/>
    <w:rsid w:val="72BFA910"/>
    <w:rsid w:val="72C0E014"/>
    <w:rsid w:val="72CAAEBB"/>
    <w:rsid w:val="72CDE718"/>
    <w:rsid w:val="72D88C50"/>
    <w:rsid w:val="72EB9166"/>
    <w:rsid w:val="72ECB273"/>
    <w:rsid w:val="72F0DD5E"/>
    <w:rsid w:val="73274A19"/>
    <w:rsid w:val="732E08FA"/>
    <w:rsid w:val="732EFD64"/>
    <w:rsid w:val="73367A63"/>
    <w:rsid w:val="734C46B9"/>
    <w:rsid w:val="735E55BE"/>
    <w:rsid w:val="735F3B5B"/>
    <w:rsid w:val="736E2B70"/>
    <w:rsid w:val="73736E6E"/>
    <w:rsid w:val="73ABEE96"/>
    <w:rsid w:val="73AC3B92"/>
    <w:rsid w:val="73AC52F6"/>
    <w:rsid w:val="73B522F1"/>
    <w:rsid w:val="73C49F4A"/>
    <w:rsid w:val="73DA49C8"/>
    <w:rsid w:val="73ED47B9"/>
    <w:rsid w:val="73F9E7EA"/>
    <w:rsid w:val="74022599"/>
    <w:rsid w:val="741A35FD"/>
    <w:rsid w:val="741BD4A3"/>
    <w:rsid w:val="742D0A8D"/>
    <w:rsid w:val="744565E2"/>
    <w:rsid w:val="7448C093"/>
    <w:rsid w:val="744EEA14"/>
    <w:rsid w:val="7452C56C"/>
    <w:rsid w:val="746533B2"/>
    <w:rsid w:val="7478862D"/>
    <w:rsid w:val="749A88C7"/>
    <w:rsid w:val="749BC1A5"/>
    <w:rsid w:val="74BBE6A6"/>
    <w:rsid w:val="74CD662C"/>
    <w:rsid w:val="74D167ED"/>
    <w:rsid w:val="74D5C417"/>
    <w:rsid w:val="74DCF2DC"/>
    <w:rsid w:val="74E3326D"/>
    <w:rsid w:val="750FF284"/>
    <w:rsid w:val="75111D21"/>
    <w:rsid w:val="751927B4"/>
    <w:rsid w:val="753BAD3F"/>
    <w:rsid w:val="753C6E43"/>
    <w:rsid w:val="755BD7F3"/>
    <w:rsid w:val="75681BB2"/>
    <w:rsid w:val="758BF0E3"/>
    <w:rsid w:val="75AE8368"/>
    <w:rsid w:val="75E04416"/>
    <w:rsid w:val="75F0DC38"/>
    <w:rsid w:val="75F32BFF"/>
    <w:rsid w:val="75F3A600"/>
    <w:rsid w:val="75FF8ACF"/>
    <w:rsid w:val="761628FF"/>
    <w:rsid w:val="7617F2FD"/>
    <w:rsid w:val="7621FEEB"/>
    <w:rsid w:val="762B4900"/>
    <w:rsid w:val="7636F051"/>
    <w:rsid w:val="763CB953"/>
    <w:rsid w:val="763CCFA0"/>
    <w:rsid w:val="764784FD"/>
    <w:rsid w:val="768370EB"/>
    <w:rsid w:val="7686C32B"/>
    <w:rsid w:val="7689FE28"/>
    <w:rsid w:val="768C3F9B"/>
    <w:rsid w:val="769AAF77"/>
    <w:rsid w:val="76A1E3E3"/>
    <w:rsid w:val="76A50EA4"/>
    <w:rsid w:val="76B8A4F4"/>
    <w:rsid w:val="76C2C871"/>
    <w:rsid w:val="76CFCF7B"/>
    <w:rsid w:val="76E2A8A0"/>
    <w:rsid w:val="77127A71"/>
    <w:rsid w:val="771957B2"/>
    <w:rsid w:val="7723E011"/>
    <w:rsid w:val="772427E5"/>
    <w:rsid w:val="7746645F"/>
    <w:rsid w:val="776A5D4E"/>
    <w:rsid w:val="777C4B6F"/>
    <w:rsid w:val="77865596"/>
    <w:rsid w:val="77941D29"/>
    <w:rsid w:val="77BA2265"/>
    <w:rsid w:val="781A043E"/>
    <w:rsid w:val="7825EBD7"/>
    <w:rsid w:val="782D9659"/>
    <w:rsid w:val="78602861"/>
    <w:rsid w:val="788BC7DB"/>
    <w:rsid w:val="78A0D594"/>
    <w:rsid w:val="78E06FCA"/>
    <w:rsid w:val="78EA4CBE"/>
    <w:rsid w:val="78ED523D"/>
    <w:rsid w:val="79065E30"/>
    <w:rsid w:val="791A64A8"/>
    <w:rsid w:val="794D0D16"/>
    <w:rsid w:val="795EFBEC"/>
    <w:rsid w:val="79708452"/>
    <w:rsid w:val="79816586"/>
    <w:rsid w:val="798F5231"/>
    <w:rsid w:val="79A05E2A"/>
    <w:rsid w:val="79BF1DA8"/>
    <w:rsid w:val="79E8745A"/>
    <w:rsid w:val="79F8ADBB"/>
    <w:rsid w:val="7A15899F"/>
    <w:rsid w:val="7A56F13F"/>
    <w:rsid w:val="7A7B858D"/>
    <w:rsid w:val="7A7C5174"/>
    <w:rsid w:val="7A7D7FE0"/>
    <w:rsid w:val="7A85543E"/>
    <w:rsid w:val="7A8F358A"/>
    <w:rsid w:val="7A94A35A"/>
    <w:rsid w:val="7AA94D2A"/>
    <w:rsid w:val="7AC108BB"/>
    <w:rsid w:val="7ACAB029"/>
    <w:rsid w:val="7AE5EDC9"/>
    <w:rsid w:val="7AE7A28C"/>
    <w:rsid w:val="7AEB936A"/>
    <w:rsid w:val="7AF4EEE9"/>
    <w:rsid w:val="7AFD4F24"/>
    <w:rsid w:val="7B0F7762"/>
    <w:rsid w:val="7B173DD2"/>
    <w:rsid w:val="7B2380AE"/>
    <w:rsid w:val="7B329C55"/>
    <w:rsid w:val="7B339556"/>
    <w:rsid w:val="7B37AD35"/>
    <w:rsid w:val="7B403DAB"/>
    <w:rsid w:val="7B50FB6C"/>
    <w:rsid w:val="7B58B760"/>
    <w:rsid w:val="7B5D98C4"/>
    <w:rsid w:val="7B6201C7"/>
    <w:rsid w:val="7B83BA17"/>
    <w:rsid w:val="7B9FC871"/>
    <w:rsid w:val="7BB10EDF"/>
    <w:rsid w:val="7BB113A9"/>
    <w:rsid w:val="7BBA1DD0"/>
    <w:rsid w:val="7BC43768"/>
    <w:rsid w:val="7BCFD115"/>
    <w:rsid w:val="7BDD8C8F"/>
    <w:rsid w:val="7BFAA55F"/>
    <w:rsid w:val="7C123899"/>
    <w:rsid w:val="7C490CC4"/>
    <w:rsid w:val="7C51453A"/>
    <w:rsid w:val="7C8A71C6"/>
    <w:rsid w:val="7C8D7565"/>
    <w:rsid w:val="7C98DF2E"/>
    <w:rsid w:val="7CB54C91"/>
    <w:rsid w:val="7CC1FCFF"/>
    <w:rsid w:val="7CCE8947"/>
    <w:rsid w:val="7CE5AA46"/>
    <w:rsid w:val="7D30F3A6"/>
    <w:rsid w:val="7D3511A9"/>
    <w:rsid w:val="7D3D73BE"/>
    <w:rsid w:val="7D4DEBFE"/>
    <w:rsid w:val="7D5BC435"/>
    <w:rsid w:val="7D608E84"/>
    <w:rsid w:val="7D61E4A5"/>
    <w:rsid w:val="7D64FEED"/>
    <w:rsid w:val="7D77C589"/>
    <w:rsid w:val="7D7BFB27"/>
    <w:rsid w:val="7D82B224"/>
    <w:rsid w:val="7D86BBD0"/>
    <w:rsid w:val="7DA5B0CC"/>
    <w:rsid w:val="7DA6B0BD"/>
    <w:rsid w:val="7DB3A499"/>
    <w:rsid w:val="7DB61AC0"/>
    <w:rsid w:val="7DC8EF21"/>
    <w:rsid w:val="7DD1FA88"/>
    <w:rsid w:val="7DD6D9BC"/>
    <w:rsid w:val="7DD8693D"/>
    <w:rsid w:val="7DDA9873"/>
    <w:rsid w:val="7DDD6B73"/>
    <w:rsid w:val="7DF20B43"/>
    <w:rsid w:val="7DFE6DDB"/>
    <w:rsid w:val="7E0096F5"/>
    <w:rsid w:val="7E2FCBC1"/>
    <w:rsid w:val="7E3C57C8"/>
    <w:rsid w:val="7E4B1150"/>
    <w:rsid w:val="7E66B1F7"/>
    <w:rsid w:val="7E7122D4"/>
    <w:rsid w:val="7E76AF4E"/>
    <w:rsid w:val="7E7EC8EC"/>
    <w:rsid w:val="7E823081"/>
    <w:rsid w:val="7E85C7A1"/>
    <w:rsid w:val="7E8B9D78"/>
    <w:rsid w:val="7ED320EE"/>
    <w:rsid w:val="7EDEF767"/>
    <w:rsid w:val="7EE46F8C"/>
    <w:rsid w:val="7EEC5EB4"/>
    <w:rsid w:val="7EF54EAE"/>
    <w:rsid w:val="7EF61CDB"/>
    <w:rsid w:val="7EF78E11"/>
    <w:rsid w:val="7F084BFA"/>
    <w:rsid w:val="7F0E0446"/>
    <w:rsid w:val="7F3BDBB6"/>
    <w:rsid w:val="7F3F321A"/>
    <w:rsid w:val="7F40EFF6"/>
    <w:rsid w:val="7F441C5C"/>
    <w:rsid w:val="7F495F6A"/>
    <w:rsid w:val="7F59FE9F"/>
    <w:rsid w:val="7F8ABDEB"/>
    <w:rsid w:val="7F9275CB"/>
    <w:rsid w:val="7F947F45"/>
    <w:rsid w:val="7FA54530"/>
    <w:rsid w:val="7FC7E526"/>
    <w:rsid w:val="7FCB24E6"/>
    <w:rsid w:val="7FD05E40"/>
    <w:rsid w:val="7FE18718"/>
    <w:rsid w:val="7FE3052B"/>
    <w:rsid w:val="7FE751D4"/>
    <w:rsid w:val="7FE7C14A"/>
    <w:rsid w:val="7FFC09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91F7BD"/>
  <w15:docId w15:val="{4F301D29-FB91-4202-9B09-A709C275E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155"/>
    <w:rPr>
      <w:rFonts w:ascii="Calibri" w:eastAsia="Calibri" w:hAnsi="Calibri" w:cs="Times New Roman"/>
    </w:rPr>
  </w:style>
  <w:style w:type="paragraph" w:styleId="Heading1">
    <w:name w:val="heading 1"/>
    <w:basedOn w:val="Normal"/>
    <w:next w:val="Normal"/>
    <w:link w:val="Heading1Char"/>
    <w:uiPriority w:val="9"/>
    <w:qFormat/>
    <w:rsid w:val="00B12022"/>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3F55A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F55A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3F55A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40A8F"/>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E11239"/>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2022"/>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3F55A2"/>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3F55A2"/>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3F55A2"/>
    <w:rPr>
      <w:rFonts w:asciiTheme="majorHAnsi" w:eastAsiaTheme="majorEastAsia" w:hAnsiTheme="majorHAnsi" w:cstheme="majorBidi"/>
      <w:b/>
      <w:bCs/>
      <w:i/>
      <w:iCs/>
      <w:color w:val="4F81BD" w:themeColor="accent1"/>
    </w:rPr>
  </w:style>
  <w:style w:type="paragraph" w:customStyle="1" w:styleId="Default">
    <w:name w:val="Default"/>
    <w:rsid w:val="00DD666E"/>
    <w:pPr>
      <w:autoSpaceDE w:val="0"/>
      <w:autoSpaceDN w:val="0"/>
      <w:adjustRightInd w:val="0"/>
      <w:spacing w:after="0" w:line="240" w:lineRule="auto"/>
    </w:pPr>
    <w:rPr>
      <w:rFonts w:ascii="Calibri" w:eastAsia="Calibri" w:hAnsi="Calibri" w:cs="Calibri"/>
      <w:color w:val="000000"/>
      <w:sz w:val="24"/>
      <w:szCs w:val="24"/>
    </w:rPr>
  </w:style>
  <w:style w:type="paragraph" w:styleId="ListParagraph">
    <w:name w:val="List Paragraph"/>
    <w:aliases w:val="F5 List Paragraph,List Paragraph1,Dot pt,No Spacing1,List Paragraph Char Char Char,Indicator Text,Colorful List - Accent 11,Numbered Para 1,Bullet 1,Bullet Points,MAIN CONTENT,List Paragraph2,Normal numbered,List Paragraph11,OBC Bullet,L"/>
    <w:basedOn w:val="Normal"/>
    <w:link w:val="ListParagraphChar"/>
    <w:uiPriority w:val="34"/>
    <w:qFormat/>
    <w:rsid w:val="00DD666E"/>
    <w:pPr>
      <w:ind w:left="720"/>
      <w:contextualSpacing/>
    </w:pPr>
  </w:style>
  <w:style w:type="paragraph" w:styleId="FootnoteText">
    <w:name w:val="footnote text"/>
    <w:basedOn w:val="Normal"/>
    <w:link w:val="FootnoteTextChar"/>
    <w:uiPriority w:val="99"/>
    <w:unhideWhenUsed/>
    <w:rsid w:val="00FE5329"/>
    <w:pPr>
      <w:spacing w:after="0" w:line="240" w:lineRule="auto"/>
    </w:pPr>
    <w:rPr>
      <w:sz w:val="20"/>
      <w:szCs w:val="20"/>
    </w:rPr>
  </w:style>
  <w:style w:type="character" w:customStyle="1" w:styleId="FootnoteTextChar">
    <w:name w:val="Footnote Text Char"/>
    <w:basedOn w:val="DefaultParagraphFont"/>
    <w:link w:val="FootnoteText"/>
    <w:uiPriority w:val="99"/>
    <w:rsid w:val="00FE5329"/>
    <w:rPr>
      <w:rFonts w:ascii="Calibri" w:eastAsia="Calibri" w:hAnsi="Calibri" w:cs="Times New Roman"/>
      <w:sz w:val="20"/>
      <w:szCs w:val="20"/>
    </w:rPr>
  </w:style>
  <w:style w:type="character" w:styleId="FootnoteReference">
    <w:name w:val="footnote reference"/>
    <w:basedOn w:val="DefaultParagraphFont"/>
    <w:uiPriority w:val="99"/>
    <w:unhideWhenUsed/>
    <w:rsid w:val="00FE5329"/>
    <w:rPr>
      <w:vertAlign w:val="superscript"/>
    </w:rPr>
  </w:style>
  <w:style w:type="character" w:customStyle="1" w:styleId="apple-converted-space">
    <w:name w:val="apple-converted-space"/>
    <w:basedOn w:val="DefaultParagraphFont"/>
    <w:rsid w:val="00FE5329"/>
  </w:style>
  <w:style w:type="character" w:styleId="Emphasis">
    <w:name w:val="Emphasis"/>
    <w:basedOn w:val="DefaultParagraphFont"/>
    <w:uiPriority w:val="20"/>
    <w:qFormat/>
    <w:rsid w:val="00FE5329"/>
    <w:rPr>
      <w:i/>
      <w:iCs/>
    </w:rPr>
  </w:style>
  <w:style w:type="paragraph" w:styleId="Header">
    <w:name w:val="header"/>
    <w:basedOn w:val="Normal"/>
    <w:link w:val="HeaderChar"/>
    <w:uiPriority w:val="99"/>
    <w:unhideWhenUsed/>
    <w:rsid w:val="003B1D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1D5B"/>
    <w:rPr>
      <w:rFonts w:ascii="Calibri" w:eastAsia="Calibri" w:hAnsi="Calibri" w:cs="Times New Roman"/>
    </w:rPr>
  </w:style>
  <w:style w:type="paragraph" w:styleId="Footer">
    <w:name w:val="footer"/>
    <w:basedOn w:val="Normal"/>
    <w:link w:val="FooterChar"/>
    <w:uiPriority w:val="99"/>
    <w:unhideWhenUsed/>
    <w:rsid w:val="003B1D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1D5B"/>
    <w:rPr>
      <w:rFonts w:ascii="Calibri" w:eastAsia="Calibri" w:hAnsi="Calibri" w:cs="Times New Roman"/>
    </w:rPr>
  </w:style>
  <w:style w:type="paragraph" w:styleId="NoSpacing">
    <w:name w:val="No Spacing"/>
    <w:link w:val="NoSpacingChar"/>
    <w:uiPriority w:val="1"/>
    <w:qFormat/>
    <w:rsid w:val="00B12022"/>
    <w:pPr>
      <w:spacing w:after="0" w:line="240" w:lineRule="auto"/>
    </w:pPr>
    <w:rPr>
      <w:rFonts w:ascii="Arial" w:eastAsia="Times New Roman" w:hAnsi="Arial" w:cs="Arial"/>
      <w:lang w:eastAsia="en-GB"/>
    </w:rPr>
  </w:style>
  <w:style w:type="character" w:customStyle="1" w:styleId="NoSpacingChar">
    <w:name w:val="No Spacing Char"/>
    <w:basedOn w:val="DefaultParagraphFont"/>
    <w:link w:val="NoSpacing"/>
    <w:uiPriority w:val="1"/>
    <w:rsid w:val="00B12022"/>
    <w:rPr>
      <w:rFonts w:ascii="Arial" w:eastAsia="Times New Roman" w:hAnsi="Arial" w:cs="Arial"/>
      <w:lang w:eastAsia="en-GB"/>
    </w:rPr>
  </w:style>
  <w:style w:type="character" w:styleId="Strong">
    <w:name w:val="Strong"/>
    <w:basedOn w:val="DefaultParagraphFont"/>
    <w:uiPriority w:val="22"/>
    <w:qFormat/>
    <w:rsid w:val="00B12022"/>
    <w:rPr>
      <w:b/>
      <w:bCs/>
    </w:rPr>
  </w:style>
  <w:style w:type="paragraph" w:styleId="BodyTextIndent">
    <w:name w:val="Body Text Indent"/>
    <w:basedOn w:val="Normal"/>
    <w:link w:val="BodyTextIndentChar"/>
    <w:rsid w:val="00B12022"/>
    <w:pPr>
      <w:spacing w:after="120" w:line="240" w:lineRule="auto"/>
      <w:ind w:left="283"/>
    </w:pPr>
    <w:rPr>
      <w:rFonts w:ascii="Times New Roman" w:eastAsia="Times New Roman" w:hAnsi="Times New Roman"/>
      <w:sz w:val="20"/>
      <w:szCs w:val="20"/>
    </w:rPr>
  </w:style>
  <w:style w:type="character" w:customStyle="1" w:styleId="BodyTextIndentChar">
    <w:name w:val="Body Text Indent Char"/>
    <w:basedOn w:val="DefaultParagraphFont"/>
    <w:link w:val="BodyTextIndent"/>
    <w:rsid w:val="00B12022"/>
    <w:rPr>
      <w:rFonts w:ascii="Times New Roman" w:eastAsia="Times New Roman" w:hAnsi="Times New Roman" w:cs="Times New Roman"/>
      <w:sz w:val="20"/>
      <w:szCs w:val="20"/>
    </w:rPr>
  </w:style>
  <w:style w:type="character" w:customStyle="1" w:styleId="apple-style-span">
    <w:name w:val="apple-style-span"/>
    <w:basedOn w:val="DefaultParagraphFont"/>
    <w:rsid w:val="00B12022"/>
  </w:style>
  <w:style w:type="paragraph" w:customStyle="1" w:styleId="Specheading">
    <w:name w:val="Spec heading"/>
    <w:basedOn w:val="Heading1"/>
    <w:link w:val="SpecheadingChar"/>
    <w:qFormat/>
    <w:rsid w:val="00A163D0"/>
    <w:rPr>
      <w:rFonts w:ascii="Arial" w:hAnsi="Arial" w:cs="Arial"/>
      <w:color w:val="404040" w:themeColor="text1" w:themeTint="BF"/>
    </w:rPr>
  </w:style>
  <w:style w:type="character" w:customStyle="1" w:styleId="SpecheadingChar">
    <w:name w:val="Spec heading Char"/>
    <w:basedOn w:val="Heading1Char"/>
    <w:link w:val="Specheading"/>
    <w:rsid w:val="00A163D0"/>
    <w:rPr>
      <w:rFonts w:ascii="Arial" w:eastAsia="Times New Roman" w:hAnsi="Arial" w:cs="Arial"/>
      <w:b/>
      <w:bCs/>
      <w:color w:val="404040" w:themeColor="text1" w:themeTint="BF"/>
      <w:sz w:val="28"/>
      <w:szCs w:val="28"/>
    </w:rPr>
  </w:style>
  <w:style w:type="paragraph" w:customStyle="1" w:styleId="HeadingSpec">
    <w:name w:val="Heading Spec"/>
    <w:basedOn w:val="Specheading"/>
    <w:link w:val="HeadingSpecChar"/>
    <w:qFormat/>
    <w:rsid w:val="00A163D0"/>
    <w:pPr>
      <w:spacing w:before="240" w:line="240" w:lineRule="auto"/>
    </w:pPr>
  </w:style>
  <w:style w:type="character" w:customStyle="1" w:styleId="HeadingSpecChar">
    <w:name w:val="Heading Spec Char"/>
    <w:basedOn w:val="SpecheadingChar"/>
    <w:link w:val="HeadingSpec"/>
    <w:rsid w:val="00A163D0"/>
    <w:rPr>
      <w:rFonts w:ascii="Arial" w:eastAsia="Times New Roman" w:hAnsi="Arial" w:cs="Arial"/>
      <w:b/>
      <w:bCs/>
      <w:color w:val="404040" w:themeColor="text1" w:themeTint="BF"/>
      <w:sz w:val="28"/>
      <w:szCs w:val="28"/>
    </w:rPr>
  </w:style>
  <w:style w:type="character" w:styleId="Hyperlink">
    <w:name w:val="Hyperlink"/>
    <w:basedOn w:val="DefaultParagraphFont"/>
    <w:uiPriority w:val="99"/>
    <w:unhideWhenUsed/>
    <w:rsid w:val="00A163D0"/>
    <w:rPr>
      <w:color w:val="0000FF"/>
      <w:u w:val="single"/>
    </w:rPr>
  </w:style>
  <w:style w:type="paragraph" w:styleId="BodyText">
    <w:name w:val="Body Text"/>
    <w:basedOn w:val="Normal"/>
    <w:link w:val="BodyTextChar"/>
    <w:unhideWhenUsed/>
    <w:rsid w:val="003F55A2"/>
    <w:pPr>
      <w:spacing w:after="120"/>
    </w:pPr>
  </w:style>
  <w:style w:type="character" w:customStyle="1" w:styleId="BodyTextChar">
    <w:name w:val="Body Text Char"/>
    <w:basedOn w:val="DefaultParagraphFont"/>
    <w:link w:val="BodyText"/>
    <w:rsid w:val="003F55A2"/>
    <w:rPr>
      <w:rFonts w:ascii="Calibri" w:eastAsia="Calibri" w:hAnsi="Calibri" w:cs="Times New Roman"/>
    </w:rPr>
  </w:style>
  <w:style w:type="table" w:customStyle="1" w:styleId="MediumList1-Accent11">
    <w:name w:val="Medium List 1 - Accent 11"/>
    <w:basedOn w:val="TableNormal"/>
    <w:uiPriority w:val="65"/>
    <w:rsid w:val="003F55A2"/>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styleId="BalloonText">
    <w:name w:val="Balloon Text"/>
    <w:basedOn w:val="Normal"/>
    <w:link w:val="BalloonTextChar"/>
    <w:uiPriority w:val="99"/>
    <w:semiHidden/>
    <w:unhideWhenUsed/>
    <w:rsid w:val="003F55A2"/>
    <w:pPr>
      <w:spacing w:after="0"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3F55A2"/>
    <w:rPr>
      <w:rFonts w:ascii="Tahoma" w:hAnsi="Tahoma" w:cs="Tahoma"/>
      <w:sz w:val="16"/>
      <w:szCs w:val="16"/>
    </w:rPr>
  </w:style>
  <w:style w:type="paragraph" w:styleId="BodyText2">
    <w:name w:val="Body Text 2"/>
    <w:basedOn w:val="Normal"/>
    <w:link w:val="BodyText2Char"/>
    <w:uiPriority w:val="99"/>
    <w:semiHidden/>
    <w:unhideWhenUsed/>
    <w:rsid w:val="003F55A2"/>
    <w:pPr>
      <w:spacing w:after="120" w:line="480" w:lineRule="auto"/>
    </w:pPr>
    <w:rPr>
      <w:rFonts w:asciiTheme="minorHAnsi" w:eastAsiaTheme="minorHAnsi" w:hAnsiTheme="minorHAnsi" w:cstheme="minorBidi"/>
    </w:rPr>
  </w:style>
  <w:style w:type="character" w:customStyle="1" w:styleId="BodyText2Char">
    <w:name w:val="Body Text 2 Char"/>
    <w:basedOn w:val="DefaultParagraphFont"/>
    <w:link w:val="BodyText2"/>
    <w:uiPriority w:val="99"/>
    <w:semiHidden/>
    <w:rsid w:val="003F55A2"/>
  </w:style>
  <w:style w:type="paragraph" w:styleId="TOCHeading">
    <w:name w:val="TOC Heading"/>
    <w:basedOn w:val="Heading1"/>
    <w:next w:val="Normal"/>
    <w:uiPriority w:val="39"/>
    <w:unhideWhenUsed/>
    <w:qFormat/>
    <w:rsid w:val="003F55A2"/>
    <w:pPr>
      <w:outlineLvl w:val="9"/>
    </w:pPr>
    <w:rPr>
      <w:rFonts w:asciiTheme="majorHAnsi" w:eastAsiaTheme="majorEastAsia" w:hAnsiTheme="majorHAnsi" w:cstheme="majorBidi"/>
      <w:color w:val="365F91" w:themeColor="accent1" w:themeShade="BF"/>
      <w:lang w:val="en-US"/>
    </w:rPr>
  </w:style>
  <w:style w:type="paragraph" w:styleId="TOC10">
    <w:name w:val="toc 1"/>
    <w:basedOn w:val="Normal"/>
    <w:next w:val="Normal"/>
    <w:autoRedefine/>
    <w:uiPriority w:val="39"/>
    <w:unhideWhenUsed/>
    <w:qFormat/>
    <w:rsid w:val="00E12ABD"/>
    <w:pPr>
      <w:shd w:val="clear" w:color="auto" w:fill="FFFFFF" w:themeFill="background1"/>
      <w:tabs>
        <w:tab w:val="left" w:pos="709"/>
        <w:tab w:val="right" w:leader="dot" w:pos="9214"/>
      </w:tabs>
      <w:spacing w:after="0"/>
    </w:pPr>
    <w:rPr>
      <w:rFonts w:asciiTheme="minorHAnsi" w:eastAsiaTheme="minorHAnsi" w:hAnsiTheme="minorHAnsi" w:cstheme="minorHAnsi"/>
      <w:b/>
      <w:noProof/>
      <w:color w:val="000000" w:themeColor="text1"/>
      <w:sz w:val="24"/>
      <w:szCs w:val="24"/>
      <w:shd w:val="clear" w:color="auto" w:fill="000000" w:themeFill="text1"/>
    </w:rPr>
  </w:style>
  <w:style w:type="paragraph" w:styleId="TOC20">
    <w:name w:val="toc 2"/>
    <w:basedOn w:val="Normal"/>
    <w:next w:val="Normal"/>
    <w:autoRedefine/>
    <w:uiPriority w:val="39"/>
    <w:unhideWhenUsed/>
    <w:qFormat/>
    <w:rsid w:val="005E7193"/>
    <w:pPr>
      <w:shd w:val="clear" w:color="auto" w:fill="FFFFFF" w:themeFill="background1"/>
      <w:tabs>
        <w:tab w:val="left" w:pos="709"/>
        <w:tab w:val="right" w:leader="dot" w:pos="9203"/>
      </w:tabs>
      <w:spacing w:after="100" w:line="240" w:lineRule="auto"/>
    </w:pPr>
    <w:rPr>
      <w:rFonts w:asciiTheme="minorHAnsi" w:eastAsiaTheme="minorHAnsi" w:hAnsiTheme="minorHAnsi" w:cstheme="minorHAnsi"/>
      <w:bCs/>
      <w:noProof/>
      <w:color w:val="000000" w:themeColor="text1"/>
      <w:shd w:val="clear" w:color="auto" w:fill="000000" w:themeFill="text1"/>
    </w:rPr>
  </w:style>
  <w:style w:type="paragraph" w:customStyle="1" w:styleId="H2Spec">
    <w:name w:val="H2 Spec"/>
    <w:basedOn w:val="Heading2"/>
    <w:link w:val="H2SpecChar"/>
    <w:qFormat/>
    <w:rsid w:val="00692397"/>
    <w:pPr>
      <w:spacing w:before="0" w:after="120" w:line="240" w:lineRule="auto"/>
    </w:pPr>
    <w:rPr>
      <w:rFonts w:ascii="Arial" w:hAnsi="Arial" w:cs="Arial"/>
      <w:color w:val="595959" w:themeColor="text1" w:themeTint="A6"/>
    </w:rPr>
  </w:style>
  <w:style w:type="character" w:customStyle="1" w:styleId="H2SpecChar">
    <w:name w:val="H2 Spec Char"/>
    <w:basedOn w:val="Heading2Char"/>
    <w:link w:val="H2Spec"/>
    <w:rsid w:val="00692397"/>
    <w:rPr>
      <w:rFonts w:ascii="Arial" w:eastAsiaTheme="majorEastAsia" w:hAnsi="Arial" w:cs="Arial"/>
      <w:b/>
      <w:bCs/>
      <w:color w:val="595959" w:themeColor="text1" w:themeTint="A6"/>
      <w:sz w:val="26"/>
      <w:szCs w:val="26"/>
    </w:rPr>
  </w:style>
  <w:style w:type="table" w:styleId="TableGrid">
    <w:name w:val="Table Grid"/>
    <w:basedOn w:val="TableNormal"/>
    <w:uiPriority w:val="59"/>
    <w:rsid w:val="00FF07A1"/>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1">
    <w:name w:val="Light List1"/>
    <w:basedOn w:val="TableNormal"/>
    <w:uiPriority w:val="61"/>
    <w:rsid w:val="004920D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OC3">
    <w:name w:val="toc 3"/>
    <w:basedOn w:val="Normal"/>
    <w:next w:val="Normal"/>
    <w:autoRedefine/>
    <w:uiPriority w:val="39"/>
    <w:unhideWhenUsed/>
    <w:qFormat/>
    <w:rsid w:val="00B408F2"/>
    <w:pPr>
      <w:spacing w:after="100"/>
      <w:ind w:left="440"/>
    </w:pPr>
    <w:rPr>
      <w:rFonts w:asciiTheme="minorHAnsi" w:eastAsiaTheme="minorEastAsia" w:hAnsiTheme="minorHAnsi" w:cstheme="minorBidi"/>
      <w:lang w:val="en-US"/>
    </w:rPr>
  </w:style>
  <w:style w:type="paragraph" w:customStyle="1" w:styleId="p5">
    <w:name w:val="p5"/>
    <w:basedOn w:val="Normal"/>
    <w:rsid w:val="008C7B14"/>
    <w:pPr>
      <w:widowControl w:val="0"/>
      <w:tabs>
        <w:tab w:val="left" w:pos="740"/>
      </w:tabs>
      <w:spacing w:after="0" w:line="300" w:lineRule="atLeast"/>
      <w:ind w:left="720" w:hanging="720"/>
    </w:pPr>
    <w:rPr>
      <w:rFonts w:ascii="Arial" w:eastAsia="Times New Roman" w:hAnsi="Arial"/>
      <w:snapToGrid w:val="0"/>
      <w:sz w:val="24"/>
      <w:szCs w:val="20"/>
    </w:rPr>
  </w:style>
  <w:style w:type="character" w:styleId="CommentReference">
    <w:name w:val="annotation reference"/>
    <w:basedOn w:val="DefaultParagraphFont"/>
    <w:uiPriority w:val="99"/>
    <w:semiHidden/>
    <w:unhideWhenUsed/>
    <w:rsid w:val="008C7B14"/>
    <w:rPr>
      <w:sz w:val="16"/>
      <w:szCs w:val="16"/>
    </w:rPr>
  </w:style>
  <w:style w:type="paragraph" w:styleId="CommentText">
    <w:name w:val="annotation text"/>
    <w:basedOn w:val="Normal"/>
    <w:link w:val="CommentTextChar"/>
    <w:uiPriority w:val="99"/>
    <w:unhideWhenUsed/>
    <w:rsid w:val="008C7B14"/>
    <w:pPr>
      <w:overflowPunct w:val="0"/>
      <w:autoSpaceDE w:val="0"/>
      <w:autoSpaceDN w:val="0"/>
      <w:adjustRightInd w:val="0"/>
      <w:spacing w:after="0" w:line="240" w:lineRule="auto"/>
      <w:jc w:val="both"/>
      <w:textAlignment w:val="baseline"/>
    </w:pPr>
    <w:rPr>
      <w:rFonts w:ascii="Tahoma" w:eastAsia="Times New Roman" w:hAnsi="Tahoma"/>
      <w:sz w:val="20"/>
      <w:szCs w:val="20"/>
    </w:rPr>
  </w:style>
  <w:style w:type="character" w:customStyle="1" w:styleId="CommentTextChar">
    <w:name w:val="Comment Text Char"/>
    <w:basedOn w:val="DefaultParagraphFont"/>
    <w:link w:val="CommentText"/>
    <w:uiPriority w:val="99"/>
    <w:rsid w:val="008C7B14"/>
    <w:rPr>
      <w:rFonts w:ascii="Tahoma" w:eastAsia="Times New Roman" w:hAnsi="Tahoma" w:cs="Times New Roman"/>
      <w:sz w:val="20"/>
      <w:szCs w:val="20"/>
    </w:rPr>
  </w:style>
  <w:style w:type="paragraph" w:customStyle="1" w:styleId="Pa5">
    <w:name w:val="Pa5"/>
    <w:basedOn w:val="Default"/>
    <w:next w:val="Default"/>
    <w:uiPriority w:val="99"/>
    <w:rsid w:val="007B0BBC"/>
    <w:pPr>
      <w:spacing w:line="241" w:lineRule="atLeast"/>
    </w:pPr>
    <w:rPr>
      <w:rFonts w:ascii="Futura Std Book" w:eastAsiaTheme="minorHAnsi" w:hAnsi="Futura Std Book" w:cstheme="minorBidi"/>
      <w:color w:val="auto"/>
    </w:rPr>
  </w:style>
  <w:style w:type="paragraph" w:customStyle="1" w:styleId="Pa17">
    <w:name w:val="Pa17"/>
    <w:basedOn w:val="Default"/>
    <w:next w:val="Default"/>
    <w:uiPriority w:val="99"/>
    <w:rsid w:val="007B0BBC"/>
    <w:pPr>
      <w:spacing w:line="241" w:lineRule="atLeast"/>
    </w:pPr>
    <w:rPr>
      <w:rFonts w:ascii="Futura Std Book" w:eastAsiaTheme="minorHAnsi" w:hAnsi="Futura Std Book" w:cstheme="minorBidi"/>
      <w:color w:val="auto"/>
    </w:rPr>
  </w:style>
  <w:style w:type="character" w:styleId="FollowedHyperlink">
    <w:name w:val="FollowedHyperlink"/>
    <w:basedOn w:val="DefaultParagraphFont"/>
    <w:uiPriority w:val="99"/>
    <w:semiHidden/>
    <w:unhideWhenUsed/>
    <w:rsid w:val="00C57D44"/>
    <w:rPr>
      <w:color w:val="800080" w:themeColor="followedHyperlink"/>
      <w:u w:val="single"/>
    </w:rPr>
  </w:style>
  <w:style w:type="paragraph" w:styleId="ListBullet">
    <w:name w:val="List Bullet"/>
    <w:basedOn w:val="Normal"/>
    <w:uiPriority w:val="99"/>
    <w:unhideWhenUsed/>
    <w:rsid w:val="000B143B"/>
    <w:pPr>
      <w:numPr>
        <w:numId w:val="2"/>
      </w:numPr>
      <w:contextualSpacing/>
    </w:pPr>
  </w:style>
  <w:style w:type="paragraph" w:styleId="CommentSubject">
    <w:name w:val="annotation subject"/>
    <w:basedOn w:val="CommentText"/>
    <w:next w:val="CommentText"/>
    <w:link w:val="CommentSubjectChar"/>
    <w:uiPriority w:val="99"/>
    <w:semiHidden/>
    <w:unhideWhenUsed/>
    <w:rsid w:val="00556DB8"/>
    <w:pPr>
      <w:overflowPunct/>
      <w:autoSpaceDE/>
      <w:autoSpaceDN/>
      <w:adjustRightInd/>
      <w:spacing w:after="200"/>
      <w:jc w:val="left"/>
      <w:textAlignment w:val="auto"/>
    </w:pPr>
    <w:rPr>
      <w:rFonts w:ascii="Calibri" w:eastAsia="Calibri" w:hAnsi="Calibri"/>
      <w:b/>
      <w:bCs/>
    </w:rPr>
  </w:style>
  <w:style w:type="character" w:customStyle="1" w:styleId="CommentSubjectChar">
    <w:name w:val="Comment Subject Char"/>
    <w:basedOn w:val="CommentTextChar"/>
    <w:link w:val="CommentSubject"/>
    <w:uiPriority w:val="99"/>
    <w:semiHidden/>
    <w:rsid w:val="00556DB8"/>
    <w:rPr>
      <w:rFonts w:ascii="Calibri" w:eastAsia="Calibri" w:hAnsi="Calibri" w:cs="Times New Roman"/>
      <w:b/>
      <w:bCs/>
      <w:sz w:val="20"/>
      <w:szCs w:val="20"/>
    </w:rPr>
  </w:style>
  <w:style w:type="paragraph" w:styleId="Revision">
    <w:name w:val="Revision"/>
    <w:hidden/>
    <w:uiPriority w:val="99"/>
    <w:semiHidden/>
    <w:rsid w:val="00CF3107"/>
    <w:pPr>
      <w:spacing w:after="0" w:line="240" w:lineRule="auto"/>
    </w:pPr>
    <w:rPr>
      <w:rFonts w:ascii="Calibri" w:eastAsia="Calibri" w:hAnsi="Calibri" w:cs="Times New Roman"/>
    </w:rPr>
  </w:style>
  <w:style w:type="table" w:customStyle="1" w:styleId="TableGrid1">
    <w:name w:val="Table Grid1"/>
    <w:basedOn w:val="TableNormal"/>
    <w:next w:val="TableGrid"/>
    <w:uiPriority w:val="59"/>
    <w:rsid w:val="0096135A"/>
    <w:pPr>
      <w:spacing w:after="0" w:line="240" w:lineRule="auto"/>
    </w:pPr>
    <w:rPr>
      <w:rFonts w:asciiTheme="majorHAnsi" w:eastAsiaTheme="majorEastAsia" w:hAnsiTheme="majorHAnsi" w:cstheme="maj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6135A"/>
    <w:pPr>
      <w:spacing w:after="0" w:line="240" w:lineRule="auto"/>
    </w:pPr>
    <w:rPr>
      <w:rFonts w:asciiTheme="majorHAnsi" w:eastAsiaTheme="majorEastAsia" w:hAnsiTheme="majorHAnsi" w:cstheme="maj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6135A"/>
    <w:pPr>
      <w:spacing w:after="0" w:line="240" w:lineRule="auto"/>
    </w:pPr>
    <w:rPr>
      <w:rFonts w:asciiTheme="majorHAnsi" w:eastAsiaTheme="majorEastAsia" w:hAnsiTheme="majorHAnsi" w:cstheme="maj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96135A"/>
    <w:pPr>
      <w:spacing w:after="0" w:line="240" w:lineRule="auto"/>
    </w:pPr>
    <w:rPr>
      <w:rFonts w:asciiTheme="majorHAnsi" w:eastAsiaTheme="majorEastAsia" w:hAnsiTheme="majorHAnsi" w:cstheme="maj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6135A"/>
    <w:pPr>
      <w:spacing w:after="0" w:line="240" w:lineRule="auto"/>
    </w:pPr>
    <w:rPr>
      <w:rFonts w:asciiTheme="majorHAnsi" w:eastAsiaTheme="majorEastAsia" w:hAnsiTheme="majorHAnsi" w:cstheme="maj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6135A"/>
    <w:pPr>
      <w:spacing w:after="0" w:line="240" w:lineRule="auto"/>
    </w:pPr>
    <w:rPr>
      <w:rFonts w:asciiTheme="majorHAnsi" w:eastAsiaTheme="majorEastAsia" w:hAnsiTheme="majorHAnsi" w:cstheme="maj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6135A"/>
    <w:pPr>
      <w:spacing w:after="0" w:line="240" w:lineRule="auto"/>
    </w:pPr>
    <w:rPr>
      <w:rFonts w:asciiTheme="majorHAnsi" w:eastAsiaTheme="majorEastAsia" w:hAnsiTheme="majorHAnsi" w:cstheme="maj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96135A"/>
    <w:pPr>
      <w:spacing w:after="0" w:line="240" w:lineRule="auto"/>
    </w:pPr>
    <w:rPr>
      <w:rFonts w:asciiTheme="majorHAnsi" w:eastAsiaTheme="majorEastAsia" w:hAnsiTheme="majorHAnsi" w:cstheme="maj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96135A"/>
    <w:pPr>
      <w:spacing w:after="0" w:line="240" w:lineRule="auto"/>
    </w:pPr>
    <w:rPr>
      <w:rFonts w:asciiTheme="majorHAnsi" w:eastAsiaTheme="majorEastAsia" w:hAnsiTheme="majorHAnsi" w:cstheme="maj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96135A"/>
    <w:pPr>
      <w:spacing w:after="0" w:line="240" w:lineRule="auto"/>
    </w:pPr>
    <w:rPr>
      <w:rFonts w:asciiTheme="majorHAnsi" w:eastAsiaTheme="majorEastAsia" w:hAnsiTheme="majorHAnsi" w:cstheme="maj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6135A"/>
    <w:pPr>
      <w:spacing w:after="0" w:line="240" w:lineRule="auto"/>
    </w:pPr>
    <w:rPr>
      <w:rFonts w:asciiTheme="majorHAnsi" w:eastAsiaTheme="majorEastAsia" w:hAnsiTheme="majorHAnsi" w:cstheme="maj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96135A"/>
    <w:pPr>
      <w:spacing w:after="0" w:line="240" w:lineRule="auto"/>
    </w:pPr>
    <w:rPr>
      <w:rFonts w:asciiTheme="majorHAnsi" w:eastAsiaTheme="majorEastAsia" w:hAnsiTheme="majorHAnsi" w:cstheme="maj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96135A"/>
    <w:pPr>
      <w:spacing w:after="0" w:line="240" w:lineRule="auto"/>
    </w:pPr>
    <w:rPr>
      <w:rFonts w:asciiTheme="majorHAnsi" w:eastAsiaTheme="majorEastAsia" w:hAnsiTheme="majorHAnsi" w:cstheme="maj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96135A"/>
    <w:pPr>
      <w:spacing w:after="0" w:line="240" w:lineRule="auto"/>
    </w:pPr>
    <w:rPr>
      <w:rFonts w:asciiTheme="majorHAnsi" w:eastAsiaTheme="majorEastAsia" w:hAnsiTheme="majorHAnsi" w:cstheme="maj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basedOn w:val="DefaultParagraphFont"/>
    <w:rsid w:val="000A5149"/>
  </w:style>
  <w:style w:type="paragraph" w:customStyle="1" w:styleId="numbered-paragraph">
    <w:name w:val="numbered-paragraph"/>
    <w:basedOn w:val="Normal"/>
    <w:rsid w:val="00D83990"/>
    <w:pPr>
      <w:spacing w:before="100" w:beforeAutospacing="1" w:after="100" w:afterAutospacing="1" w:line="240" w:lineRule="auto"/>
    </w:pPr>
    <w:rPr>
      <w:rFonts w:ascii="Times New Roman" w:eastAsia="Times New Roman" w:hAnsi="Times New Roman"/>
      <w:sz w:val="24"/>
      <w:szCs w:val="24"/>
      <w:lang w:eastAsia="en-GB"/>
    </w:rPr>
  </w:style>
  <w:style w:type="paragraph" w:styleId="NormalWeb">
    <w:name w:val="Normal (Web)"/>
    <w:basedOn w:val="Normal"/>
    <w:uiPriority w:val="99"/>
    <w:unhideWhenUsed/>
    <w:rsid w:val="00D83990"/>
    <w:pPr>
      <w:spacing w:before="100" w:beforeAutospacing="1" w:after="100" w:afterAutospacing="1" w:line="240" w:lineRule="auto"/>
    </w:pPr>
    <w:rPr>
      <w:rFonts w:ascii="Times New Roman" w:eastAsia="Times New Roman" w:hAnsi="Times New Roman"/>
      <w:sz w:val="24"/>
      <w:szCs w:val="24"/>
      <w:lang w:eastAsia="en-GB"/>
    </w:rPr>
  </w:style>
  <w:style w:type="character" w:customStyle="1" w:styleId="prod-title2">
    <w:name w:val="prod-title2"/>
    <w:basedOn w:val="DefaultParagraphFont"/>
    <w:rsid w:val="00CF7EE0"/>
  </w:style>
  <w:style w:type="character" w:customStyle="1" w:styleId="link-text1">
    <w:name w:val="link-text1"/>
    <w:basedOn w:val="DefaultParagraphFont"/>
    <w:rsid w:val="00CF7EE0"/>
  </w:style>
  <w:style w:type="character" w:customStyle="1" w:styleId="ListParagraphChar">
    <w:name w:val="List Paragraph Char"/>
    <w:aliases w:val="F5 List Paragraph Char,List Paragraph1 Char,Dot pt Char,No Spacing1 Char,List Paragraph Char Char Char Char,Indicator Text Char,Colorful List - Accent 11 Char,Numbered Para 1 Char,Bullet 1 Char,Bullet Points Char,MAIN CONTENT Char"/>
    <w:link w:val="ListParagraph"/>
    <w:qFormat/>
    <w:locked/>
    <w:rsid w:val="00DC03E3"/>
    <w:rPr>
      <w:rFonts w:ascii="Calibri" w:eastAsia="Calibri" w:hAnsi="Calibri" w:cs="Times New Roman"/>
    </w:rPr>
  </w:style>
  <w:style w:type="character" w:customStyle="1" w:styleId="A9">
    <w:name w:val="A9"/>
    <w:uiPriority w:val="99"/>
    <w:rsid w:val="00DC03E3"/>
    <w:rPr>
      <w:rFonts w:cs="Frutiger 45 Light"/>
      <w:b/>
      <w:bCs/>
      <w:color w:val="000000"/>
      <w:sz w:val="34"/>
      <w:szCs w:val="34"/>
    </w:rPr>
  </w:style>
  <w:style w:type="character" w:customStyle="1" w:styleId="A3">
    <w:name w:val="A3"/>
    <w:uiPriority w:val="99"/>
    <w:rsid w:val="002876BA"/>
    <w:rPr>
      <w:rFonts w:cs="Univers LT Std 45 Light"/>
      <w:color w:val="000000"/>
      <w:sz w:val="22"/>
      <w:szCs w:val="22"/>
    </w:rPr>
  </w:style>
  <w:style w:type="character" w:customStyle="1" w:styleId="A4">
    <w:name w:val="A4"/>
    <w:uiPriority w:val="99"/>
    <w:rsid w:val="002876BA"/>
    <w:rPr>
      <w:rFonts w:cs="Univers LT Std 45 Light"/>
      <w:color w:val="000000"/>
      <w:sz w:val="12"/>
      <w:szCs w:val="12"/>
    </w:rPr>
  </w:style>
  <w:style w:type="character" w:customStyle="1" w:styleId="A0">
    <w:name w:val="A0"/>
    <w:uiPriority w:val="99"/>
    <w:rsid w:val="002876BA"/>
    <w:rPr>
      <w:rFonts w:cs="Serifa Std 45 Light"/>
      <w:color w:val="000000"/>
      <w:sz w:val="72"/>
      <w:szCs w:val="72"/>
    </w:rPr>
  </w:style>
  <w:style w:type="character" w:customStyle="1" w:styleId="Heading5Char">
    <w:name w:val="Heading 5 Char"/>
    <w:basedOn w:val="DefaultParagraphFont"/>
    <w:link w:val="Heading5"/>
    <w:uiPriority w:val="9"/>
    <w:semiHidden/>
    <w:rsid w:val="00A40A8F"/>
    <w:rPr>
      <w:rFonts w:asciiTheme="majorHAnsi" w:eastAsiaTheme="majorEastAsia" w:hAnsiTheme="majorHAnsi" w:cstheme="majorBidi"/>
      <w:color w:val="365F91" w:themeColor="accent1" w:themeShade="BF"/>
    </w:rPr>
  </w:style>
  <w:style w:type="character" w:customStyle="1" w:styleId="number">
    <w:name w:val="number"/>
    <w:basedOn w:val="DefaultParagraphFont"/>
    <w:rsid w:val="00D94BAB"/>
  </w:style>
  <w:style w:type="paragraph" w:customStyle="1" w:styleId="ServiceSpecification">
    <w:name w:val="Service Specification"/>
    <w:basedOn w:val="ListParagraph"/>
    <w:autoRedefine/>
    <w:qFormat/>
    <w:rsid w:val="0064656A"/>
    <w:pPr>
      <w:pBdr>
        <w:bottom w:val="single" w:sz="4" w:space="1" w:color="404040" w:themeColor="text1" w:themeTint="BF"/>
      </w:pBdr>
      <w:tabs>
        <w:tab w:val="left" w:pos="851"/>
      </w:tabs>
      <w:spacing w:after="0" w:line="240" w:lineRule="auto"/>
      <w:ind w:left="0"/>
      <w:outlineLvl w:val="1"/>
    </w:pPr>
    <w:rPr>
      <w:rFonts w:asciiTheme="minorHAnsi" w:hAnsiTheme="minorHAnsi" w:cstheme="minorHAnsi"/>
      <w:b/>
      <w:color w:val="000000" w:themeColor="text1"/>
      <w:sz w:val="24"/>
      <w:szCs w:val="24"/>
    </w:rPr>
  </w:style>
  <w:style w:type="paragraph" w:styleId="NormalIndent">
    <w:name w:val="Normal Indent"/>
    <w:basedOn w:val="Normal"/>
    <w:link w:val="NormalIndentChar"/>
    <w:semiHidden/>
    <w:unhideWhenUsed/>
    <w:rsid w:val="005439FE"/>
    <w:pPr>
      <w:autoSpaceDE w:val="0"/>
      <w:autoSpaceDN w:val="0"/>
      <w:adjustRightInd w:val="0"/>
      <w:spacing w:after="120" w:line="240" w:lineRule="auto"/>
      <w:ind w:left="720"/>
      <w:jc w:val="both"/>
    </w:pPr>
    <w:rPr>
      <w:rFonts w:ascii="Arial" w:hAnsi="Arial" w:cs="Helvetica-Light"/>
      <w:color w:val="000000"/>
      <w:sz w:val="24"/>
      <w:szCs w:val="24"/>
    </w:rPr>
  </w:style>
  <w:style w:type="paragraph" w:customStyle="1" w:styleId="TOCHeader">
    <w:name w:val="TOC Header"/>
    <w:basedOn w:val="Normal"/>
    <w:qFormat/>
    <w:rsid w:val="005439FE"/>
    <w:pPr>
      <w:autoSpaceDE w:val="0"/>
      <w:autoSpaceDN w:val="0"/>
      <w:adjustRightInd w:val="0"/>
      <w:spacing w:before="60" w:after="120" w:line="240" w:lineRule="auto"/>
      <w:jc w:val="both"/>
    </w:pPr>
    <w:rPr>
      <w:rFonts w:ascii="Arial" w:hAnsi="Arial" w:cs="Helvetica-Light"/>
      <w:b/>
      <w:color w:val="000000"/>
      <w:sz w:val="28"/>
      <w:szCs w:val="28"/>
    </w:rPr>
  </w:style>
  <w:style w:type="character" w:customStyle="1" w:styleId="NormalIndentChar">
    <w:name w:val="Normal Indent Char"/>
    <w:link w:val="NormalIndent"/>
    <w:semiHidden/>
    <w:locked/>
    <w:rsid w:val="005439FE"/>
    <w:rPr>
      <w:rFonts w:ascii="Arial" w:eastAsia="Calibri" w:hAnsi="Arial" w:cs="Helvetica-Light"/>
      <w:color w:val="000000"/>
      <w:sz w:val="24"/>
      <w:szCs w:val="24"/>
    </w:rPr>
  </w:style>
  <w:style w:type="table" w:styleId="GridTable1Light-Accent4">
    <w:name w:val="Grid Table 1 Light Accent 4"/>
    <w:basedOn w:val="TableNormal"/>
    <w:uiPriority w:val="46"/>
    <w:rsid w:val="005439FE"/>
    <w:pPr>
      <w:spacing w:after="0" w:line="240" w:lineRule="auto"/>
    </w:p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5439FE"/>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6Colorful-Accent1">
    <w:name w:val="Grid Table 6 Colorful Accent 1"/>
    <w:basedOn w:val="TableNormal"/>
    <w:uiPriority w:val="51"/>
    <w:rsid w:val="005439FE"/>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
    <w:name w:val="Grid Table 6 Colorful"/>
    <w:basedOn w:val="TableNormal"/>
    <w:uiPriority w:val="51"/>
    <w:rsid w:val="003D5303"/>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6Char">
    <w:name w:val="Heading 6 Char"/>
    <w:basedOn w:val="DefaultParagraphFont"/>
    <w:link w:val="Heading6"/>
    <w:semiHidden/>
    <w:rsid w:val="00E11239"/>
    <w:rPr>
      <w:rFonts w:asciiTheme="majorHAnsi" w:eastAsiaTheme="majorEastAsia" w:hAnsiTheme="majorHAnsi" w:cstheme="majorBidi"/>
      <w:color w:val="243F60" w:themeColor="accent1" w:themeShade="7F"/>
    </w:rPr>
  </w:style>
  <w:style w:type="character" w:styleId="UnresolvedMention">
    <w:name w:val="Unresolved Mention"/>
    <w:basedOn w:val="DefaultParagraphFont"/>
    <w:uiPriority w:val="99"/>
    <w:semiHidden/>
    <w:unhideWhenUsed/>
    <w:rsid w:val="002978ED"/>
    <w:rPr>
      <w:color w:val="605E5C"/>
      <w:shd w:val="clear" w:color="auto" w:fill="E1DFDD"/>
    </w:rPr>
  </w:style>
  <w:style w:type="character" w:customStyle="1" w:styleId="govuk-caption-xl">
    <w:name w:val="govuk-caption-xl"/>
    <w:basedOn w:val="DefaultParagraphFont"/>
    <w:rsid w:val="002F7DEC"/>
  </w:style>
  <w:style w:type="paragraph" w:customStyle="1" w:styleId="publication-headerlast-changed">
    <w:name w:val="publication-header__last-changed"/>
    <w:basedOn w:val="Normal"/>
    <w:rsid w:val="002F7DEC"/>
    <w:pPr>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documentinfo">
    <w:name w:val="documentinfo"/>
    <w:basedOn w:val="Normal"/>
    <w:rsid w:val="00F253C3"/>
    <w:pPr>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Level1">
    <w:name w:val="Level 1"/>
    <w:basedOn w:val="Normal"/>
    <w:rsid w:val="00A93EB7"/>
    <w:pPr>
      <w:numPr>
        <w:numId w:val="20"/>
      </w:numPr>
      <w:spacing w:after="0" w:line="240" w:lineRule="auto"/>
      <w:outlineLvl w:val="0"/>
    </w:pPr>
    <w:rPr>
      <w:rFonts w:ascii="Arial" w:eastAsia="Times New Roman" w:hAnsi="Arial"/>
      <w:sz w:val="24"/>
      <w:szCs w:val="20"/>
      <w:lang w:eastAsia="en-GB"/>
    </w:rPr>
  </w:style>
  <w:style w:type="paragraph" w:customStyle="1" w:styleId="Level2">
    <w:name w:val="Level 2"/>
    <w:basedOn w:val="Normal"/>
    <w:rsid w:val="00A93EB7"/>
    <w:pPr>
      <w:numPr>
        <w:ilvl w:val="1"/>
        <w:numId w:val="20"/>
      </w:numPr>
      <w:spacing w:after="0" w:line="240" w:lineRule="auto"/>
      <w:outlineLvl w:val="1"/>
    </w:pPr>
    <w:rPr>
      <w:rFonts w:ascii="Arial" w:eastAsia="Times New Roman" w:hAnsi="Arial"/>
      <w:sz w:val="24"/>
      <w:szCs w:val="20"/>
      <w:lang w:eastAsia="en-GB"/>
    </w:rPr>
  </w:style>
  <w:style w:type="paragraph" w:customStyle="1" w:styleId="Level3">
    <w:name w:val="Level 3"/>
    <w:basedOn w:val="Normal"/>
    <w:rsid w:val="00A93EB7"/>
    <w:pPr>
      <w:numPr>
        <w:ilvl w:val="2"/>
        <w:numId w:val="20"/>
      </w:numPr>
      <w:spacing w:after="0" w:line="240" w:lineRule="auto"/>
      <w:outlineLvl w:val="2"/>
    </w:pPr>
    <w:rPr>
      <w:rFonts w:ascii="Arial" w:eastAsia="Times New Roman" w:hAnsi="Arial"/>
      <w:sz w:val="24"/>
      <w:szCs w:val="20"/>
      <w:lang w:eastAsia="en-GB"/>
    </w:rPr>
  </w:style>
  <w:style w:type="paragraph" w:customStyle="1" w:styleId="Level4">
    <w:name w:val="Level 4"/>
    <w:basedOn w:val="Normal"/>
    <w:rsid w:val="00A93EB7"/>
    <w:pPr>
      <w:numPr>
        <w:ilvl w:val="3"/>
        <w:numId w:val="20"/>
      </w:numPr>
      <w:spacing w:after="0" w:line="240" w:lineRule="auto"/>
      <w:outlineLvl w:val="3"/>
    </w:pPr>
    <w:rPr>
      <w:rFonts w:ascii="Arial" w:eastAsia="Times New Roman" w:hAnsi="Arial"/>
      <w:sz w:val="24"/>
      <w:szCs w:val="20"/>
      <w:lang w:eastAsia="en-GB"/>
    </w:rPr>
  </w:style>
  <w:style w:type="paragraph" w:customStyle="1" w:styleId="Level5">
    <w:name w:val="Level 5"/>
    <w:basedOn w:val="Normal"/>
    <w:rsid w:val="00A93EB7"/>
    <w:pPr>
      <w:numPr>
        <w:ilvl w:val="4"/>
        <w:numId w:val="20"/>
      </w:numPr>
      <w:spacing w:after="0" w:line="240" w:lineRule="auto"/>
      <w:outlineLvl w:val="4"/>
    </w:pPr>
    <w:rPr>
      <w:rFonts w:ascii="Arial" w:eastAsia="Times New Roman" w:hAnsi="Arial"/>
      <w:sz w:val="24"/>
      <w:szCs w:val="20"/>
      <w:lang w:eastAsia="en-GB"/>
    </w:rPr>
  </w:style>
  <w:style w:type="paragraph" w:customStyle="1" w:styleId="CharCharCharChar">
    <w:name w:val="Char Char Char Char"/>
    <w:basedOn w:val="Normal"/>
    <w:next w:val="BodyText2"/>
    <w:rsid w:val="00A93EB7"/>
    <w:pPr>
      <w:spacing w:after="0" w:line="240" w:lineRule="auto"/>
    </w:pPr>
    <w:rPr>
      <w:rFonts w:ascii="Arial" w:eastAsia="SimSun" w:hAnsi="Arial"/>
      <w:sz w:val="20"/>
      <w:szCs w:val="20"/>
      <w:lang w:eastAsia="zh-CN"/>
    </w:rPr>
  </w:style>
  <w:style w:type="paragraph" w:customStyle="1" w:styleId="gem-c-document-listitem">
    <w:name w:val="gem-c-document-list__item"/>
    <w:basedOn w:val="Normal"/>
    <w:rsid w:val="00E91A2B"/>
    <w:pPr>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gem-c-document-listattribute">
    <w:name w:val="gem-c-document-list__attribute"/>
    <w:basedOn w:val="Normal"/>
    <w:rsid w:val="00E91A2B"/>
    <w:pPr>
      <w:spacing w:before="100" w:beforeAutospacing="1" w:after="100" w:afterAutospacing="1" w:line="240" w:lineRule="auto"/>
    </w:pPr>
    <w:rPr>
      <w:rFonts w:ascii="Times New Roman" w:eastAsia="Times New Roman" w:hAnsi="Times New Roman"/>
      <w:sz w:val="24"/>
      <w:szCs w:val="24"/>
      <w:lang w:eastAsia="en-GB"/>
    </w:rPr>
  </w:style>
  <w:style w:type="character" w:customStyle="1" w:styleId="cite-bracket">
    <w:name w:val="cite-bracket"/>
    <w:basedOn w:val="DefaultParagraphFont"/>
    <w:rsid w:val="00D63469"/>
  </w:style>
  <w:style w:type="table" w:styleId="GridTable1Light">
    <w:name w:val="Grid Table 1 Light"/>
    <w:basedOn w:val="TableNormal"/>
    <w:uiPriority w:val="46"/>
    <w:rsid w:val="00D36EF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Mention">
    <w:name w:val="Mention"/>
    <w:basedOn w:val="DefaultParagraphFont"/>
    <w:uiPriority w:val="99"/>
    <w:unhideWhenUsed/>
    <w:rsid w:val="00DC264C"/>
    <w:rPr>
      <w:color w:val="2B579A"/>
      <w:shd w:val="clear" w:color="auto" w:fill="E1DFDD"/>
    </w:rPr>
  </w:style>
  <w:style w:type="paragraph" w:customStyle="1" w:styleId="TOC1">
    <w:name w:val="TOC1"/>
    <w:basedOn w:val="HeadingSpec"/>
    <w:link w:val="TOC1Char"/>
    <w:qFormat/>
    <w:rsid w:val="00064F88"/>
    <w:pPr>
      <w:numPr>
        <w:numId w:val="1"/>
      </w:numPr>
      <w:shd w:val="clear" w:color="auto" w:fill="000000" w:themeFill="text1"/>
      <w:spacing w:before="0"/>
    </w:pPr>
    <w:rPr>
      <w:rFonts w:cstheme="minorHAnsi"/>
      <w:color w:val="FFFFFF" w:themeColor="background1"/>
      <w:sz w:val="24"/>
      <w:szCs w:val="24"/>
    </w:rPr>
  </w:style>
  <w:style w:type="character" w:customStyle="1" w:styleId="TOC1Char">
    <w:name w:val="TOC1 Char"/>
    <w:basedOn w:val="HeadingSpecChar"/>
    <w:link w:val="TOC1"/>
    <w:rsid w:val="007111C9"/>
    <w:rPr>
      <w:rFonts w:ascii="Arial" w:eastAsia="Times New Roman" w:hAnsi="Arial" w:cstheme="minorHAnsi"/>
      <w:b/>
      <w:bCs/>
      <w:color w:val="FFFFFF" w:themeColor="background1"/>
      <w:sz w:val="24"/>
      <w:szCs w:val="24"/>
      <w:shd w:val="clear" w:color="auto" w:fill="000000" w:themeFill="text1"/>
    </w:rPr>
  </w:style>
  <w:style w:type="paragraph" w:customStyle="1" w:styleId="TOC2">
    <w:name w:val="TOC2"/>
    <w:basedOn w:val="HeadingSpec"/>
    <w:link w:val="TOC2Char"/>
    <w:qFormat/>
    <w:rsid w:val="00064F88"/>
    <w:pPr>
      <w:numPr>
        <w:ilvl w:val="1"/>
        <w:numId w:val="1"/>
      </w:numPr>
      <w:pBdr>
        <w:bottom w:val="single" w:sz="4" w:space="1" w:color="404040" w:themeColor="text1" w:themeTint="BF"/>
      </w:pBdr>
      <w:shd w:val="clear" w:color="auto" w:fill="FFFFFF" w:themeFill="background1"/>
      <w:spacing w:before="0"/>
      <w:outlineLvl w:val="1"/>
    </w:pPr>
    <w:rPr>
      <w:color w:val="000000" w:themeColor="text1"/>
      <w:sz w:val="24"/>
      <w:szCs w:val="24"/>
    </w:rPr>
  </w:style>
  <w:style w:type="character" w:customStyle="1" w:styleId="TOC2Char">
    <w:name w:val="TOC2 Char"/>
    <w:basedOn w:val="HeadingSpecChar"/>
    <w:link w:val="TOC2"/>
    <w:rsid w:val="007111C9"/>
    <w:rPr>
      <w:rFonts w:ascii="Arial" w:eastAsia="Times New Roman" w:hAnsi="Arial" w:cs="Arial"/>
      <w:b/>
      <w:bCs/>
      <w:color w:val="000000" w:themeColor="text1"/>
      <w:sz w:val="24"/>
      <w:szCs w:val="24"/>
      <w:shd w:val="clear" w:color="auto" w:fill="FFFFFF" w:themeFill="background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7334">
      <w:bodyDiv w:val="1"/>
      <w:marLeft w:val="0"/>
      <w:marRight w:val="0"/>
      <w:marTop w:val="0"/>
      <w:marBottom w:val="0"/>
      <w:divBdr>
        <w:top w:val="none" w:sz="0" w:space="0" w:color="auto"/>
        <w:left w:val="none" w:sz="0" w:space="0" w:color="auto"/>
        <w:bottom w:val="none" w:sz="0" w:space="0" w:color="auto"/>
        <w:right w:val="none" w:sz="0" w:space="0" w:color="auto"/>
      </w:divBdr>
    </w:div>
    <w:div w:id="13117712">
      <w:bodyDiv w:val="1"/>
      <w:marLeft w:val="0"/>
      <w:marRight w:val="0"/>
      <w:marTop w:val="0"/>
      <w:marBottom w:val="0"/>
      <w:divBdr>
        <w:top w:val="none" w:sz="0" w:space="0" w:color="auto"/>
        <w:left w:val="none" w:sz="0" w:space="0" w:color="auto"/>
        <w:bottom w:val="none" w:sz="0" w:space="0" w:color="auto"/>
        <w:right w:val="none" w:sz="0" w:space="0" w:color="auto"/>
      </w:divBdr>
    </w:div>
    <w:div w:id="26882232">
      <w:bodyDiv w:val="1"/>
      <w:marLeft w:val="0"/>
      <w:marRight w:val="0"/>
      <w:marTop w:val="0"/>
      <w:marBottom w:val="0"/>
      <w:divBdr>
        <w:top w:val="none" w:sz="0" w:space="0" w:color="auto"/>
        <w:left w:val="none" w:sz="0" w:space="0" w:color="auto"/>
        <w:bottom w:val="none" w:sz="0" w:space="0" w:color="auto"/>
        <w:right w:val="none" w:sz="0" w:space="0" w:color="auto"/>
      </w:divBdr>
      <w:divsChild>
        <w:div w:id="1218976923">
          <w:marLeft w:val="0"/>
          <w:marRight w:val="0"/>
          <w:marTop w:val="0"/>
          <w:marBottom w:val="0"/>
          <w:divBdr>
            <w:top w:val="none" w:sz="0" w:space="0" w:color="auto"/>
            <w:left w:val="none" w:sz="0" w:space="0" w:color="auto"/>
            <w:bottom w:val="none" w:sz="0" w:space="0" w:color="auto"/>
            <w:right w:val="none" w:sz="0" w:space="0" w:color="auto"/>
          </w:divBdr>
          <w:divsChild>
            <w:div w:id="859314406">
              <w:marLeft w:val="0"/>
              <w:marRight w:val="0"/>
              <w:marTop w:val="0"/>
              <w:marBottom w:val="0"/>
              <w:divBdr>
                <w:top w:val="none" w:sz="0" w:space="0" w:color="auto"/>
                <w:left w:val="none" w:sz="0" w:space="0" w:color="auto"/>
                <w:bottom w:val="none" w:sz="0" w:space="0" w:color="auto"/>
                <w:right w:val="none" w:sz="0" w:space="0" w:color="auto"/>
              </w:divBdr>
              <w:divsChild>
                <w:div w:id="149490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680517">
      <w:bodyDiv w:val="1"/>
      <w:marLeft w:val="0"/>
      <w:marRight w:val="0"/>
      <w:marTop w:val="0"/>
      <w:marBottom w:val="0"/>
      <w:divBdr>
        <w:top w:val="none" w:sz="0" w:space="0" w:color="auto"/>
        <w:left w:val="none" w:sz="0" w:space="0" w:color="auto"/>
        <w:bottom w:val="none" w:sz="0" w:space="0" w:color="auto"/>
        <w:right w:val="none" w:sz="0" w:space="0" w:color="auto"/>
      </w:divBdr>
    </w:div>
    <w:div w:id="29651474">
      <w:bodyDiv w:val="1"/>
      <w:marLeft w:val="0"/>
      <w:marRight w:val="0"/>
      <w:marTop w:val="0"/>
      <w:marBottom w:val="0"/>
      <w:divBdr>
        <w:top w:val="none" w:sz="0" w:space="0" w:color="auto"/>
        <w:left w:val="none" w:sz="0" w:space="0" w:color="auto"/>
        <w:bottom w:val="none" w:sz="0" w:space="0" w:color="auto"/>
        <w:right w:val="none" w:sz="0" w:space="0" w:color="auto"/>
      </w:divBdr>
    </w:div>
    <w:div w:id="33240163">
      <w:bodyDiv w:val="1"/>
      <w:marLeft w:val="0"/>
      <w:marRight w:val="0"/>
      <w:marTop w:val="0"/>
      <w:marBottom w:val="0"/>
      <w:divBdr>
        <w:top w:val="none" w:sz="0" w:space="0" w:color="auto"/>
        <w:left w:val="none" w:sz="0" w:space="0" w:color="auto"/>
        <w:bottom w:val="none" w:sz="0" w:space="0" w:color="auto"/>
        <w:right w:val="none" w:sz="0" w:space="0" w:color="auto"/>
      </w:divBdr>
    </w:div>
    <w:div w:id="68693757">
      <w:bodyDiv w:val="1"/>
      <w:marLeft w:val="0"/>
      <w:marRight w:val="0"/>
      <w:marTop w:val="0"/>
      <w:marBottom w:val="0"/>
      <w:divBdr>
        <w:top w:val="none" w:sz="0" w:space="0" w:color="auto"/>
        <w:left w:val="none" w:sz="0" w:space="0" w:color="auto"/>
        <w:bottom w:val="none" w:sz="0" w:space="0" w:color="auto"/>
        <w:right w:val="none" w:sz="0" w:space="0" w:color="auto"/>
      </w:divBdr>
    </w:div>
    <w:div w:id="100688181">
      <w:bodyDiv w:val="1"/>
      <w:marLeft w:val="0"/>
      <w:marRight w:val="0"/>
      <w:marTop w:val="0"/>
      <w:marBottom w:val="0"/>
      <w:divBdr>
        <w:top w:val="none" w:sz="0" w:space="0" w:color="auto"/>
        <w:left w:val="none" w:sz="0" w:space="0" w:color="auto"/>
        <w:bottom w:val="none" w:sz="0" w:space="0" w:color="auto"/>
        <w:right w:val="none" w:sz="0" w:space="0" w:color="auto"/>
      </w:divBdr>
    </w:div>
    <w:div w:id="117071983">
      <w:bodyDiv w:val="1"/>
      <w:marLeft w:val="0"/>
      <w:marRight w:val="0"/>
      <w:marTop w:val="0"/>
      <w:marBottom w:val="0"/>
      <w:divBdr>
        <w:top w:val="none" w:sz="0" w:space="0" w:color="auto"/>
        <w:left w:val="none" w:sz="0" w:space="0" w:color="auto"/>
        <w:bottom w:val="none" w:sz="0" w:space="0" w:color="auto"/>
        <w:right w:val="none" w:sz="0" w:space="0" w:color="auto"/>
      </w:divBdr>
      <w:divsChild>
        <w:div w:id="146896581">
          <w:marLeft w:val="0"/>
          <w:marRight w:val="0"/>
          <w:marTop w:val="480"/>
          <w:marBottom w:val="480"/>
          <w:divBdr>
            <w:top w:val="none" w:sz="0" w:space="0" w:color="auto"/>
            <w:left w:val="none" w:sz="0" w:space="0" w:color="auto"/>
            <w:bottom w:val="none" w:sz="0" w:space="0" w:color="auto"/>
            <w:right w:val="none" w:sz="0" w:space="0" w:color="auto"/>
          </w:divBdr>
        </w:div>
      </w:divsChild>
    </w:div>
    <w:div w:id="135029487">
      <w:bodyDiv w:val="1"/>
      <w:marLeft w:val="0"/>
      <w:marRight w:val="0"/>
      <w:marTop w:val="0"/>
      <w:marBottom w:val="0"/>
      <w:divBdr>
        <w:top w:val="none" w:sz="0" w:space="0" w:color="auto"/>
        <w:left w:val="none" w:sz="0" w:space="0" w:color="auto"/>
        <w:bottom w:val="none" w:sz="0" w:space="0" w:color="auto"/>
        <w:right w:val="none" w:sz="0" w:space="0" w:color="auto"/>
      </w:divBdr>
    </w:div>
    <w:div w:id="150944939">
      <w:bodyDiv w:val="1"/>
      <w:marLeft w:val="0"/>
      <w:marRight w:val="0"/>
      <w:marTop w:val="0"/>
      <w:marBottom w:val="0"/>
      <w:divBdr>
        <w:top w:val="none" w:sz="0" w:space="0" w:color="auto"/>
        <w:left w:val="none" w:sz="0" w:space="0" w:color="auto"/>
        <w:bottom w:val="none" w:sz="0" w:space="0" w:color="auto"/>
        <w:right w:val="none" w:sz="0" w:space="0" w:color="auto"/>
      </w:divBdr>
      <w:divsChild>
        <w:div w:id="483469512">
          <w:marLeft w:val="0"/>
          <w:marRight w:val="0"/>
          <w:marTop w:val="0"/>
          <w:marBottom w:val="0"/>
          <w:divBdr>
            <w:top w:val="none" w:sz="0" w:space="0" w:color="auto"/>
            <w:left w:val="none" w:sz="0" w:space="0" w:color="auto"/>
            <w:bottom w:val="none" w:sz="0" w:space="0" w:color="auto"/>
            <w:right w:val="none" w:sz="0" w:space="0" w:color="auto"/>
          </w:divBdr>
          <w:divsChild>
            <w:div w:id="958101883">
              <w:marLeft w:val="0"/>
              <w:marRight w:val="0"/>
              <w:marTop w:val="0"/>
              <w:marBottom w:val="0"/>
              <w:divBdr>
                <w:top w:val="none" w:sz="0" w:space="0" w:color="auto"/>
                <w:left w:val="none" w:sz="0" w:space="0" w:color="auto"/>
                <w:bottom w:val="none" w:sz="0" w:space="0" w:color="auto"/>
                <w:right w:val="none" w:sz="0" w:space="0" w:color="auto"/>
              </w:divBdr>
              <w:divsChild>
                <w:div w:id="1005522443">
                  <w:marLeft w:val="0"/>
                  <w:marRight w:val="0"/>
                  <w:marTop w:val="0"/>
                  <w:marBottom w:val="0"/>
                  <w:divBdr>
                    <w:top w:val="none" w:sz="0" w:space="0" w:color="auto"/>
                    <w:left w:val="none" w:sz="0" w:space="0" w:color="auto"/>
                    <w:bottom w:val="none" w:sz="0" w:space="0" w:color="auto"/>
                    <w:right w:val="none" w:sz="0" w:space="0" w:color="auto"/>
                  </w:divBdr>
                  <w:divsChild>
                    <w:div w:id="1841693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02040">
      <w:bodyDiv w:val="1"/>
      <w:marLeft w:val="0"/>
      <w:marRight w:val="0"/>
      <w:marTop w:val="0"/>
      <w:marBottom w:val="0"/>
      <w:divBdr>
        <w:top w:val="none" w:sz="0" w:space="0" w:color="auto"/>
        <w:left w:val="none" w:sz="0" w:space="0" w:color="auto"/>
        <w:bottom w:val="none" w:sz="0" w:space="0" w:color="auto"/>
        <w:right w:val="none" w:sz="0" w:space="0" w:color="auto"/>
      </w:divBdr>
    </w:div>
    <w:div w:id="193806780">
      <w:bodyDiv w:val="1"/>
      <w:marLeft w:val="0"/>
      <w:marRight w:val="0"/>
      <w:marTop w:val="0"/>
      <w:marBottom w:val="0"/>
      <w:divBdr>
        <w:top w:val="none" w:sz="0" w:space="0" w:color="auto"/>
        <w:left w:val="none" w:sz="0" w:space="0" w:color="auto"/>
        <w:bottom w:val="none" w:sz="0" w:space="0" w:color="auto"/>
        <w:right w:val="none" w:sz="0" w:space="0" w:color="auto"/>
      </w:divBdr>
    </w:div>
    <w:div w:id="207298725">
      <w:marLeft w:val="0"/>
      <w:marRight w:val="0"/>
      <w:marTop w:val="0"/>
      <w:marBottom w:val="0"/>
      <w:divBdr>
        <w:top w:val="none" w:sz="0" w:space="0" w:color="auto"/>
        <w:left w:val="none" w:sz="0" w:space="0" w:color="auto"/>
        <w:bottom w:val="none" w:sz="0" w:space="0" w:color="auto"/>
        <w:right w:val="none" w:sz="0" w:space="0" w:color="auto"/>
      </w:divBdr>
    </w:div>
    <w:div w:id="220483184">
      <w:bodyDiv w:val="1"/>
      <w:marLeft w:val="0"/>
      <w:marRight w:val="0"/>
      <w:marTop w:val="0"/>
      <w:marBottom w:val="0"/>
      <w:divBdr>
        <w:top w:val="none" w:sz="0" w:space="0" w:color="auto"/>
        <w:left w:val="none" w:sz="0" w:space="0" w:color="auto"/>
        <w:bottom w:val="none" w:sz="0" w:space="0" w:color="auto"/>
        <w:right w:val="none" w:sz="0" w:space="0" w:color="auto"/>
      </w:divBdr>
    </w:div>
    <w:div w:id="222102534">
      <w:bodyDiv w:val="1"/>
      <w:marLeft w:val="0"/>
      <w:marRight w:val="0"/>
      <w:marTop w:val="0"/>
      <w:marBottom w:val="0"/>
      <w:divBdr>
        <w:top w:val="none" w:sz="0" w:space="0" w:color="auto"/>
        <w:left w:val="none" w:sz="0" w:space="0" w:color="auto"/>
        <w:bottom w:val="none" w:sz="0" w:space="0" w:color="auto"/>
        <w:right w:val="none" w:sz="0" w:space="0" w:color="auto"/>
      </w:divBdr>
      <w:divsChild>
        <w:div w:id="1953003942">
          <w:marLeft w:val="0"/>
          <w:marRight w:val="0"/>
          <w:marTop w:val="0"/>
          <w:marBottom w:val="0"/>
          <w:divBdr>
            <w:top w:val="none" w:sz="0" w:space="0" w:color="auto"/>
            <w:left w:val="none" w:sz="0" w:space="0" w:color="auto"/>
            <w:bottom w:val="none" w:sz="0" w:space="0" w:color="auto"/>
            <w:right w:val="none" w:sz="0" w:space="0" w:color="auto"/>
          </w:divBdr>
          <w:divsChild>
            <w:div w:id="897281972">
              <w:marLeft w:val="0"/>
              <w:marRight w:val="0"/>
              <w:marTop w:val="0"/>
              <w:marBottom w:val="0"/>
              <w:divBdr>
                <w:top w:val="none" w:sz="0" w:space="0" w:color="auto"/>
                <w:left w:val="none" w:sz="0" w:space="0" w:color="auto"/>
                <w:bottom w:val="none" w:sz="0" w:space="0" w:color="auto"/>
                <w:right w:val="none" w:sz="0" w:space="0" w:color="auto"/>
              </w:divBdr>
              <w:divsChild>
                <w:div w:id="1294409201">
                  <w:marLeft w:val="0"/>
                  <w:marRight w:val="0"/>
                  <w:marTop w:val="0"/>
                  <w:marBottom w:val="0"/>
                  <w:divBdr>
                    <w:top w:val="none" w:sz="0" w:space="0" w:color="auto"/>
                    <w:left w:val="none" w:sz="0" w:space="0" w:color="auto"/>
                    <w:bottom w:val="none" w:sz="0" w:space="0" w:color="auto"/>
                    <w:right w:val="none" w:sz="0" w:space="0" w:color="auto"/>
                  </w:divBdr>
                  <w:divsChild>
                    <w:div w:id="211576578">
                      <w:marLeft w:val="0"/>
                      <w:marRight w:val="0"/>
                      <w:marTop w:val="0"/>
                      <w:marBottom w:val="0"/>
                      <w:divBdr>
                        <w:top w:val="none" w:sz="0" w:space="0" w:color="auto"/>
                        <w:left w:val="none" w:sz="0" w:space="0" w:color="auto"/>
                        <w:bottom w:val="none" w:sz="0" w:space="0" w:color="auto"/>
                        <w:right w:val="none" w:sz="0" w:space="0" w:color="auto"/>
                      </w:divBdr>
                      <w:divsChild>
                        <w:div w:id="1558977308">
                          <w:marLeft w:val="0"/>
                          <w:marRight w:val="0"/>
                          <w:marTop w:val="45"/>
                          <w:marBottom w:val="0"/>
                          <w:divBdr>
                            <w:top w:val="none" w:sz="0" w:space="0" w:color="auto"/>
                            <w:left w:val="none" w:sz="0" w:space="0" w:color="auto"/>
                            <w:bottom w:val="none" w:sz="0" w:space="0" w:color="auto"/>
                            <w:right w:val="none" w:sz="0" w:space="0" w:color="auto"/>
                          </w:divBdr>
                          <w:divsChild>
                            <w:div w:id="328600239">
                              <w:marLeft w:val="0"/>
                              <w:marRight w:val="0"/>
                              <w:marTop w:val="0"/>
                              <w:marBottom w:val="0"/>
                              <w:divBdr>
                                <w:top w:val="none" w:sz="0" w:space="0" w:color="auto"/>
                                <w:left w:val="none" w:sz="0" w:space="0" w:color="auto"/>
                                <w:bottom w:val="none" w:sz="0" w:space="0" w:color="auto"/>
                                <w:right w:val="none" w:sz="0" w:space="0" w:color="auto"/>
                              </w:divBdr>
                              <w:divsChild>
                                <w:div w:id="1589191299">
                                  <w:marLeft w:val="12300"/>
                                  <w:marRight w:val="0"/>
                                  <w:marTop w:val="0"/>
                                  <w:marBottom w:val="0"/>
                                  <w:divBdr>
                                    <w:top w:val="none" w:sz="0" w:space="0" w:color="auto"/>
                                    <w:left w:val="none" w:sz="0" w:space="0" w:color="auto"/>
                                    <w:bottom w:val="none" w:sz="0" w:space="0" w:color="auto"/>
                                    <w:right w:val="none" w:sz="0" w:space="0" w:color="auto"/>
                                  </w:divBdr>
                                  <w:divsChild>
                                    <w:div w:id="1633438387">
                                      <w:marLeft w:val="0"/>
                                      <w:marRight w:val="0"/>
                                      <w:marTop w:val="0"/>
                                      <w:marBottom w:val="0"/>
                                      <w:divBdr>
                                        <w:top w:val="none" w:sz="0" w:space="0" w:color="auto"/>
                                        <w:left w:val="none" w:sz="0" w:space="0" w:color="auto"/>
                                        <w:bottom w:val="none" w:sz="0" w:space="0" w:color="auto"/>
                                        <w:right w:val="none" w:sz="0" w:space="0" w:color="auto"/>
                                      </w:divBdr>
                                      <w:divsChild>
                                        <w:div w:id="677854685">
                                          <w:marLeft w:val="0"/>
                                          <w:marRight w:val="0"/>
                                          <w:marTop w:val="0"/>
                                          <w:marBottom w:val="390"/>
                                          <w:divBdr>
                                            <w:top w:val="none" w:sz="0" w:space="0" w:color="auto"/>
                                            <w:left w:val="none" w:sz="0" w:space="0" w:color="auto"/>
                                            <w:bottom w:val="none" w:sz="0" w:space="0" w:color="auto"/>
                                            <w:right w:val="none" w:sz="0" w:space="0" w:color="auto"/>
                                          </w:divBdr>
                                          <w:divsChild>
                                            <w:div w:id="1171721732">
                                              <w:marLeft w:val="0"/>
                                              <w:marRight w:val="0"/>
                                              <w:marTop w:val="0"/>
                                              <w:marBottom w:val="0"/>
                                              <w:divBdr>
                                                <w:top w:val="none" w:sz="0" w:space="0" w:color="auto"/>
                                                <w:left w:val="none" w:sz="0" w:space="0" w:color="auto"/>
                                                <w:bottom w:val="none" w:sz="0" w:space="0" w:color="auto"/>
                                                <w:right w:val="none" w:sz="0" w:space="0" w:color="auto"/>
                                              </w:divBdr>
                                              <w:divsChild>
                                                <w:div w:id="1505319660">
                                                  <w:marLeft w:val="0"/>
                                                  <w:marRight w:val="0"/>
                                                  <w:marTop w:val="0"/>
                                                  <w:marBottom w:val="0"/>
                                                  <w:divBdr>
                                                    <w:top w:val="none" w:sz="0" w:space="0" w:color="auto"/>
                                                    <w:left w:val="none" w:sz="0" w:space="0" w:color="auto"/>
                                                    <w:bottom w:val="none" w:sz="0" w:space="0" w:color="auto"/>
                                                    <w:right w:val="none" w:sz="0" w:space="0" w:color="auto"/>
                                                  </w:divBdr>
                                                  <w:divsChild>
                                                    <w:div w:id="1477407170">
                                                      <w:marLeft w:val="0"/>
                                                      <w:marRight w:val="0"/>
                                                      <w:marTop w:val="0"/>
                                                      <w:marBottom w:val="0"/>
                                                      <w:divBdr>
                                                        <w:top w:val="none" w:sz="0" w:space="0" w:color="auto"/>
                                                        <w:left w:val="none" w:sz="0" w:space="0" w:color="auto"/>
                                                        <w:bottom w:val="none" w:sz="0" w:space="0" w:color="auto"/>
                                                        <w:right w:val="none" w:sz="0" w:space="0" w:color="auto"/>
                                                      </w:divBdr>
                                                      <w:divsChild>
                                                        <w:div w:id="519928616">
                                                          <w:marLeft w:val="0"/>
                                                          <w:marRight w:val="0"/>
                                                          <w:marTop w:val="0"/>
                                                          <w:marBottom w:val="0"/>
                                                          <w:divBdr>
                                                            <w:top w:val="none" w:sz="0" w:space="0" w:color="auto"/>
                                                            <w:left w:val="none" w:sz="0" w:space="0" w:color="auto"/>
                                                            <w:bottom w:val="none" w:sz="0" w:space="0" w:color="auto"/>
                                                            <w:right w:val="none" w:sz="0" w:space="0" w:color="auto"/>
                                                          </w:divBdr>
                                                          <w:divsChild>
                                                            <w:div w:id="2098358700">
                                                              <w:marLeft w:val="0"/>
                                                              <w:marRight w:val="0"/>
                                                              <w:marTop w:val="0"/>
                                                              <w:marBottom w:val="0"/>
                                                              <w:divBdr>
                                                                <w:top w:val="none" w:sz="0" w:space="0" w:color="auto"/>
                                                                <w:left w:val="none" w:sz="0" w:space="0" w:color="auto"/>
                                                                <w:bottom w:val="none" w:sz="0" w:space="0" w:color="auto"/>
                                                                <w:right w:val="none" w:sz="0" w:space="0" w:color="auto"/>
                                                              </w:divBdr>
                                                              <w:divsChild>
                                                                <w:div w:id="1466392245">
                                                                  <w:marLeft w:val="0"/>
                                                                  <w:marRight w:val="0"/>
                                                                  <w:marTop w:val="0"/>
                                                                  <w:marBottom w:val="0"/>
                                                                  <w:divBdr>
                                                                    <w:top w:val="none" w:sz="0" w:space="0" w:color="auto"/>
                                                                    <w:left w:val="none" w:sz="0" w:space="0" w:color="auto"/>
                                                                    <w:bottom w:val="none" w:sz="0" w:space="0" w:color="auto"/>
                                                                    <w:right w:val="none" w:sz="0" w:space="0" w:color="auto"/>
                                                                  </w:divBdr>
                                                                  <w:divsChild>
                                                                    <w:div w:id="1739092882">
                                                                      <w:marLeft w:val="0"/>
                                                                      <w:marRight w:val="0"/>
                                                                      <w:marTop w:val="0"/>
                                                                      <w:marBottom w:val="0"/>
                                                                      <w:divBdr>
                                                                        <w:top w:val="none" w:sz="0" w:space="0" w:color="auto"/>
                                                                        <w:left w:val="none" w:sz="0" w:space="0" w:color="auto"/>
                                                                        <w:bottom w:val="none" w:sz="0" w:space="0" w:color="auto"/>
                                                                        <w:right w:val="none" w:sz="0" w:space="0" w:color="auto"/>
                                                                      </w:divBdr>
                                                                      <w:divsChild>
                                                                        <w:div w:id="530144699">
                                                                          <w:marLeft w:val="0"/>
                                                                          <w:marRight w:val="0"/>
                                                                          <w:marTop w:val="0"/>
                                                                          <w:marBottom w:val="0"/>
                                                                          <w:divBdr>
                                                                            <w:top w:val="none" w:sz="0" w:space="0" w:color="auto"/>
                                                                            <w:left w:val="none" w:sz="0" w:space="0" w:color="auto"/>
                                                                            <w:bottom w:val="none" w:sz="0" w:space="0" w:color="auto"/>
                                                                            <w:right w:val="none" w:sz="0" w:space="0" w:color="auto"/>
                                                                          </w:divBdr>
                                                                          <w:divsChild>
                                                                            <w:div w:id="1615556286">
                                                                              <w:marLeft w:val="0"/>
                                                                              <w:marRight w:val="0"/>
                                                                              <w:marTop w:val="0"/>
                                                                              <w:marBottom w:val="0"/>
                                                                              <w:divBdr>
                                                                                <w:top w:val="none" w:sz="0" w:space="0" w:color="auto"/>
                                                                                <w:left w:val="none" w:sz="0" w:space="0" w:color="auto"/>
                                                                                <w:bottom w:val="none" w:sz="0" w:space="0" w:color="auto"/>
                                                                                <w:right w:val="none" w:sz="0" w:space="0" w:color="auto"/>
                                                                              </w:divBdr>
                                                                              <w:divsChild>
                                                                                <w:div w:id="963731385">
                                                                                  <w:marLeft w:val="0"/>
                                                                                  <w:marRight w:val="0"/>
                                                                                  <w:marTop w:val="0"/>
                                                                                  <w:marBottom w:val="0"/>
                                                                                  <w:divBdr>
                                                                                    <w:top w:val="none" w:sz="0" w:space="0" w:color="auto"/>
                                                                                    <w:left w:val="none" w:sz="0" w:space="0" w:color="auto"/>
                                                                                    <w:bottom w:val="none" w:sz="0" w:space="0" w:color="auto"/>
                                                                                    <w:right w:val="none" w:sz="0" w:space="0" w:color="auto"/>
                                                                                  </w:divBdr>
                                                                                  <w:divsChild>
                                                                                    <w:div w:id="1174371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0062489">
      <w:bodyDiv w:val="1"/>
      <w:marLeft w:val="0"/>
      <w:marRight w:val="0"/>
      <w:marTop w:val="0"/>
      <w:marBottom w:val="0"/>
      <w:divBdr>
        <w:top w:val="none" w:sz="0" w:space="0" w:color="auto"/>
        <w:left w:val="none" w:sz="0" w:space="0" w:color="auto"/>
        <w:bottom w:val="none" w:sz="0" w:space="0" w:color="auto"/>
        <w:right w:val="none" w:sz="0" w:space="0" w:color="auto"/>
      </w:divBdr>
    </w:div>
    <w:div w:id="265502968">
      <w:bodyDiv w:val="1"/>
      <w:marLeft w:val="0"/>
      <w:marRight w:val="0"/>
      <w:marTop w:val="0"/>
      <w:marBottom w:val="0"/>
      <w:divBdr>
        <w:top w:val="none" w:sz="0" w:space="0" w:color="auto"/>
        <w:left w:val="none" w:sz="0" w:space="0" w:color="auto"/>
        <w:bottom w:val="none" w:sz="0" w:space="0" w:color="auto"/>
        <w:right w:val="none" w:sz="0" w:space="0" w:color="auto"/>
      </w:divBdr>
    </w:div>
    <w:div w:id="280957763">
      <w:bodyDiv w:val="1"/>
      <w:marLeft w:val="0"/>
      <w:marRight w:val="0"/>
      <w:marTop w:val="0"/>
      <w:marBottom w:val="0"/>
      <w:divBdr>
        <w:top w:val="none" w:sz="0" w:space="0" w:color="auto"/>
        <w:left w:val="none" w:sz="0" w:space="0" w:color="auto"/>
        <w:bottom w:val="none" w:sz="0" w:space="0" w:color="auto"/>
        <w:right w:val="none" w:sz="0" w:space="0" w:color="auto"/>
      </w:divBdr>
      <w:divsChild>
        <w:div w:id="1775591788">
          <w:marLeft w:val="960"/>
          <w:marRight w:val="0"/>
          <w:marTop w:val="0"/>
          <w:marBottom w:val="0"/>
          <w:divBdr>
            <w:top w:val="none" w:sz="0" w:space="0" w:color="auto"/>
            <w:left w:val="none" w:sz="0" w:space="0" w:color="auto"/>
            <w:bottom w:val="none" w:sz="0" w:space="0" w:color="auto"/>
            <w:right w:val="none" w:sz="0" w:space="0" w:color="auto"/>
          </w:divBdr>
        </w:div>
      </w:divsChild>
    </w:div>
    <w:div w:id="299969212">
      <w:bodyDiv w:val="1"/>
      <w:marLeft w:val="0"/>
      <w:marRight w:val="0"/>
      <w:marTop w:val="0"/>
      <w:marBottom w:val="0"/>
      <w:divBdr>
        <w:top w:val="none" w:sz="0" w:space="0" w:color="auto"/>
        <w:left w:val="none" w:sz="0" w:space="0" w:color="auto"/>
        <w:bottom w:val="none" w:sz="0" w:space="0" w:color="auto"/>
        <w:right w:val="none" w:sz="0" w:space="0" w:color="auto"/>
      </w:divBdr>
    </w:div>
    <w:div w:id="305472346">
      <w:bodyDiv w:val="1"/>
      <w:marLeft w:val="0"/>
      <w:marRight w:val="0"/>
      <w:marTop w:val="0"/>
      <w:marBottom w:val="0"/>
      <w:divBdr>
        <w:top w:val="none" w:sz="0" w:space="0" w:color="auto"/>
        <w:left w:val="none" w:sz="0" w:space="0" w:color="auto"/>
        <w:bottom w:val="none" w:sz="0" w:space="0" w:color="auto"/>
        <w:right w:val="none" w:sz="0" w:space="0" w:color="auto"/>
      </w:divBdr>
      <w:divsChild>
        <w:div w:id="1844932816">
          <w:marLeft w:val="0"/>
          <w:marRight w:val="0"/>
          <w:marTop w:val="0"/>
          <w:marBottom w:val="0"/>
          <w:divBdr>
            <w:top w:val="none" w:sz="0" w:space="0" w:color="auto"/>
            <w:left w:val="none" w:sz="0" w:space="0" w:color="auto"/>
            <w:bottom w:val="none" w:sz="0" w:space="0" w:color="auto"/>
            <w:right w:val="none" w:sz="0" w:space="0" w:color="auto"/>
          </w:divBdr>
        </w:div>
      </w:divsChild>
    </w:div>
    <w:div w:id="312174694">
      <w:bodyDiv w:val="1"/>
      <w:marLeft w:val="0"/>
      <w:marRight w:val="0"/>
      <w:marTop w:val="0"/>
      <w:marBottom w:val="0"/>
      <w:divBdr>
        <w:top w:val="none" w:sz="0" w:space="0" w:color="auto"/>
        <w:left w:val="none" w:sz="0" w:space="0" w:color="auto"/>
        <w:bottom w:val="none" w:sz="0" w:space="0" w:color="auto"/>
        <w:right w:val="none" w:sz="0" w:space="0" w:color="auto"/>
      </w:divBdr>
    </w:div>
    <w:div w:id="322900374">
      <w:bodyDiv w:val="1"/>
      <w:marLeft w:val="0"/>
      <w:marRight w:val="0"/>
      <w:marTop w:val="0"/>
      <w:marBottom w:val="0"/>
      <w:divBdr>
        <w:top w:val="none" w:sz="0" w:space="0" w:color="auto"/>
        <w:left w:val="none" w:sz="0" w:space="0" w:color="auto"/>
        <w:bottom w:val="none" w:sz="0" w:space="0" w:color="auto"/>
        <w:right w:val="none" w:sz="0" w:space="0" w:color="auto"/>
      </w:divBdr>
    </w:div>
    <w:div w:id="327561986">
      <w:bodyDiv w:val="1"/>
      <w:marLeft w:val="0"/>
      <w:marRight w:val="0"/>
      <w:marTop w:val="0"/>
      <w:marBottom w:val="0"/>
      <w:divBdr>
        <w:top w:val="none" w:sz="0" w:space="0" w:color="auto"/>
        <w:left w:val="none" w:sz="0" w:space="0" w:color="auto"/>
        <w:bottom w:val="none" w:sz="0" w:space="0" w:color="auto"/>
        <w:right w:val="none" w:sz="0" w:space="0" w:color="auto"/>
      </w:divBdr>
      <w:divsChild>
        <w:div w:id="2075154472">
          <w:marLeft w:val="0"/>
          <w:marRight w:val="0"/>
          <w:marTop w:val="0"/>
          <w:marBottom w:val="750"/>
          <w:divBdr>
            <w:top w:val="none" w:sz="0" w:space="0" w:color="auto"/>
            <w:left w:val="none" w:sz="0" w:space="0" w:color="auto"/>
            <w:bottom w:val="none" w:sz="0" w:space="0" w:color="auto"/>
            <w:right w:val="none" w:sz="0" w:space="0" w:color="auto"/>
          </w:divBdr>
          <w:divsChild>
            <w:div w:id="159931215">
              <w:marLeft w:val="0"/>
              <w:marRight w:val="0"/>
              <w:marTop w:val="0"/>
              <w:marBottom w:val="0"/>
              <w:divBdr>
                <w:top w:val="none" w:sz="0" w:space="0" w:color="auto"/>
                <w:left w:val="none" w:sz="0" w:space="0" w:color="auto"/>
                <w:bottom w:val="none" w:sz="0" w:space="0" w:color="auto"/>
                <w:right w:val="none" w:sz="0" w:space="0" w:color="auto"/>
              </w:divBdr>
            </w:div>
            <w:div w:id="509099050">
              <w:marLeft w:val="0"/>
              <w:marRight w:val="0"/>
              <w:marTop w:val="0"/>
              <w:marBottom w:val="0"/>
              <w:divBdr>
                <w:top w:val="none" w:sz="0" w:space="0" w:color="auto"/>
                <w:left w:val="none" w:sz="0" w:space="0" w:color="auto"/>
                <w:bottom w:val="none" w:sz="0" w:space="0" w:color="auto"/>
                <w:right w:val="none" w:sz="0" w:space="0" w:color="auto"/>
              </w:divBdr>
            </w:div>
            <w:div w:id="712466522">
              <w:marLeft w:val="0"/>
              <w:marRight w:val="0"/>
              <w:marTop w:val="0"/>
              <w:marBottom w:val="0"/>
              <w:divBdr>
                <w:top w:val="none" w:sz="0" w:space="0" w:color="auto"/>
                <w:left w:val="none" w:sz="0" w:space="0" w:color="auto"/>
                <w:bottom w:val="none" w:sz="0" w:space="0" w:color="auto"/>
                <w:right w:val="none" w:sz="0" w:space="0" w:color="auto"/>
              </w:divBdr>
            </w:div>
            <w:div w:id="761029142">
              <w:marLeft w:val="0"/>
              <w:marRight w:val="0"/>
              <w:marTop w:val="0"/>
              <w:marBottom w:val="0"/>
              <w:divBdr>
                <w:top w:val="none" w:sz="0" w:space="0" w:color="auto"/>
                <w:left w:val="none" w:sz="0" w:space="0" w:color="auto"/>
                <w:bottom w:val="none" w:sz="0" w:space="0" w:color="auto"/>
                <w:right w:val="none" w:sz="0" w:space="0" w:color="auto"/>
              </w:divBdr>
            </w:div>
            <w:div w:id="901019424">
              <w:marLeft w:val="0"/>
              <w:marRight w:val="0"/>
              <w:marTop w:val="0"/>
              <w:marBottom w:val="0"/>
              <w:divBdr>
                <w:top w:val="none" w:sz="0" w:space="0" w:color="auto"/>
                <w:left w:val="none" w:sz="0" w:space="0" w:color="auto"/>
                <w:bottom w:val="none" w:sz="0" w:space="0" w:color="auto"/>
                <w:right w:val="none" w:sz="0" w:space="0" w:color="auto"/>
              </w:divBdr>
            </w:div>
            <w:div w:id="921644954">
              <w:marLeft w:val="0"/>
              <w:marRight w:val="0"/>
              <w:marTop w:val="0"/>
              <w:marBottom w:val="0"/>
              <w:divBdr>
                <w:top w:val="none" w:sz="0" w:space="0" w:color="auto"/>
                <w:left w:val="none" w:sz="0" w:space="0" w:color="auto"/>
                <w:bottom w:val="none" w:sz="0" w:space="0" w:color="auto"/>
                <w:right w:val="none" w:sz="0" w:space="0" w:color="auto"/>
              </w:divBdr>
            </w:div>
            <w:div w:id="1711953414">
              <w:marLeft w:val="0"/>
              <w:marRight w:val="0"/>
              <w:marTop w:val="0"/>
              <w:marBottom w:val="0"/>
              <w:divBdr>
                <w:top w:val="none" w:sz="0" w:space="0" w:color="auto"/>
                <w:left w:val="none" w:sz="0" w:space="0" w:color="auto"/>
                <w:bottom w:val="none" w:sz="0" w:space="0" w:color="auto"/>
                <w:right w:val="none" w:sz="0" w:space="0" w:color="auto"/>
              </w:divBdr>
            </w:div>
            <w:div w:id="1843398646">
              <w:marLeft w:val="0"/>
              <w:marRight w:val="0"/>
              <w:marTop w:val="0"/>
              <w:marBottom w:val="0"/>
              <w:divBdr>
                <w:top w:val="none" w:sz="0" w:space="0" w:color="auto"/>
                <w:left w:val="none" w:sz="0" w:space="0" w:color="auto"/>
                <w:bottom w:val="none" w:sz="0" w:space="0" w:color="auto"/>
                <w:right w:val="none" w:sz="0" w:space="0" w:color="auto"/>
              </w:divBdr>
            </w:div>
            <w:div w:id="2052613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632910">
      <w:bodyDiv w:val="1"/>
      <w:marLeft w:val="0"/>
      <w:marRight w:val="0"/>
      <w:marTop w:val="0"/>
      <w:marBottom w:val="0"/>
      <w:divBdr>
        <w:top w:val="none" w:sz="0" w:space="0" w:color="auto"/>
        <w:left w:val="none" w:sz="0" w:space="0" w:color="auto"/>
        <w:bottom w:val="none" w:sz="0" w:space="0" w:color="auto"/>
        <w:right w:val="none" w:sz="0" w:space="0" w:color="auto"/>
      </w:divBdr>
    </w:div>
    <w:div w:id="360514810">
      <w:bodyDiv w:val="1"/>
      <w:marLeft w:val="0"/>
      <w:marRight w:val="0"/>
      <w:marTop w:val="0"/>
      <w:marBottom w:val="0"/>
      <w:divBdr>
        <w:top w:val="none" w:sz="0" w:space="0" w:color="auto"/>
        <w:left w:val="none" w:sz="0" w:space="0" w:color="auto"/>
        <w:bottom w:val="none" w:sz="0" w:space="0" w:color="auto"/>
        <w:right w:val="none" w:sz="0" w:space="0" w:color="auto"/>
      </w:divBdr>
    </w:div>
    <w:div w:id="383336097">
      <w:bodyDiv w:val="1"/>
      <w:marLeft w:val="0"/>
      <w:marRight w:val="0"/>
      <w:marTop w:val="0"/>
      <w:marBottom w:val="0"/>
      <w:divBdr>
        <w:top w:val="none" w:sz="0" w:space="0" w:color="auto"/>
        <w:left w:val="none" w:sz="0" w:space="0" w:color="auto"/>
        <w:bottom w:val="none" w:sz="0" w:space="0" w:color="auto"/>
        <w:right w:val="none" w:sz="0" w:space="0" w:color="auto"/>
      </w:divBdr>
    </w:div>
    <w:div w:id="414476384">
      <w:bodyDiv w:val="1"/>
      <w:marLeft w:val="0"/>
      <w:marRight w:val="0"/>
      <w:marTop w:val="0"/>
      <w:marBottom w:val="0"/>
      <w:divBdr>
        <w:top w:val="none" w:sz="0" w:space="0" w:color="auto"/>
        <w:left w:val="none" w:sz="0" w:space="0" w:color="auto"/>
        <w:bottom w:val="none" w:sz="0" w:space="0" w:color="auto"/>
        <w:right w:val="none" w:sz="0" w:space="0" w:color="auto"/>
      </w:divBdr>
    </w:div>
    <w:div w:id="428354410">
      <w:bodyDiv w:val="1"/>
      <w:marLeft w:val="0"/>
      <w:marRight w:val="0"/>
      <w:marTop w:val="0"/>
      <w:marBottom w:val="0"/>
      <w:divBdr>
        <w:top w:val="none" w:sz="0" w:space="0" w:color="auto"/>
        <w:left w:val="none" w:sz="0" w:space="0" w:color="auto"/>
        <w:bottom w:val="none" w:sz="0" w:space="0" w:color="auto"/>
        <w:right w:val="none" w:sz="0" w:space="0" w:color="auto"/>
      </w:divBdr>
    </w:div>
    <w:div w:id="431433013">
      <w:bodyDiv w:val="1"/>
      <w:marLeft w:val="0"/>
      <w:marRight w:val="0"/>
      <w:marTop w:val="0"/>
      <w:marBottom w:val="0"/>
      <w:divBdr>
        <w:top w:val="none" w:sz="0" w:space="0" w:color="auto"/>
        <w:left w:val="none" w:sz="0" w:space="0" w:color="auto"/>
        <w:bottom w:val="none" w:sz="0" w:space="0" w:color="auto"/>
        <w:right w:val="none" w:sz="0" w:space="0" w:color="auto"/>
      </w:divBdr>
    </w:div>
    <w:div w:id="432940040">
      <w:bodyDiv w:val="1"/>
      <w:marLeft w:val="0"/>
      <w:marRight w:val="0"/>
      <w:marTop w:val="0"/>
      <w:marBottom w:val="0"/>
      <w:divBdr>
        <w:top w:val="none" w:sz="0" w:space="0" w:color="auto"/>
        <w:left w:val="none" w:sz="0" w:space="0" w:color="auto"/>
        <w:bottom w:val="none" w:sz="0" w:space="0" w:color="auto"/>
        <w:right w:val="none" w:sz="0" w:space="0" w:color="auto"/>
      </w:divBdr>
      <w:divsChild>
        <w:div w:id="2030132675">
          <w:marLeft w:val="0"/>
          <w:marRight w:val="0"/>
          <w:marTop w:val="0"/>
          <w:marBottom w:val="0"/>
          <w:divBdr>
            <w:top w:val="none" w:sz="0" w:space="0" w:color="auto"/>
            <w:left w:val="none" w:sz="0" w:space="0" w:color="auto"/>
            <w:bottom w:val="none" w:sz="0" w:space="0" w:color="auto"/>
            <w:right w:val="none" w:sz="0" w:space="0" w:color="auto"/>
          </w:divBdr>
          <w:divsChild>
            <w:div w:id="1212229898">
              <w:marLeft w:val="0"/>
              <w:marRight w:val="0"/>
              <w:marTop w:val="0"/>
              <w:marBottom w:val="0"/>
              <w:divBdr>
                <w:top w:val="none" w:sz="0" w:space="0" w:color="auto"/>
                <w:left w:val="none" w:sz="0" w:space="0" w:color="auto"/>
                <w:bottom w:val="none" w:sz="0" w:space="0" w:color="auto"/>
                <w:right w:val="none" w:sz="0" w:space="0" w:color="auto"/>
              </w:divBdr>
              <w:divsChild>
                <w:div w:id="1224289605">
                  <w:marLeft w:val="0"/>
                  <w:marRight w:val="0"/>
                  <w:marTop w:val="0"/>
                  <w:marBottom w:val="0"/>
                  <w:divBdr>
                    <w:top w:val="none" w:sz="0" w:space="0" w:color="auto"/>
                    <w:left w:val="none" w:sz="0" w:space="0" w:color="auto"/>
                    <w:bottom w:val="none" w:sz="0" w:space="0" w:color="auto"/>
                    <w:right w:val="none" w:sz="0" w:space="0" w:color="auto"/>
                  </w:divBdr>
                  <w:divsChild>
                    <w:div w:id="274211921">
                      <w:marLeft w:val="0"/>
                      <w:marRight w:val="0"/>
                      <w:marTop w:val="0"/>
                      <w:marBottom w:val="0"/>
                      <w:divBdr>
                        <w:top w:val="none" w:sz="0" w:space="0" w:color="auto"/>
                        <w:left w:val="none" w:sz="0" w:space="0" w:color="auto"/>
                        <w:bottom w:val="none" w:sz="0" w:space="0" w:color="auto"/>
                        <w:right w:val="none" w:sz="0" w:space="0" w:color="auto"/>
                      </w:divBdr>
                      <w:divsChild>
                        <w:div w:id="937710038">
                          <w:marLeft w:val="0"/>
                          <w:marRight w:val="0"/>
                          <w:marTop w:val="0"/>
                          <w:marBottom w:val="0"/>
                          <w:divBdr>
                            <w:top w:val="none" w:sz="0" w:space="0" w:color="auto"/>
                            <w:left w:val="none" w:sz="0" w:space="0" w:color="auto"/>
                            <w:bottom w:val="none" w:sz="0" w:space="0" w:color="auto"/>
                            <w:right w:val="none" w:sz="0" w:space="0" w:color="auto"/>
                          </w:divBdr>
                          <w:divsChild>
                            <w:div w:id="512569442">
                              <w:marLeft w:val="360"/>
                              <w:marRight w:val="360"/>
                              <w:marTop w:val="0"/>
                              <w:marBottom w:val="0"/>
                              <w:divBdr>
                                <w:top w:val="none" w:sz="0" w:space="0" w:color="auto"/>
                                <w:left w:val="none" w:sz="0" w:space="0" w:color="auto"/>
                                <w:bottom w:val="none" w:sz="0" w:space="0" w:color="auto"/>
                                <w:right w:val="none" w:sz="0" w:space="0" w:color="auto"/>
                              </w:divBdr>
                              <w:divsChild>
                                <w:div w:id="1724059283">
                                  <w:marLeft w:val="0"/>
                                  <w:marRight w:val="0"/>
                                  <w:marTop w:val="0"/>
                                  <w:marBottom w:val="0"/>
                                  <w:divBdr>
                                    <w:top w:val="none" w:sz="0" w:space="0" w:color="auto"/>
                                    <w:left w:val="none" w:sz="0" w:space="0" w:color="auto"/>
                                    <w:bottom w:val="none" w:sz="0" w:space="0" w:color="auto"/>
                                    <w:right w:val="none" w:sz="0" w:space="0" w:color="auto"/>
                                  </w:divBdr>
                                  <w:divsChild>
                                    <w:div w:id="1385834498">
                                      <w:marLeft w:val="0"/>
                                      <w:marRight w:val="0"/>
                                      <w:marTop w:val="0"/>
                                      <w:marBottom w:val="300"/>
                                      <w:divBdr>
                                        <w:top w:val="none" w:sz="0" w:space="0" w:color="auto"/>
                                        <w:left w:val="none" w:sz="0" w:space="0" w:color="auto"/>
                                        <w:bottom w:val="none" w:sz="0" w:space="0" w:color="auto"/>
                                        <w:right w:val="none" w:sz="0" w:space="0" w:color="auto"/>
                                      </w:divBdr>
                                      <w:divsChild>
                                        <w:div w:id="1766345605">
                                          <w:marLeft w:val="0"/>
                                          <w:marRight w:val="0"/>
                                          <w:marTop w:val="0"/>
                                          <w:marBottom w:val="0"/>
                                          <w:divBdr>
                                            <w:top w:val="none" w:sz="0" w:space="0" w:color="auto"/>
                                            <w:left w:val="none" w:sz="0" w:space="0" w:color="auto"/>
                                            <w:bottom w:val="none" w:sz="0" w:space="0" w:color="auto"/>
                                            <w:right w:val="none" w:sz="0" w:space="0" w:color="auto"/>
                                          </w:divBdr>
                                          <w:divsChild>
                                            <w:div w:id="192341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2382624">
      <w:bodyDiv w:val="1"/>
      <w:marLeft w:val="0"/>
      <w:marRight w:val="0"/>
      <w:marTop w:val="0"/>
      <w:marBottom w:val="0"/>
      <w:divBdr>
        <w:top w:val="none" w:sz="0" w:space="0" w:color="auto"/>
        <w:left w:val="none" w:sz="0" w:space="0" w:color="auto"/>
        <w:bottom w:val="none" w:sz="0" w:space="0" w:color="auto"/>
        <w:right w:val="none" w:sz="0" w:space="0" w:color="auto"/>
      </w:divBdr>
    </w:div>
    <w:div w:id="469901787">
      <w:bodyDiv w:val="1"/>
      <w:marLeft w:val="0"/>
      <w:marRight w:val="0"/>
      <w:marTop w:val="0"/>
      <w:marBottom w:val="0"/>
      <w:divBdr>
        <w:top w:val="none" w:sz="0" w:space="0" w:color="auto"/>
        <w:left w:val="none" w:sz="0" w:space="0" w:color="auto"/>
        <w:bottom w:val="none" w:sz="0" w:space="0" w:color="auto"/>
        <w:right w:val="none" w:sz="0" w:space="0" w:color="auto"/>
      </w:divBdr>
    </w:div>
    <w:div w:id="478347290">
      <w:bodyDiv w:val="1"/>
      <w:marLeft w:val="0"/>
      <w:marRight w:val="0"/>
      <w:marTop w:val="0"/>
      <w:marBottom w:val="0"/>
      <w:divBdr>
        <w:top w:val="none" w:sz="0" w:space="0" w:color="auto"/>
        <w:left w:val="none" w:sz="0" w:space="0" w:color="auto"/>
        <w:bottom w:val="none" w:sz="0" w:space="0" w:color="auto"/>
        <w:right w:val="none" w:sz="0" w:space="0" w:color="auto"/>
      </w:divBdr>
    </w:div>
    <w:div w:id="508374885">
      <w:bodyDiv w:val="1"/>
      <w:marLeft w:val="0"/>
      <w:marRight w:val="0"/>
      <w:marTop w:val="0"/>
      <w:marBottom w:val="0"/>
      <w:divBdr>
        <w:top w:val="none" w:sz="0" w:space="0" w:color="auto"/>
        <w:left w:val="none" w:sz="0" w:space="0" w:color="auto"/>
        <w:bottom w:val="none" w:sz="0" w:space="0" w:color="auto"/>
        <w:right w:val="none" w:sz="0" w:space="0" w:color="auto"/>
      </w:divBdr>
    </w:div>
    <w:div w:id="509873568">
      <w:bodyDiv w:val="1"/>
      <w:marLeft w:val="0"/>
      <w:marRight w:val="0"/>
      <w:marTop w:val="0"/>
      <w:marBottom w:val="0"/>
      <w:divBdr>
        <w:top w:val="none" w:sz="0" w:space="0" w:color="auto"/>
        <w:left w:val="none" w:sz="0" w:space="0" w:color="auto"/>
        <w:bottom w:val="none" w:sz="0" w:space="0" w:color="auto"/>
        <w:right w:val="none" w:sz="0" w:space="0" w:color="auto"/>
      </w:divBdr>
    </w:div>
    <w:div w:id="547491956">
      <w:bodyDiv w:val="1"/>
      <w:marLeft w:val="0"/>
      <w:marRight w:val="0"/>
      <w:marTop w:val="0"/>
      <w:marBottom w:val="0"/>
      <w:divBdr>
        <w:top w:val="none" w:sz="0" w:space="0" w:color="auto"/>
        <w:left w:val="none" w:sz="0" w:space="0" w:color="auto"/>
        <w:bottom w:val="none" w:sz="0" w:space="0" w:color="auto"/>
        <w:right w:val="none" w:sz="0" w:space="0" w:color="auto"/>
      </w:divBdr>
    </w:div>
    <w:div w:id="547763745">
      <w:bodyDiv w:val="1"/>
      <w:marLeft w:val="0"/>
      <w:marRight w:val="0"/>
      <w:marTop w:val="0"/>
      <w:marBottom w:val="0"/>
      <w:divBdr>
        <w:top w:val="none" w:sz="0" w:space="0" w:color="auto"/>
        <w:left w:val="none" w:sz="0" w:space="0" w:color="auto"/>
        <w:bottom w:val="none" w:sz="0" w:space="0" w:color="auto"/>
        <w:right w:val="none" w:sz="0" w:space="0" w:color="auto"/>
      </w:divBdr>
    </w:div>
    <w:div w:id="578758759">
      <w:bodyDiv w:val="1"/>
      <w:marLeft w:val="0"/>
      <w:marRight w:val="0"/>
      <w:marTop w:val="0"/>
      <w:marBottom w:val="0"/>
      <w:divBdr>
        <w:top w:val="none" w:sz="0" w:space="0" w:color="auto"/>
        <w:left w:val="none" w:sz="0" w:space="0" w:color="auto"/>
        <w:bottom w:val="none" w:sz="0" w:space="0" w:color="auto"/>
        <w:right w:val="none" w:sz="0" w:space="0" w:color="auto"/>
      </w:divBdr>
    </w:div>
    <w:div w:id="596912106">
      <w:bodyDiv w:val="1"/>
      <w:marLeft w:val="0"/>
      <w:marRight w:val="0"/>
      <w:marTop w:val="0"/>
      <w:marBottom w:val="0"/>
      <w:divBdr>
        <w:top w:val="none" w:sz="0" w:space="0" w:color="auto"/>
        <w:left w:val="none" w:sz="0" w:space="0" w:color="auto"/>
        <w:bottom w:val="none" w:sz="0" w:space="0" w:color="auto"/>
        <w:right w:val="none" w:sz="0" w:space="0" w:color="auto"/>
      </w:divBdr>
      <w:divsChild>
        <w:div w:id="589463138">
          <w:marLeft w:val="0"/>
          <w:marRight w:val="0"/>
          <w:marTop w:val="0"/>
          <w:marBottom w:val="0"/>
          <w:divBdr>
            <w:top w:val="none" w:sz="0" w:space="0" w:color="auto"/>
            <w:left w:val="none" w:sz="0" w:space="0" w:color="auto"/>
            <w:bottom w:val="none" w:sz="0" w:space="0" w:color="auto"/>
            <w:right w:val="none" w:sz="0" w:space="0" w:color="auto"/>
          </w:divBdr>
          <w:divsChild>
            <w:div w:id="1538397617">
              <w:marLeft w:val="0"/>
              <w:marRight w:val="0"/>
              <w:marTop w:val="0"/>
              <w:marBottom w:val="0"/>
              <w:divBdr>
                <w:top w:val="none" w:sz="0" w:space="0" w:color="auto"/>
                <w:left w:val="none" w:sz="0" w:space="0" w:color="auto"/>
                <w:bottom w:val="none" w:sz="0" w:space="0" w:color="auto"/>
                <w:right w:val="none" w:sz="0" w:space="0" w:color="auto"/>
              </w:divBdr>
              <w:divsChild>
                <w:div w:id="1618875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7935458">
      <w:bodyDiv w:val="1"/>
      <w:marLeft w:val="0"/>
      <w:marRight w:val="0"/>
      <w:marTop w:val="0"/>
      <w:marBottom w:val="0"/>
      <w:divBdr>
        <w:top w:val="none" w:sz="0" w:space="0" w:color="auto"/>
        <w:left w:val="none" w:sz="0" w:space="0" w:color="auto"/>
        <w:bottom w:val="none" w:sz="0" w:space="0" w:color="auto"/>
        <w:right w:val="none" w:sz="0" w:space="0" w:color="auto"/>
      </w:divBdr>
      <w:divsChild>
        <w:div w:id="610939144">
          <w:marLeft w:val="0"/>
          <w:marRight w:val="0"/>
          <w:marTop w:val="0"/>
          <w:marBottom w:val="0"/>
          <w:divBdr>
            <w:top w:val="none" w:sz="0" w:space="0" w:color="auto"/>
            <w:left w:val="none" w:sz="0" w:space="0" w:color="auto"/>
            <w:bottom w:val="none" w:sz="0" w:space="0" w:color="auto"/>
            <w:right w:val="none" w:sz="0" w:space="0" w:color="auto"/>
          </w:divBdr>
        </w:div>
      </w:divsChild>
    </w:div>
    <w:div w:id="608896559">
      <w:bodyDiv w:val="1"/>
      <w:marLeft w:val="0"/>
      <w:marRight w:val="0"/>
      <w:marTop w:val="0"/>
      <w:marBottom w:val="0"/>
      <w:divBdr>
        <w:top w:val="none" w:sz="0" w:space="0" w:color="auto"/>
        <w:left w:val="none" w:sz="0" w:space="0" w:color="auto"/>
        <w:bottom w:val="none" w:sz="0" w:space="0" w:color="auto"/>
        <w:right w:val="none" w:sz="0" w:space="0" w:color="auto"/>
      </w:divBdr>
    </w:div>
    <w:div w:id="629819396">
      <w:bodyDiv w:val="1"/>
      <w:marLeft w:val="0"/>
      <w:marRight w:val="0"/>
      <w:marTop w:val="0"/>
      <w:marBottom w:val="0"/>
      <w:divBdr>
        <w:top w:val="none" w:sz="0" w:space="0" w:color="auto"/>
        <w:left w:val="none" w:sz="0" w:space="0" w:color="auto"/>
        <w:bottom w:val="none" w:sz="0" w:space="0" w:color="auto"/>
        <w:right w:val="none" w:sz="0" w:space="0" w:color="auto"/>
      </w:divBdr>
      <w:divsChild>
        <w:div w:id="1409964086">
          <w:marLeft w:val="0"/>
          <w:marRight w:val="0"/>
          <w:marTop w:val="0"/>
          <w:marBottom w:val="0"/>
          <w:divBdr>
            <w:top w:val="none" w:sz="0" w:space="0" w:color="auto"/>
            <w:left w:val="none" w:sz="0" w:space="0" w:color="auto"/>
            <w:bottom w:val="none" w:sz="0" w:space="0" w:color="auto"/>
            <w:right w:val="none" w:sz="0" w:space="0" w:color="auto"/>
          </w:divBdr>
          <w:divsChild>
            <w:div w:id="1457287074">
              <w:marLeft w:val="0"/>
              <w:marRight w:val="0"/>
              <w:marTop w:val="0"/>
              <w:marBottom w:val="0"/>
              <w:divBdr>
                <w:top w:val="none" w:sz="0" w:space="0" w:color="auto"/>
                <w:left w:val="none" w:sz="0" w:space="0" w:color="auto"/>
                <w:bottom w:val="none" w:sz="0" w:space="0" w:color="auto"/>
                <w:right w:val="none" w:sz="0" w:space="0" w:color="auto"/>
              </w:divBdr>
              <w:divsChild>
                <w:div w:id="1883790294">
                  <w:marLeft w:val="0"/>
                  <w:marRight w:val="0"/>
                  <w:marTop w:val="0"/>
                  <w:marBottom w:val="0"/>
                  <w:divBdr>
                    <w:top w:val="none" w:sz="0" w:space="0" w:color="auto"/>
                    <w:left w:val="none" w:sz="0" w:space="0" w:color="auto"/>
                    <w:bottom w:val="none" w:sz="0" w:space="0" w:color="auto"/>
                    <w:right w:val="none" w:sz="0" w:space="0" w:color="auto"/>
                  </w:divBdr>
                  <w:divsChild>
                    <w:div w:id="2101097522">
                      <w:marLeft w:val="0"/>
                      <w:marRight w:val="0"/>
                      <w:marTop w:val="0"/>
                      <w:marBottom w:val="0"/>
                      <w:divBdr>
                        <w:top w:val="none" w:sz="0" w:space="0" w:color="auto"/>
                        <w:left w:val="none" w:sz="0" w:space="0" w:color="auto"/>
                        <w:bottom w:val="none" w:sz="0" w:space="0" w:color="auto"/>
                        <w:right w:val="none" w:sz="0" w:space="0" w:color="auto"/>
                      </w:divBdr>
                      <w:divsChild>
                        <w:div w:id="12613927">
                          <w:marLeft w:val="0"/>
                          <w:marRight w:val="0"/>
                          <w:marTop w:val="0"/>
                          <w:marBottom w:val="0"/>
                          <w:divBdr>
                            <w:top w:val="none" w:sz="0" w:space="0" w:color="auto"/>
                            <w:left w:val="none" w:sz="0" w:space="0" w:color="auto"/>
                            <w:bottom w:val="none" w:sz="0" w:space="0" w:color="auto"/>
                            <w:right w:val="none" w:sz="0" w:space="0" w:color="auto"/>
                          </w:divBdr>
                          <w:divsChild>
                            <w:div w:id="1443115328">
                              <w:marLeft w:val="360"/>
                              <w:marRight w:val="360"/>
                              <w:marTop w:val="0"/>
                              <w:marBottom w:val="0"/>
                              <w:divBdr>
                                <w:top w:val="none" w:sz="0" w:space="0" w:color="auto"/>
                                <w:left w:val="none" w:sz="0" w:space="0" w:color="auto"/>
                                <w:bottom w:val="none" w:sz="0" w:space="0" w:color="auto"/>
                                <w:right w:val="none" w:sz="0" w:space="0" w:color="auto"/>
                              </w:divBdr>
                              <w:divsChild>
                                <w:div w:id="788553667">
                                  <w:marLeft w:val="0"/>
                                  <w:marRight w:val="0"/>
                                  <w:marTop w:val="0"/>
                                  <w:marBottom w:val="0"/>
                                  <w:divBdr>
                                    <w:top w:val="none" w:sz="0" w:space="0" w:color="auto"/>
                                    <w:left w:val="none" w:sz="0" w:space="0" w:color="auto"/>
                                    <w:bottom w:val="none" w:sz="0" w:space="0" w:color="auto"/>
                                    <w:right w:val="none" w:sz="0" w:space="0" w:color="auto"/>
                                  </w:divBdr>
                                  <w:divsChild>
                                    <w:div w:id="1830711909">
                                      <w:marLeft w:val="0"/>
                                      <w:marRight w:val="0"/>
                                      <w:marTop w:val="0"/>
                                      <w:marBottom w:val="300"/>
                                      <w:divBdr>
                                        <w:top w:val="none" w:sz="0" w:space="0" w:color="auto"/>
                                        <w:left w:val="none" w:sz="0" w:space="0" w:color="auto"/>
                                        <w:bottom w:val="none" w:sz="0" w:space="0" w:color="auto"/>
                                        <w:right w:val="none" w:sz="0" w:space="0" w:color="auto"/>
                                      </w:divBdr>
                                      <w:divsChild>
                                        <w:div w:id="902639816">
                                          <w:marLeft w:val="0"/>
                                          <w:marRight w:val="0"/>
                                          <w:marTop w:val="0"/>
                                          <w:marBottom w:val="0"/>
                                          <w:divBdr>
                                            <w:top w:val="none" w:sz="0" w:space="0" w:color="auto"/>
                                            <w:left w:val="none" w:sz="0" w:space="0" w:color="auto"/>
                                            <w:bottom w:val="none" w:sz="0" w:space="0" w:color="auto"/>
                                            <w:right w:val="none" w:sz="0" w:space="0" w:color="auto"/>
                                          </w:divBdr>
                                          <w:divsChild>
                                            <w:div w:id="894050561">
                                              <w:marLeft w:val="0"/>
                                              <w:marRight w:val="0"/>
                                              <w:marTop w:val="0"/>
                                              <w:marBottom w:val="0"/>
                                              <w:divBdr>
                                                <w:top w:val="none" w:sz="0" w:space="0" w:color="auto"/>
                                                <w:left w:val="none" w:sz="0" w:space="0" w:color="auto"/>
                                                <w:bottom w:val="none" w:sz="0" w:space="0" w:color="auto"/>
                                                <w:right w:val="none" w:sz="0" w:space="0" w:color="auto"/>
                                              </w:divBdr>
                                              <w:divsChild>
                                                <w:div w:id="1171411181">
                                                  <w:marLeft w:val="0"/>
                                                  <w:marRight w:val="0"/>
                                                  <w:marTop w:val="0"/>
                                                  <w:marBottom w:val="0"/>
                                                  <w:divBdr>
                                                    <w:top w:val="none" w:sz="0" w:space="0" w:color="auto"/>
                                                    <w:left w:val="none" w:sz="0" w:space="0" w:color="auto"/>
                                                    <w:bottom w:val="none" w:sz="0" w:space="0" w:color="auto"/>
                                                    <w:right w:val="none" w:sz="0" w:space="0" w:color="auto"/>
                                                  </w:divBdr>
                                                  <w:divsChild>
                                                    <w:div w:id="1869486894">
                                                      <w:marLeft w:val="0"/>
                                                      <w:marRight w:val="0"/>
                                                      <w:marTop w:val="0"/>
                                                      <w:marBottom w:val="0"/>
                                                      <w:divBdr>
                                                        <w:top w:val="single" w:sz="6" w:space="0" w:color="EFF1F3"/>
                                                        <w:left w:val="single" w:sz="6" w:space="15" w:color="EFF1F3"/>
                                                        <w:bottom w:val="single" w:sz="6" w:space="0" w:color="EFF1F3"/>
                                                        <w:right w:val="single" w:sz="6" w:space="15" w:color="EFF1F3"/>
                                                      </w:divBdr>
                                                      <w:divsChild>
                                                        <w:div w:id="934171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33606436">
      <w:bodyDiv w:val="1"/>
      <w:marLeft w:val="0"/>
      <w:marRight w:val="0"/>
      <w:marTop w:val="0"/>
      <w:marBottom w:val="0"/>
      <w:divBdr>
        <w:top w:val="none" w:sz="0" w:space="0" w:color="auto"/>
        <w:left w:val="none" w:sz="0" w:space="0" w:color="auto"/>
        <w:bottom w:val="none" w:sz="0" w:space="0" w:color="auto"/>
        <w:right w:val="none" w:sz="0" w:space="0" w:color="auto"/>
      </w:divBdr>
      <w:divsChild>
        <w:div w:id="90005146">
          <w:marLeft w:val="0"/>
          <w:marRight w:val="0"/>
          <w:marTop w:val="0"/>
          <w:marBottom w:val="0"/>
          <w:divBdr>
            <w:top w:val="none" w:sz="0" w:space="0" w:color="auto"/>
            <w:left w:val="none" w:sz="0" w:space="0" w:color="auto"/>
            <w:bottom w:val="none" w:sz="0" w:space="0" w:color="auto"/>
            <w:right w:val="none" w:sz="0" w:space="0" w:color="auto"/>
          </w:divBdr>
        </w:div>
        <w:div w:id="751705315">
          <w:marLeft w:val="0"/>
          <w:marRight w:val="0"/>
          <w:marTop w:val="0"/>
          <w:marBottom w:val="0"/>
          <w:divBdr>
            <w:top w:val="none" w:sz="0" w:space="0" w:color="auto"/>
            <w:left w:val="none" w:sz="0" w:space="0" w:color="auto"/>
            <w:bottom w:val="none" w:sz="0" w:space="0" w:color="auto"/>
            <w:right w:val="none" w:sz="0" w:space="0" w:color="auto"/>
          </w:divBdr>
        </w:div>
        <w:div w:id="802311784">
          <w:marLeft w:val="0"/>
          <w:marRight w:val="0"/>
          <w:marTop w:val="0"/>
          <w:marBottom w:val="0"/>
          <w:divBdr>
            <w:top w:val="none" w:sz="0" w:space="0" w:color="auto"/>
            <w:left w:val="none" w:sz="0" w:space="0" w:color="auto"/>
            <w:bottom w:val="none" w:sz="0" w:space="0" w:color="auto"/>
            <w:right w:val="none" w:sz="0" w:space="0" w:color="auto"/>
          </w:divBdr>
        </w:div>
        <w:div w:id="1205561989">
          <w:marLeft w:val="0"/>
          <w:marRight w:val="0"/>
          <w:marTop w:val="0"/>
          <w:marBottom w:val="0"/>
          <w:divBdr>
            <w:top w:val="none" w:sz="0" w:space="0" w:color="auto"/>
            <w:left w:val="none" w:sz="0" w:space="0" w:color="auto"/>
            <w:bottom w:val="none" w:sz="0" w:space="0" w:color="auto"/>
            <w:right w:val="none" w:sz="0" w:space="0" w:color="auto"/>
          </w:divBdr>
        </w:div>
        <w:div w:id="1874925390">
          <w:marLeft w:val="0"/>
          <w:marRight w:val="0"/>
          <w:marTop w:val="0"/>
          <w:marBottom w:val="0"/>
          <w:divBdr>
            <w:top w:val="none" w:sz="0" w:space="0" w:color="auto"/>
            <w:left w:val="none" w:sz="0" w:space="0" w:color="auto"/>
            <w:bottom w:val="none" w:sz="0" w:space="0" w:color="auto"/>
            <w:right w:val="none" w:sz="0" w:space="0" w:color="auto"/>
          </w:divBdr>
        </w:div>
        <w:div w:id="1916276773">
          <w:marLeft w:val="0"/>
          <w:marRight w:val="0"/>
          <w:marTop w:val="0"/>
          <w:marBottom w:val="0"/>
          <w:divBdr>
            <w:top w:val="none" w:sz="0" w:space="0" w:color="auto"/>
            <w:left w:val="none" w:sz="0" w:space="0" w:color="auto"/>
            <w:bottom w:val="none" w:sz="0" w:space="0" w:color="auto"/>
            <w:right w:val="none" w:sz="0" w:space="0" w:color="auto"/>
          </w:divBdr>
        </w:div>
      </w:divsChild>
    </w:div>
    <w:div w:id="662050412">
      <w:bodyDiv w:val="1"/>
      <w:marLeft w:val="0"/>
      <w:marRight w:val="0"/>
      <w:marTop w:val="0"/>
      <w:marBottom w:val="0"/>
      <w:divBdr>
        <w:top w:val="none" w:sz="0" w:space="0" w:color="auto"/>
        <w:left w:val="none" w:sz="0" w:space="0" w:color="auto"/>
        <w:bottom w:val="none" w:sz="0" w:space="0" w:color="auto"/>
        <w:right w:val="none" w:sz="0" w:space="0" w:color="auto"/>
      </w:divBdr>
      <w:divsChild>
        <w:div w:id="1763262343">
          <w:marLeft w:val="0"/>
          <w:marRight w:val="0"/>
          <w:marTop w:val="0"/>
          <w:marBottom w:val="0"/>
          <w:divBdr>
            <w:top w:val="none" w:sz="0" w:space="0" w:color="auto"/>
            <w:left w:val="none" w:sz="0" w:space="0" w:color="auto"/>
            <w:bottom w:val="none" w:sz="0" w:space="0" w:color="auto"/>
            <w:right w:val="none" w:sz="0" w:space="0" w:color="auto"/>
          </w:divBdr>
          <w:divsChild>
            <w:div w:id="410083884">
              <w:marLeft w:val="0"/>
              <w:marRight w:val="0"/>
              <w:marTop w:val="0"/>
              <w:marBottom w:val="0"/>
              <w:divBdr>
                <w:top w:val="none" w:sz="0" w:space="0" w:color="auto"/>
                <w:left w:val="none" w:sz="0" w:space="0" w:color="auto"/>
                <w:bottom w:val="none" w:sz="0" w:space="0" w:color="auto"/>
                <w:right w:val="none" w:sz="0" w:space="0" w:color="auto"/>
              </w:divBdr>
              <w:divsChild>
                <w:div w:id="637691528">
                  <w:marLeft w:val="0"/>
                  <w:marRight w:val="0"/>
                  <w:marTop w:val="0"/>
                  <w:marBottom w:val="0"/>
                  <w:divBdr>
                    <w:top w:val="none" w:sz="0" w:space="0" w:color="auto"/>
                    <w:left w:val="none" w:sz="0" w:space="0" w:color="auto"/>
                    <w:bottom w:val="none" w:sz="0" w:space="0" w:color="auto"/>
                    <w:right w:val="none" w:sz="0" w:space="0" w:color="auto"/>
                  </w:divBdr>
                  <w:divsChild>
                    <w:div w:id="1508670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9114628">
      <w:bodyDiv w:val="1"/>
      <w:marLeft w:val="0"/>
      <w:marRight w:val="0"/>
      <w:marTop w:val="0"/>
      <w:marBottom w:val="0"/>
      <w:divBdr>
        <w:top w:val="none" w:sz="0" w:space="0" w:color="auto"/>
        <w:left w:val="none" w:sz="0" w:space="0" w:color="auto"/>
        <w:bottom w:val="none" w:sz="0" w:space="0" w:color="auto"/>
        <w:right w:val="none" w:sz="0" w:space="0" w:color="auto"/>
      </w:divBdr>
    </w:div>
    <w:div w:id="686952342">
      <w:bodyDiv w:val="1"/>
      <w:marLeft w:val="0"/>
      <w:marRight w:val="0"/>
      <w:marTop w:val="0"/>
      <w:marBottom w:val="0"/>
      <w:divBdr>
        <w:top w:val="none" w:sz="0" w:space="0" w:color="auto"/>
        <w:left w:val="none" w:sz="0" w:space="0" w:color="auto"/>
        <w:bottom w:val="none" w:sz="0" w:space="0" w:color="auto"/>
        <w:right w:val="none" w:sz="0" w:space="0" w:color="auto"/>
      </w:divBdr>
    </w:div>
    <w:div w:id="706224566">
      <w:bodyDiv w:val="1"/>
      <w:marLeft w:val="0"/>
      <w:marRight w:val="0"/>
      <w:marTop w:val="0"/>
      <w:marBottom w:val="0"/>
      <w:divBdr>
        <w:top w:val="none" w:sz="0" w:space="0" w:color="auto"/>
        <w:left w:val="none" w:sz="0" w:space="0" w:color="auto"/>
        <w:bottom w:val="none" w:sz="0" w:space="0" w:color="auto"/>
        <w:right w:val="none" w:sz="0" w:space="0" w:color="auto"/>
      </w:divBdr>
    </w:div>
    <w:div w:id="714356239">
      <w:bodyDiv w:val="1"/>
      <w:marLeft w:val="0"/>
      <w:marRight w:val="0"/>
      <w:marTop w:val="0"/>
      <w:marBottom w:val="0"/>
      <w:divBdr>
        <w:top w:val="none" w:sz="0" w:space="0" w:color="auto"/>
        <w:left w:val="none" w:sz="0" w:space="0" w:color="auto"/>
        <w:bottom w:val="none" w:sz="0" w:space="0" w:color="auto"/>
        <w:right w:val="none" w:sz="0" w:space="0" w:color="auto"/>
      </w:divBdr>
      <w:divsChild>
        <w:div w:id="137262631">
          <w:marLeft w:val="0"/>
          <w:marRight w:val="0"/>
          <w:marTop w:val="0"/>
          <w:marBottom w:val="0"/>
          <w:divBdr>
            <w:top w:val="none" w:sz="0" w:space="0" w:color="auto"/>
            <w:left w:val="none" w:sz="0" w:space="0" w:color="auto"/>
            <w:bottom w:val="none" w:sz="0" w:space="0" w:color="auto"/>
            <w:right w:val="none" w:sz="0" w:space="0" w:color="auto"/>
          </w:divBdr>
        </w:div>
        <w:div w:id="404651480">
          <w:marLeft w:val="0"/>
          <w:marRight w:val="869"/>
          <w:marTop w:val="0"/>
          <w:marBottom w:val="0"/>
          <w:divBdr>
            <w:top w:val="none" w:sz="0" w:space="0" w:color="auto"/>
            <w:left w:val="none" w:sz="0" w:space="0" w:color="auto"/>
            <w:bottom w:val="none" w:sz="0" w:space="0" w:color="auto"/>
            <w:right w:val="none" w:sz="0" w:space="0" w:color="auto"/>
          </w:divBdr>
        </w:div>
        <w:div w:id="415437978">
          <w:marLeft w:val="0"/>
          <w:marRight w:val="0"/>
          <w:marTop w:val="0"/>
          <w:marBottom w:val="0"/>
          <w:divBdr>
            <w:top w:val="none" w:sz="0" w:space="0" w:color="auto"/>
            <w:left w:val="none" w:sz="0" w:space="0" w:color="auto"/>
            <w:bottom w:val="none" w:sz="0" w:space="0" w:color="auto"/>
            <w:right w:val="none" w:sz="0" w:space="0" w:color="auto"/>
          </w:divBdr>
        </w:div>
        <w:div w:id="891425827">
          <w:marLeft w:val="0"/>
          <w:marRight w:val="0"/>
          <w:marTop w:val="0"/>
          <w:marBottom w:val="0"/>
          <w:divBdr>
            <w:top w:val="none" w:sz="0" w:space="0" w:color="auto"/>
            <w:left w:val="none" w:sz="0" w:space="0" w:color="auto"/>
            <w:bottom w:val="none" w:sz="0" w:space="0" w:color="auto"/>
            <w:right w:val="none" w:sz="0" w:space="0" w:color="auto"/>
          </w:divBdr>
        </w:div>
        <w:div w:id="1359937649">
          <w:marLeft w:val="0"/>
          <w:marRight w:val="0"/>
          <w:marTop w:val="0"/>
          <w:marBottom w:val="0"/>
          <w:divBdr>
            <w:top w:val="none" w:sz="0" w:space="0" w:color="auto"/>
            <w:left w:val="none" w:sz="0" w:space="0" w:color="auto"/>
            <w:bottom w:val="none" w:sz="0" w:space="0" w:color="auto"/>
            <w:right w:val="none" w:sz="0" w:space="0" w:color="auto"/>
          </w:divBdr>
        </w:div>
        <w:div w:id="1362778021">
          <w:marLeft w:val="0"/>
          <w:marRight w:val="0"/>
          <w:marTop w:val="0"/>
          <w:marBottom w:val="0"/>
          <w:divBdr>
            <w:top w:val="none" w:sz="0" w:space="0" w:color="auto"/>
            <w:left w:val="none" w:sz="0" w:space="0" w:color="auto"/>
            <w:bottom w:val="none" w:sz="0" w:space="0" w:color="auto"/>
            <w:right w:val="none" w:sz="0" w:space="0" w:color="auto"/>
          </w:divBdr>
        </w:div>
        <w:div w:id="1701084149">
          <w:marLeft w:val="0"/>
          <w:marRight w:val="0"/>
          <w:marTop w:val="0"/>
          <w:marBottom w:val="0"/>
          <w:divBdr>
            <w:top w:val="none" w:sz="0" w:space="0" w:color="auto"/>
            <w:left w:val="none" w:sz="0" w:space="0" w:color="auto"/>
            <w:bottom w:val="none" w:sz="0" w:space="0" w:color="auto"/>
            <w:right w:val="none" w:sz="0" w:space="0" w:color="auto"/>
          </w:divBdr>
        </w:div>
        <w:div w:id="1749690850">
          <w:marLeft w:val="0"/>
          <w:marRight w:val="0"/>
          <w:marTop w:val="0"/>
          <w:marBottom w:val="0"/>
          <w:divBdr>
            <w:top w:val="none" w:sz="0" w:space="0" w:color="auto"/>
            <w:left w:val="none" w:sz="0" w:space="0" w:color="auto"/>
            <w:bottom w:val="none" w:sz="0" w:space="0" w:color="auto"/>
            <w:right w:val="none" w:sz="0" w:space="0" w:color="auto"/>
          </w:divBdr>
        </w:div>
        <w:div w:id="1983466709">
          <w:marLeft w:val="0"/>
          <w:marRight w:val="0"/>
          <w:marTop w:val="0"/>
          <w:marBottom w:val="0"/>
          <w:divBdr>
            <w:top w:val="none" w:sz="0" w:space="0" w:color="auto"/>
            <w:left w:val="none" w:sz="0" w:space="0" w:color="auto"/>
            <w:bottom w:val="none" w:sz="0" w:space="0" w:color="auto"/>
            <w:right w:val="none" w:sz="0" w:space="0" w:color="auto"/>
          </w:divBdr>
        </w:div>
        <w:div w:id="2026052012">
          <w:marLeft w:val="0"/>
          <w:marRight w:val="0"/>
          <w:marTop w:val="0"/>
          <w:marBottom w:val="0"/>
          <w:divBdr>
            <w:top w:val="none" w:sz="0" w:space="0" w:color="auto"/>
            <w:left w:val="none" w:sz="0" w:space="0" w:color="auto"/>
            <w:bottom w:val="none" w:sz="0" w:space="0" w:color="auto"/>
            <w:right w:val="none" w:sz="0" w:space="0" w:color="auto"/>
          </w:divBdr>
        </w:div>
        <w:div w:id="2051370737">
          <w:marLeft w:val="0"/>
          <w:marRight w:val="0"/>
          <w:marTop w:val="0"/>
          <w:marBottom w:val="0"/>
          <w:divBdr>
            <w:top w:val="none" w:sz="0" w:space="0" w:color="auto"/>
            <w:left w:val="none" w:sz="0" w:space="0" w:color="auto"/>
            <w:bottom w:val="none" w:sz="0" w:space="0" w:color="auto"/>
            <w:right w:val="none" w:sz="0" w:space="0" w:color="auto"/>
          </w:divBdr>
        </w:div>
        <w:div w:id="2084328127">
          <w:marLeft w:val="0"/>
          <w:marRight w:val="0"/>
          <w:marTop w:val="0"/>
          <w:marBottom w:val="0"/>
          <w:divBdr>
            <w:top w:val="none" w:sz="0" w:space="0" w:color="auto"/>
            <w:left w:val="none" w:sz="0" w:space="0" w:color="auto"/>
            <w:bottom w:val="none" w:sz="0" w:space="0" w:color="auto"/>
            <w:right w:val="none" w:sz="0" w:space="0" w:color="auto"/>
          </w:divBdr>
        </w:div>
      </w:divsChild>
    </w:div>
    <w:div w:id="763958090">
      <w:bodyDiv w:val="1"/>
      <w:marLeft w:val="0"/>
      <w:marRight w:val="0"/>
      <w:marTop w:val="0"/>
      <w:marBottom w:val="0"/>
      <w:divBdr>
        <w:top w:val="none" w:sz="0" w:space="0" w:color="auto"/>
        <w:left w:val="none" w:sz="0" w:space="0" w:color="auto"/>
        <w:bottom w:val="none" w:sz="0" w:space="0" w:color="auto"/>
        <w:right w:val="none" w:sz="0" w:space="0" w:color="auto"/>
      </w:divBdr>
    </w:div>
    <w:div w:id="775902184">
      <w:bodyDiv w:val="1"/>
      <w:marLeft w:val="0"/>
      <w:marRight w:val="0"/>
      <w:marTop w:val="0"/>
      <w:marBottom w:val="0"/>
      <w:divBdr>
        <w:top w:val="none" w:sz="0" w:space="0" w:color="auto"/>
        <w:left w:val="none" w:sz="0" w:space="0" w:color="auto"/>
        <w:bottom w:val="none" w:sz="0" w:space="0" w:color="auto"/>
        <w:right w:val="none" w:sz="0" w:space="0" w:color="auto"/>
      </w:divBdr>
    </w:div>
    <w:div w:id="786386006">
      <w:bodyDiv w:val="1"/>
      <w:marLeft w:val="0"/>
      <w:marRight w:val="0"/>
      <w:marTop w:val="0"/>
      <w:marBottom w:val="0"/>
      <w:divBdr>
        <w:top w:val="none" w:sz="0" w:space="0" w:color="auto"/>
        <w:left w:val="none" w:sz="0" w:space="0" w:color="auto"/>
        <w:bottom w:val="none" w:sz="0" w:space="0" w:color="auto"/>
        <w:right w:val="none" w:sz="0" w:space="0" w:color="auto"/>
      </w:divBdr>
    </w:div>
    <w:div w:id="798493270">
      <w:bodyDiv w:val="1"/>
      <w:marLeft w:val="0"/>
      <w:marRight w:val="0"/>
      <w:marTop w:val="0"/>
      <w:marBottom w:val="0"/>
      <w:divBdr>
        <w:top w:val="none" w:sz="0" w:space="0" w:color="auto"/>
        <w:left w:val="none" w:sz="0" w:space="0" w:color="auto"/>
        <w:bottom w:val="none" w:sz="0" w:space="0" w:color="auto"/>
        <w:right w:val="none" w:sz="0" w:space="0" w:color="auto"/>
      </w:divBdr>
    </w:div>
    <w:div w:id="891117447">
      <w:bodyDiv w:val="1"/>
      <w:marLeft w:val="0"/>
      <w:marRight w:val="0"/>
      <w:marTop w:val="0"/>
      <w:marBottom w:val="0"/>
      <w:divBdr>
        <w:top w:val="none" w:sz="0" w:space="0" w:color="auto"/>
        <w:left w:val="none" w:sz="0" w:space="0" w:color="auto"/>
        <w:bottom w:val="none" w:sz="0" w:space="0" w:color="auto"/>
        <w:right w:val="none" w:sz="0" w:space="0" w:color="auto"/>
      </w:divBdr>
      <w:divsChild>
        <w:div w:id="160699713">
          <w:marLeft w:val="720"/>
          <w:marRight w:val="0"/>
          <w:marTop w:val="96"/>
          <w:marBottom w:val="0"/>
          <w:divBdr>
            <w:top w:val="none" w:sz="0" w:space="0" w:color="auto"/>
            <w:left w:val="none" w:sz="0" w:space="0" w:color="auto"/>
            <w:bottom w:val="none" w:sz="0" w:space="0" w:color="auto"/>
            <w:right w:val="none" w:sz="0" w:space="0" w:color="auto"/>
          </w:divBdr>
        </w:div>
        <w:div w:id="311183685">
          <w:marLeft w:val="720"/>
          <w:marRight w:val="0"/>
          <w:marTop w:val="96"/>
          <w:marBottom w:val="0"/>
          <w:divBdr>
            <w:top w:val="none" w:sz="0" w:space="0" w:color="auto"/>
            <w:left w:val="none" w:sz="0" w:space="0" w:color="auto"/>
            <w:bottom w:val="none" w:sz="0" w:space="0" w:color="auto"/>
            <w:right w:val="none" w:sz="0" w:space="0" w:color="auto"/>
          </w:divBdr>
        </w:div>
        <w:div w:id="1103066596">
          <w:marLeft w:val="720"/>
          <w:marRight w:val="0"/>
          <w:marTop w:val="96"/>
          <w:marBottom w:val="0"/>
          <w:divBdr>
            <w:top w:val="none" w:sz="0" w:space="0" w:color="auto"/>
            <w:left w:val="none" w:sz="0" w:space="0" w:color="auto"/>
            <w:bottom w:val="none" w:sz="0" w:space="0" w:color="auto"/>
            <w:right w:val="none" w:sz="0" w:space="0" w:color="auto"/>
          </w:divBdr>
        </w:div>
        <w:div w:id="1641617397">
          <w:marLeft w:val="720"/>
          <w:marRight w:val="0"/>
          <w:marTop w:val="96"/>
          <w:marBottom w:val="0"/>
          <w:divBdr>
            <w:top w:val="none" w:sz="0" w:space="0" w:color="auto"/>
            <w:left w:val="none" w:sz="0" w:space="0" w:color="auto"/>
            <w:bottom w:val="none" w:sz="0" w:space="0" w:color="auto"/>
            <w:right w:val="none" w:sz="0" w:space="0" w:color="auto"/>
          </w:divBdr>
        </w:div>
        <w:div w:id="2105102843">
          <w:marLeft w:val="720"/>
          <w:marRight w:val="0"/>
          <w:marTop w:val="96"/>
          <w:marBottom w:val="0"/>
          <w:divBdr>
            <w:top w:val="none" w:sz="0" w:space="0" w:color="auto"/>
            <w:left w:val="none" w:sz="0" w:space="0" w:color="auto"/>
            <w:bottom w:val="none" w:sz="0" w:space="0" w:color="auto"/>
            <w:right w:val="none" w:sz="0" w:space="0" w:color="auto"/>
          </w:divBdr>
        </w:div>
      </w:divsChild>
    </w:div>
    <w:div w:id="898397224">
      <w:bodyDiv w:val="1"/>
      <w:marLeft w:val="0"/>
      <w:marRight w:val="0"/>
      <w:marTop w:val="0"/>
      <w:marBottom w:val="0"/>
      <w:divBdr>
        <w:top w:val="none" w:sz="0" w:space="0" w:color="auto"/>
        <w:left w:val="none" w:sz="0" w:space="0" w:color="auto"/>
        <w:bottom w:val="none" w:sz="0" w:space="0" w:color="auto"/>
        <w:right w:val="none" w:sz="0" w:space="0" w:color="auto"/>
      </w:divBdr>
    </w:div>
    <w:div w:id="909004717">
      <w:bodyDiv w:val="1"/>
      <w:marLeft w:val="0"/>
      <w:marRight w:val="0"/>
      <w:marTop w:val="0"/>
      <w:marBottom w:val="0"/>
      <w:divBdr>
        <w:top w:val="none" w:sz="0" w:space="0" w:color="auto"/>
        <w:left w:val="none" w:sz="0" w:space="0" w:color="auto"/>
        <w:bottom w:val="none" w:sz="0" w:space="0" w:color="auto"/>
        <w:right w:val="none" w:sz="0" w:space="0" w:color="auto"/>
      </w:divBdr>
    </w:div>
    <w:div w:id="917863827">
      <w:bodyDiv w:val="1"/>
      <w:marLeft w:val="0"/>
      <w:marRight w:val="0"/>
      <w:marTop w:val="0"/>
      <w:marBottom w:val="0"/>
      <w:divBdr>
        <w:top w:val="none" w:sz="0" w:space="0" w:color="auto"/>
        <w:left w:val="none" w:sz="0" w:space="0" w:color="auto"/>
        <w:bottom w:val="none" w:sz="0" w:space="0" w:color="auto"/>
        <w:right w:val="none" w:sz="0" w:space="0" w:color="auto"/>
      </w:divBdr>
    </w:div>
    <w:div w:id="935211737">
      <w:bodyDiv w:val="1"/>
      <w:marLeft w:val="0"/>
      <w:marRight w:val="0"/>
      <w:marTop w:val="0"/>
      <w:marBottom w:val="0"/>
      <w:divBdr>
        <w:top w:val="none" w:sz="0" w:space="0" w:color="auto"/>
        <w:left w:val="none" w:sz="0" w:space="0" w:color="auto"/>
        <w:bottom w:val="none" w:sz="0" w:space="0" w:color="auto"/>
        <w:right w:val="none" w:sz="0" w:space="0" w:color="auto"/>
      </w:divBdr>
    </w:div>
    <w:div w:id="947008264">
      <w:bodyDiv w:val="1"/>
      <w:marLeft w:val="0"/>
      <w:marRight w:val="0"/>
      <w:marTop w:val="0"/>
      <w:marBottom w:val="0"/>
      <w:divBdr>
        <w:top w:val="none" w:sz="0" w:space="0" w:color="auto"/>
        <w:left w:val="none" w:sz="0" w:space="0" w:color="auto"/>
        <w:bottom w:val="none" w:sz="0" w:space="0" w:color="auto"/>
        <w:right w:val="none" w:sz="0" w:space="0" w:color="auto"/>
      </w:divBdr>
      <w:divsChild>
        <w:div w:id="395397970">
          <w:marLeft w:val="0"/>
          <w:marRight w:val="0"/>
          <w:marTop w:val="0"/>
          <w:marBottom w:val="0"/>
          <w:divBdr>
            <w:top w:val="none" w:sz="0" w:space="0" w:color="auto"/>
            <w:left w:val="none" w:sz="0" w:space="0" w:color="auto"/>
            <w:bottom w:val="none" w:sz="0" w:space="0" w:color="auto"/>
            <w:right w:val="none" w:sz="0" w:space="0" w:color="auto"/>
          </w:divBdr>
          <w:divsChild>
            <w:div w:id="720440084">
              <w:marLeft w:val="0"/>
              <w:marRight w:val="0"/>
              <w:marTop w:val="0"/>
              <w:marBottom w:val="0"/>
              <w:divBdr>
                <w:top w:val="none" w:sz="0" w:space="0" w:color="auto"/>
                <w:left w:val="none" w:sz="0" w:space="0" w:color="auto"/>
                <w:bottom w:val="none" w:sz="0" w:space="0" w:color="auto"/>
                <w:right w:val="none" w:sz="0" w:space="0" w:color="auto"/>
              </w:divBdr>
              <w:divsChild>
                <w:div w:id="120621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501379">
      <w:bodyDiv w:val="1"/>
      <w:marLeft w:val="0"/>
      <w:marRight w:val="0"/>
      <w:marTop w:val="0"/>
      <w:marBottom w:val="0"/>
      <w:divBdr>
        <w:top w:val="none" w:sz="0" w:space="0" w:color="auto"/>
        <w:left w:val="none" w:sz="0" w:space="0" w:color="auto"/>
        <w:bottom w:val="none" w:sz="0" w:space="0" w:color="auto"/>
        <w:right w:val="none" w:sz="0" w:space="0" w:color="auto"/>
      </w:divBdr>
    </w:div>
    <w:div w:id="980961036">
      <w:bodyDiv w:val="1"/>
      <w:marLeft w:val="0"/>
      <w:marRight w:val="0"/>
      <w:marTop w:val="0"/>
      <w:marBottom w:val="0"/>
      <w:divBdr>
        <w:top w:val="none" w:sz="0" w:space="0" w:color="auto"/>
        <w:left w:val="none" w:sz="0" w:space="0" w:color="auto"/>
        <w:bottom w:val="none" w:sz="0" w:space="0" w:color="auto"/>
        <w:right w:val="none" w:sz="0" w:space="0" w:color="auto"/>
      </w:divBdr>
    </w:div>
    <w:div w:id="986130210">
      <w:bodyDiv w:val="1"/>
      <w:marLeft w:val="0"/>
      <w:marRight w:val="0"/>
      <w:marTop w:val="0"/>
      <w:marBottom w:val="0"/>
      <w:divBdr>
        <w:top w:val="none" w:sz="0" w:space="0" w:color="auto"/>
        <w:left w:val="none" w:sz="0" w:space="0" w:color="auto"/>
        <w:bottom w:val="none" w:sz="0" w:space="0" w:color="auto"/>
        <w:right w:val="none" w:sz="0" w:space="0" w:color="auto"/>
      </w:divBdr>
    </w:div>
    <w:div w:id="997734812">
      <w:bodyDiv w:val="1"/>
      <w:marLeft w:val="0"/>
      <w:marRight w:val="0"/>
      <w:marTop w:val="0"/>
      <w:marBottom w:val="0"/>
      <w:divBdr>
        <w:top w:val="none" w:sz="0" w:space="0" w:color="auto"/>
        <w:left w:val="none" w:sz="0" w:space="0" w:color="auto"/>
        <w:bottom w:val="none" w:sz="0" w:space="0" w:color="auto"/>
        <w:right w:val="none" w:sz="0" w:space="0" w:color="auto"/>
      </w:divBdr>
    </w:div>
    <w:div w:id="1015351988">
      <w:bodyDiv w:val="1"/>
      <w:marLeft w:val="0"/>
      <w:marRight w:val="0"/>
      <w:marTop w:val="0"/>
      <w:marBottom w:val="0"/>
      <w:divBdr>
        <w:top w:val="none" w:sz="0" w:space="0" w:color="auto"/>
        <w:left w:val="none" w:sz="0" w:space="0" w:color="auto"/>
        <w:bottom w:val="none" w:sz="0" w:space="0" w:color="auto"/>
        <w:right w:val="none" w:sz="0" w:space="0" w:color="auto"/>
      </w:divBdr>
    </w:div>
    <w:div w:id="1061946883">
      <w:bodyDiv w:val="1"/>
      <w:marLeft w:val="0"/>
      <w:marRight w:val="0"/>
      <w:marTop w:val="0"/>
      <w:marBottom w:val="0"/>
      <w:divBdr>
        <w:top w:val="none" w:sz="0" w:space="0" w:color="auto"/>
        <w:left w:val="none" w:sz="0" w:space="0" w:color="auto"/>
        <w:bottom w:val="none" w:sz="0" w:space="0" w:color="auto"/>
        <w:right w:val="none" w:sz="0" w:space="0" w:color="auto"/>
      </w:divBdr>
    </w:div>
    <w:div w:id="1064377002">
      <w:bodyDiv w:val="1"/>
      <w:marLeft w:val="0"/>
      <w:marRight w:val="0"/>
      <w:marTop w:val="0"/>
      <w:marBottom w:val="0"/>
      <w:divBdr>
        <w:top w:val="none" w:sz="0" w:space="0" w:color="auto"/>
        <w:left w:val="none" w:sz="0" w:space="0" w:color="auto"/>
        <w:bottom w:val="none" w:sz="0" w:space="0" w:color="auto"/>
        <w:right w:val="none" w:sz="0" w:space="0" w:color="auto"/>
      </w:divBdr>
    </w:div>
    <w:div w:id="1072508923">
      <w:bodyDiv w:val="1"/>
      <w:marLeft w:val="0"/>
      <w:marRight w:val="0"/>
      <w:marTop w:val="0"/>
      <w:marBottom w:val="0"/>
      <w:divBdr>
        <w:top w:val="none" w:sz="0" w:space="0" w:color="auto"/>
        <w:left w:val="none" w:sz="0" w:space="0" w:color="auto"/>
        <w:bottom w:val="none" w:sz="0" w:space="0" w:color="auto"/>
        <w:right w:val="none" w:sz="0" w:space="0" w:color="auto"/>
      </w:divBdr>
      <w:divsChild>
        <w:div w:id="1485971753">
          <w:marLeft w:val="0"/>
          <w:marRight w:val="0"/>
          <w:marTop w:val="0"/>
          <w:marBottom w:val="0"/>
          <w:divBdr>
            <w:top w:val="none" w:sz="0" w:space="0" w:color="auto"/>
            <w:left w:val="none" w:sz="0" w:space="0" w:color="auto"/>
            <w:bottom w:val="none" w:sz="0" w:space="0" w:color="auto"/>
            <w:right w:val="none" w:sz="0" w:space="0" w:color="auto"/>
          </w:divBdr>
          <w:divsChild>
            <w:div w:id="688607970">
              <w:marLeft w:val="-225"/>
              <w:marRight w:val="-225"/>
              <w:marTop w:val="0"/>
              <w:marBottom w:val="0"/>
              <w:divBdr>
                <w:top w:val="none" w:sz="0" w:space="0" w:color="auto"/>
                <w:left w:val="none" w:sz="0" w:space="0" w:color="auto"/>
                <w:bottom w:val="none" w:sz="0" w:space="0" w:color="auto"/>
                <w:right w:val="none" w:sz="0" w:space="0" w:color="auto"/>
              </w:divBdr>
              <w:divsChild>
                <w:div w:id="1719359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690652">
      <w:bodyDiv w:val="1"/>
      <w:marLeft w:val="0"/>
      <w:marRight w:val="0"/>
      <w:marTop w:val="0"/>
      <w:marBottom w:val="0"/>
      <w:divBdr>
        <w:top w:val="none" w:sz="0" w:space="0" w:color="auto"/>
        <w:left w:val="none" w:sz="0" w:space="0" w:color="auto"/>
        <w:bottom w:val="none" w:sz="0" w:space="0" w:color="auto"/>
        <w:right w:val="none" w:sz="0" w:space="0" w:color="auto"/>
      </w:divBdr>
    </w:div>
    <w:div w:id="1086027693">
      <w:bodyDiv w:val="1"/>
      <w:marLeft w:val="0"/>
      <w:marRight w:val="0"/>
      <w:marTop w:val="0"/>
      <w:marBottom w:val="0"/>
      <w:divBdr>
        <w:top w:val="none" w:sz="0" w:space="0" w:color="auto"/>
        <w:left w:val="none" w:sz="0" w:space="0" w:color="auto"/>
        <w:bottom w:val="none" w:sz="0" w:space="0" w:color="auto"/>
        <w:right w:val="none" w:sz="0" w:space="0" w:color="auto"/>
      </w:divBdr>
    </w:div>
    <w:div w:id="1104110114">
      <w:bodyDiv w:val="1"/>
      <w:marLeft w:val="0"/>
      <w:marRight w:val="0"/>
      <w:marTop w:val="0"/>
      <w:marBottom w:val="0"/>
      <w:divBdr>
        <w:top w:val="none" w:sz="0" w:space="0" w:color="auto"/>
        <w:left w:val="none" w:sz="0" w:space="0" w:color="auto"/>
        <w:bottom w:val="none" w:sz="0" w:space="0" w:color="auto"/>
        <w:right w:val="none" w:sz="0" w:space="0" w:color="auto"/>
      </w:divBdr>
    </w:div>
    <w:div w:id="1118641760">
      <w:bodyDiv w:val="1"/>
      <w:marLeft w:val="0"/>
      <w:marRight w:val="0"/>
      <w:marTop w:val="0"/>
      <w:marBottom w:val="0"/>
      <w:divBdr>
        <w:top w:val="none" w:sz="0" w:space="0" w:color="auto"/>
        <w:left w:val="none" w:sz="0" w:space="0" w:color="auto"/>
        <w:bottom w:val="none" w:sz="0" w:space="0" w:color="auto"/>
        <w:right w:val="none" w:sz="0" w:space="0" w:color="auto"/>
      </w:divBdr>
    </w:div>
    <w:div w:id="1121075695">
      <w:bodyDiv w:val="1"/>
      <w:marLeft w:val="0"/>
      <w:marRight w:val="0"/>
      <w:marTop w:val="0"/>
      <w:marBottom w:val="0"/>
      <w:divBdr>
        <w:top w:val="none" w:sz="0" w:space="0" w:color="auto"/>
        <w:left w:val="none" w:sz="0" w:space="0" w:color="auto"/>
        <w:bottom w:val="none" w:sz="0" w:space="0" w:color="auto"/>
        <w:right w:val="none" w:sz="0" w:space="0" w:color="auto"/>
      </w:divBdr>
    </w:div>
    <w:div w:id="1128934608">
      <w:bodyDiv w:val="1"/>
      <w:marLeft w:val="0"/>
      <w:marRight w:val="0"/>
      <w:marTop w:val="0"/>
      <w:marBottom w:val="0"/>
      <w:divBdr>
        <w:top w:val="none" w:sz="0" w:space="0" w:color="auto"/>
        <w:left w:val="none" w:sz="0" w:space="0" w:color="auto"/>
        <w:bottom w:val="none" w:sz="0" w:space="0" w:color="auto"/>
        <w:right w:val="none" w:sz="0" w:space="0" w:color="auto"/>
      </w:divBdr>
    </w:div>
    <w:div w:id="1213887377">
      <w:bodyDiv w:val="1"/>
      <w:marLeft w:val="0"/>
      <w:marRight w:val="0"/>
      <w:marTop w:val="0"/>
      <w:marBottom w:val="0"/>
      <w:divBdr>
        <w:top w:val="none" w:sz="0" w:space="0" w:color="auto"/>
        <w:left w:val="none" w:sz="0" w:space="0" w:color="auto"/>
        <w:bottom w:val="none" w:sz="0" w:space="0" w:color="auto"/>
        <w:right w:val="none" w:sz="0" w:space="0" w:color="auto"/>
      </w:divBdr>
    </w:div>
    <w:div w:id="1228228483">
      <w:bodyDiv w:val="1"/>
      <w:marLeft w:val="0"/>
      <w:marRight w:val="0"/>
      <w:marTop w:val="0"/>
      <w:marBottom w:val="0"/>
      <w:divBdr>
        <w:top w:val="none" w:sz="0" w:space="0" w:color="auto"/>
        <w:left w:val="none" w:sz="0" w:space="0" w:color="auto"/>
        <w:bottom w:val="none" w:sz="0" w:space="0" w:color="auto"/>
        <w:right w:val="none" w:sz="0" w:space="0" w:color="auto"/>
      </w:divBdr>
    </w:div>
    <w:div w:id="1230768174">
      <w:bodyDiv w:val="1"/>
      <w:marLeft w:val="0"/>
      <w:marRight w:val="0"/>
      <w:marTop w:val="0"/>
      <w:marBottom w:val="0"/>
      <w:divBdr>
        <w:top w:val="none" w:sz="0" w:space="0" w:color="auto"/>
        <w:left w:val="none" w:sz="0" w:space="0" w:color="auto"/>
        <w:bottom w:val="none" w:sz="0" w:space="0" w:color="auto"/>
        <w:right w:val="none" w:sz="0" w:space="0" w:color="auto"/>
      </w:divBdr>
    </w:div>
    <w:div w:id="1274633375">
      <w:bodyDiv w:val="1"/>
      <w:marLeft w:val="0"/>
      <w:marRight w:val="0"/>
      <w:marTop w:val="0"/>
      <w:marBottom w:val="0"/>
      <w:divBdr>
        <w:top w:val="none" w:sz="0" w:space="0" w:color="auto"/>
        <w:left w:val="none" w:sz="0" w:space="0" w:color="auto"/>
        <w:bottom w:val="none" w:sz="0" w:space="0" w:color="auto"/>
        <w:right w:val="none" w:sz="0" w:space="0" w:color="auto"/>
      </w:divBdr>
    </w:div>
    <w:div w:id="1303609261">
      <w:bodyDiv w:val="1"/>
      <w:marLeft w:val="0"/>
      <w:marRight w:val="0"/>
      <w:marTop w:val="0"/>
      <w:marBottom w:val="0"/>
      <w:divBdr>
        <w:top w:val="none" w:sz="0" w:space="0" w:color="auto"/>
        <w:left w:val="none" w:sz="0" w:space="0" w:color="auto"/>
        <w:bottom w:val="none" w:sz="0" w:space="0" w:color="auto"/>
        <w:right w:val="none" w:sz="0" w:space="0" w:color="auto"/>
      </w:divBdr>
    </w:div>
    <w:div w:id="1324238163">
      <w:bodyDiv w:val="1"/>
      <w:marLeft w:val="0"/>
      <w:marRight w:val="0"/>
      <w:marTop w:val="0"/>
      <w:marBottom w:val="0"/>
      <w:divBdr>
        <w:top w:val="none" w:sz="0" w:space="0" w:color="auto"/>
        <w:left w:val="none" w:sz="0" w:space="0" w:color="auto"/>
        <w:bottom w:val="none" w:sz="0" w:space="0" w:color="auto"/>
        <w:right w:val="none" w:sz="0" w:space="0" w:color="auto"/>
      </w:divBdr>
    </w:div>
    <w:div w:id="1331251011">
      <w:bodyDiv w:val="1"/>
      <w:marLeft w:val="0"/>
      <w:marRight w:val="0"/>
      <w:marTop w:val="0"/>
      <w:marBottom w:val="0"/>
      <w:divBdr>
        <w:top w:val="none" w:sz="0" w:space="0" w:color="auto"/>
        <w:left w:val="none" w:sz="0" w:space="0" w:color="auto"/>
        <w:bottom w:val="none" w:sz="0" w:space="0" w:color="auto"/>
        <w:right w:val="none" w:sz="0" w:space="0" w:color="auto"/>
      </w:divBdr>
      <w:divsChild>
        <w:div w:id="15161746">
          <w:marLeft w:val="0"/>
          <w:marRight w:val="0"/>
          <w:marTop w:val="0"/>
          <w:marBottom w:val="0"/>
          <w:divBdr>
            <w:top w:val="none" w:sz="0" w:space="0" w:color="auto"/>
            <w:left w:val="none" w:sz="0" w:space="0" w:color="auto"/>
            <w:bottom w:val="none" w:sz="0" w:space="0" w:color="auto"/>
            <w:right w:val="none" w:sz="0" w:space="0" w:color="auto"/>
          </w:divBdr>
          <w:divsChild>
            <w:div w:id="1682006430">
              <w:marLeft w:val="0"/>
              <w:marRight w:val="0"/>
              <w:marTop w:val="0"/>
              <w:marBottom w:val="0"/>
              <w:divBdr>
                <w:top w:val="none" w:sz="0" w:space="0" w:color="auto"/>
                <w:left w:val="none" w:sz="0" w:space="0" w:color="auto"/>
                <w:bottom w:val="none" w:sz="0" w:space="0" w:color="auto"/>
                <w:right w:val="none" w:sz="0" w:space="0" w:color="auto"/>
              </w:divBdr>
              <w:divsChild>
                <w:div w:id="504174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7534784">
      <w:bodyDiv w:val="1"/>
      <w:marLeft w:val="0"/>
      <w:marRight w:val="0"/>
      <w:marTop w:val="0"/>
      <w:marBottom w:val="0"/>
      <w:divBdr>
        <w:top w:val="none" w:sz="0" w:space="0" w:color="auto"/>
        <w:left w:val="none" w:sz="0" w:space="0" w:color="auto"/>
        <w:bottom w:val="none" w:sz="0" w:space="0" w:color="auto"/>
        <w:right w:val="none" w:sz="0" w:space="0" w:color="auto"/>
      </w:divBdr>
    </w:div>
    <w:div w:id="1364285564">
      <w:bodyDiv w:val="1"/>
      <w:marLeft w:val="0"/>
      <w:marRight w:val="0"/>
      <w:marTop w:val="0"/>
      <w:marBottom w:val="0"/>
      <w:divBdr>
        <w:top w:val="none" w:sz="0" w:space="0" w:color="auto"/>
        <w:left w:val="none" w:sz="0" w:space="0" w:color="auto"/>
        <w:bottom w:val="none" w:sz="0" w:space="0" w:color="auto"/>
        <w:right w:val="none" w:sz="0" w:space="0" w:color="auto"/>
      </w:divBdr>
    </w:div>
    <w:div w:id="1368289463">
      <w:bodyDiv w:val="1"/>
      <w:marLeft w:val="0"/>
      <w:marRight w:val="0"/>
      <w:marTop w:val="0"/>
      <w:marBottom w:val="0"/>
      <w:divBdr>
        <w:top w:val="none" w:sz="0" w:space="0" w:color="auto"/>
        <w:left w:val="none" w:sz="0" w:space="0" w:color="auto"/>
        <w:bottom w:val="none" w:sz="0" w:space="0" w:color="auto"/>
        <w:right w:val="none" w:sz="0" w:space="0" w:color="auto"/>
      </w:divBdr>
    </w:div>
    <w:div w:id="1411074040">
      <w:bodyDiv w:val="1"/>
      <w:marLeft w:val="0"/>
      <w:marRight w:val="0"/>
      <w:marTop w:val="0"/>
      <w:marBottom w:val="0"/>
      <w:divBdr>
        <w:top w:val="none" w:sz="0" w:space="0" w:color="auto"/>
        <w:left w:val="none" w:sz="0" w:space="0" w:color="auto"/>
        <w:bottom w:val="none" w:sz="0" w:space="0" w:color="auto"/>
        <w:right w:val="none" w:sz="0" w:space="0" w:color="auto"/>
      </w:divBdr>
    </w:div>
    <w:div w:id="1456024507">
      <w:bodyDiv w:val="1"/>
      <w:marLeft w:val="0"/>
      <w:marRight w:val="0"/>
      <w:marTop w:val="0"/>
      <w:marBottom w:val="0"/>
      <w:divBdr>
        <w:top w:val="none" w:sz="0" w:space="0" w:color="auto"/>
        <w:left w:val="none" w:sz="0" w:space="0" w:color="auto"/>
        <w:bottom w:val="none" w:sz="0" w:space="0" w:color="auto"/>
        <w:right w:val="none" w:sz="0" w:space="0" w:color="auto"/>
      </w:divBdr>
    </w:div>
    <w:div w:id="1456606191">
      <w:bodyDiv w:val="1"/>
      <w:marLeft w:val="0"/>
      <w:marRight w:val="0"/>
      <w:marTop w:val="0"/>
      <w:marBottom w:val="0"/>
      <w:divBdr>
        <w:top w:val="none" w:sz="0" w:space="0" w:color="auto"/>
        <w:left w:val="none" w:sz="0" w:space="0" w:color="auto"/>
        <w:bottom w:val="none" w:sz="0" w:space="0" w:color="auto"/>
        <w:right w:val="none" w:sz="0" w:space="0" w:color="auto"/>
      </w:divBdr>
    </w:div>
    <w:div w:id="1603608932">
      <w:bodyDiv w:val="1"/>
      <w:marLeft w:val="0"/>
      <w:marRight w:val="0"/>
      <w:marTop w:val="0"/>
      <w:marBottom w:val="0"/>
      <w:divBdr>
        <w:top w:val="none" w:sz="0" w:space="0" w:color="auto"/>
        <w:left w:val="none" w:sz="0" w:space="0" w:color="auto"/>
        <w:bottom w:val="none" w:sz="0" w:space="0" w:color="auto"/>
        <w:right w:val="none" w:sz="0" w:space="0" w:color="auto"/>
      </w:divBdr>
    </w:div>
    <w:div w:id="1603875282">
      <w:bodyDiv w:val="1"/>
      <w:marLeft w:val="0"/>
      <w:marRight w:val="0"/>
      <w:marTop w:val="0"/>
      <w:marBottom w:val="0"/>
      <w:divBdr>
        <w:top w:val="none" w:sz="0" w:space="0" w:color="auto"/>
        <w:left w:val="none" w:sz="0" w:space="0" w:color="auto"/>
        <w:bottom w:val="none" w:sz="0" w:space="0" w:color="auto"/>
        <w:right w:val="none" w:sz="0" w:space="0" w:color="auto"/>
      </w:divBdr>
    </w:div>
    <w:div w:id="1604221383">
      <w:bodyDiv w:val="1"/>
      <w:marLeft w:val="0"/>
      <w:marRight w:val="0"/>
      <w:marTop w:val="0"/>
      <w:marBottom w:val="0"/>
      <w:divBdr>
        <w:top w:val="none" w:sz="0" w:space="0" w:color="auto"/>
        <w:left w:val="none" w:sz="0" w:space="0" w:color="auto"/>
        <w:bottom w:val="none" w:sz="0" w:space="0" w:color="auto"/>
        <w:right w:val="none" w:sz="0" w:space="0" w:color="auto"/>
      </w:divBdr>
    </w:div>
    <w:div w:id="1608855756">
      <w:bodyDiv w:val="1"/>
      <w:marLeft w:val="0"/>
      <w:marRight w:val="0"/>
      <w:marTop w:val="0"/>
      <w:marBottom w:val="0"/>
      <w:divBdr>
        <w:top w:val="none" w:sz="0" w:space="0" w:color="auto"/>
        <w:left w:val="none" w:sz="0" w:space="0" w:color="auto"/>
        <w:bottom w:val="none" w:sz="0" w:space="0" w:color="auto"/>
        <w:right w:val="none" w:sz="0" w:space="0" w:color="auto"/>
      </w:divBdr>
    </w:div>
    <w:div w:id="1611745678">
      <w:bodyDiv w:val="1"/>
      <w:marLeft w:val="0"/>
      <w:marRight w:val="0"/>
      <w:marTop w:val="0"/>
      <w:marBottom w:val="0"/>
      <w:divBdr>
        <w:top w:val="none" w:sz="0" w:space="0" w:color="auto"/>
        <w:left w:val="none" w:sz="0" w:space="0" w:color="auto"/>
        <w:bottom w:val="none" w:sz="0" w:space="0" w:color="auto"/>
        <w:right w:val="none" w:sz="0" w:space="0" w:color="auto"/>
      </w:divBdr>
    </w:div>
    <w:div w:id="1613899343">
      <w:bodyDiv w:val="1"/>
      <w:marLeft w:val="0"/>
      <w:marRight w:val="0"/>
      <w:marTop w:val="0"/>
      <w:marBottom w:val="0"/>
      <w:divBdr>
        <w:top w:val="none" w:sz="0" w:space="0" w:color="auto"/>
        <w:left w:val="none" w:sz="0" w:space="0" w:color="auto"/>
        <w:bottom w:val="none" w:sz="0" w:space="0" w:color="auto"/>
        <w:right w:val="none" w:sz="0" w:space="0" w:color="auto"/>
      </w:divBdr>
    </w:div>
    <w:div w:id="1624772142">
      <w:bodyDiv w:val="1"/>
      <w:marLeft w:val="0"/>
      <w:marRight w:val="0"/>
      <w:marTop w:val="0"/>
      <w:marBottom w:val="0"/>
      <w:divBdr>
        <w:top w:val="none" w:sz="0" w:space="0" w:color="auto"/>
        <w:left w:val="none" w:sz="0" w:space="0" w:color="auto"/>
        <w:bottom w:val="none" w:sz="0" w:space="0" w:color="auto"/>
        <w:right w:val="none" w:sz="0" w:space="0" w:color="auto"/>
      </w:divBdr>
      <w:divsChild>
        <w:div w:id="891308520">
          <w:marLeft w:val="0"/>
          <w:marRight w:val="0"/>
          <w:marTop w:val="0"/>
          <w:marBottom w:val="0"/>
          <w:divBdr>
            <w:top w:val="none" w:sz="0" w:space="0" w:color="auto"/>
            <w:left w:val="none" w:sz="0" w:space="0" w:color="auto"/>
            <w:bottom w:val="none" w:sz="0" w:space="0" w:color="auto"/>
            <w:right w:val="none" w:sz="0" w:space="0" w:color="auto"/>
          </w:divBdr>
          <w:divsChild>
            <w:div w:id="1156727984">
              <w:marLeft w:val="0"/>
              <w:marRight w:val="0"/>
              <w:marTop w:val="0"/>
              <w:marBottom w:val="0"/>
              <w:divBdr>
                <w:top w:val="none" w:sz="0" w:space="0" w:color="auto"/>
                <w:left w:val="none" w:sz="0" w:space="0" w:color="auto"/>
                <w:bottom w:val="none" w:sz="0" w:space="0" w:color="auto"/>
                <w:right w:val="none" w:sz="0" w:space="0" w:color="auto"/>
              </w:divBdr>
              <w:divsChild>
                <w:div w:id="937370541">
                  <w:marLeft w:val="0"/>
                  <w:marRight w:val="0"/>
                  <w:marTop w:val="0"/>
                  <w:marBottom w:val="0"/>
                  <w:divBdr>
                    <w:top w:val="none" w:sz="0" w:space="0" w:color="auto"/>
                    <w:left w:val="none" w:sz="0" w:space="0" w:color="auto"/>
                    <w:bottom w:val="none" w:sz="0" w:space="0" w:color="auto"/>
                    <w:right w:val="none" w:sz="0" w:space="0" w:color="auto"/>
                  </w:divBdr>
                  <w:divsChild>
                    <w:div w:id="771706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069332">
      <w:bodyDiv w:val="1"/>
      <w:marLeft w:val="0"/>
      <w:marRight w:val="0"/>
      <w:marTop w:val="0"/>
      <w:marBottom w:val="0"/>
      <w:divBdr>
        <w:top w:val="none" w:sz="0" w:space="0" w:color="auto"/>
        <w:left w:val="none" w:sz="0" w:space="0" w:color="auto"/>
        <w:bottom w:val="none" w:sz="0" w:space="0" w:color="auto"/>
        <w:right w:val="none" w:sz="0" w:space="0" w:color="auto"/>
      </w:divBdr>
    </w:div>
    <w:div w:id="1673951738">
      <w:bodyDiv w:val="1"/>
      <w:marLeft w:val="0"/>
      <w:marRight w:val="0"/>
      <w:marTop w:val="0"/>
      <w:marBottom w:val="0"/>
      <w:divBdr>
        <w:top w:val="none" w:sz="0" w:space="0" w:color="auto"/>
        <w:left w:val="none" w:sz="0" w:space="0" w:color="auto"/>
        <w:bottom w:val="none" w:sz="0" w:space="0" w:color="auto"/>
        <w:right w:val="none" w:sz="0" w:space="0" w:color="auto"/>
      </w:divBdr>
    </w:div>
    <w:div w:id="1746099994">
      <w:bodyDiv w:val="1"/>
      <w:marLeft w:val="0"/>
      <w:marRight w:val="0"/>
      <w:marTop w:val="0"/>
      <w:marBottom w:val="0"/>
      <w:divBdr>
        <w:top w:val="none" w:sz="0" w:space="0" w:color="auto"/>
        <w:left w:val="none" w:sz="0" w:space="0" w:color="auto"/>
        <w:bottom w:val="none" w:sz="0" w:space="0" w:color="auto"/>
        <w:right w:val="none" w:sz="0" w:space="0" w:color="auto"/>
      </w:divBdr>
      <w:divsChild>
        <w:div w:id="912810176">
          <w:marLeft w:val="0"/>
          <w:marRight w:val="0"/>
          <w:marTop w:val="0"/>
          <w:marBottom w:val="0"/>
          <w:divBdr>
            <w:top w:val="none" w:sz="0" w:space="0" w:color="auto"/>
            <w:left w:val="none" w:sz="0" w:space="0" w:color="auto"/>
            <w:bottom w:val="none" w:sz="0" w:space="0" w:color="auto"/>
            <w:right w:val="none" w:sz="0" w:space="0" w:color="auto"/>
          </w:divBdr>
        </w:div>
      </w:divsChild>
    </w:div>
    <w:div w:id="1783764403">
      <w:bodyDiv w:val="1"/>
      <w:marLeft w:val="0"/>
      <w:marRight w:val="0"/>
      <w:marTop w:val="0"/>
      <w:marBottom w:val="0"/>
      <w:divBdr>
        <w:top w:val="none" w:sz="0" w:space="0" w:color="auto"/>
        <w:left w:val="none" w:sz="0" w:space="0" w:color="auto"/>
        <w:bottom w:val="none" w:sz="0" w:space="0" w:color="auto"/>
        <w:right w:val="none" w:sz="0" w:space="0" w:color="auto"/>
      </w:divBdr>
    </w:div>
    <w:div w:id="1785493429">
      <w:bodyDiv w:val="1"/>
      <w:marLeft w:val="0"/>
      <w:marRight w:val="0"/>
      <w:marTop w:val="0"/>
      <w:marBottom w:val="0"/>
      <w:divBdr>
        <w:top w:val="none" w:sz="0" w:space="0" w:color="auto"/>
        <w:left w:val="none" w:sz="0" w:space="0" w:color="auto"/>
        <w:bottom w:val="none" w:sz="0" w:space="0" w:color="auto"/>
        <w:right w:val="none" w:sz="0" w:space="0" w:color="auto"/>
      </w:divBdr>
    </w:div>
    <w:div w:id="1787694364">
      <w:bodyDiv w:val="1"/>
      <w:marLeft w:val="0"/>
      <w:marRight w:val="0"/>
      <w:marTop w:val="0"/>
      <w:marBottom w:val="0"/>
      <w:divBdr>
        <w:top w:val="none" w:sz="0" w:space="0" w:color="auto"/>
        <w:left w:val="none" w:sz="0" w:space="0" w:color="auto"/>
        <w:bottom w:val="none" w:sz="0" w:space="0" w:color="auto"/>
        <w:right w:val="none" w:sz="0" w:space="0" w:color="auto"/>
      </w:divBdr>
    </w:div>
    <w:div w:id="1795171414">
      <w:bodyDiv w:val="1"/>
      <w:marLeft w:val="0"/>
      <w:marRight w:val="0"/>
      <w:marTop w:val="0"/>
      <w:marBottom w:val="0"/>
      <w:divBdr>
        <w:top w:val="none" w:sz="0" w:space="0" w:color="auto"/>
        <w:left w:val="none" w:sz="0" w:space="0" w:color="auto"/>
        <w:bottom w:val="none" w:sz="0" w:space="0" w:color="auto"/>
        <w:right w:val="none" w:sz="0" w:space="0" w:color="auto"/>
      </w:divBdr>
    </w:div>
    <w:div w:id="1864057101">
      <w:bodyDiv w:val="1"/>
      <w:marLeft w:val="0"/>
      <w:marRight w:val="0"/>
      <w:marTop w:val="0"/>
      <w:marBottom w:val="0"/>
      <w:divBdr>
        <w:top w:val="none" w:sz="0" w:space="0" w:color="auto"/>
        <w:left w:val="none" w:sz="0" w:space="0" w:color="auto"/>
        <w:bottom w:val="none" w:sz="0" w:space="0" w:color="auto"/>
        <w:right w:val="none" w:sz="0" w:space="0" w:color="auto"/>
      </w:divBdr>
    </w:div>
    <w:div w:id="1903709075">
      <w:bodyDiv w:val="1"/>
      <w:marLeft w:val="0"/>
      <w:marRight w:val="0"/>
      <w:marTop w:val="0"/>
      <w:marBottom w:val="0"/>
      <w:divBdr>
        <w:top w:val="none" w:sz="0" w:space="0" w:color="auto"/>
        <w:left w:val="none" w:sz="0" w:space="0" w:color="auto"/>
        <w:bottom w:val="none" w:sz="0" w:space="0" w:color="auto"/>
        <w:right w:val="none" w:sz="0" w:space="0" w:color="auto"/>
      </w:divBdr>
      <w:divsChild>
        <w:div w:id="914702360">
          <w:marLeft w:val="0"/>
          <w:marRight w:val="0"/>
          <w:marTop w:val="0"/>
          <w:marBottom w:val="0"/>
          <w:divBdr>
            <w:top w:val="none" w:sz="0" w:space="0" w:color="auto"/>
            <w:left w:val="none" w:sz="0" w:space="0" w:color="auto"/>
            <w:bottom w:val="none" w:sz="0" w:space="0" w:color="auto"/>
            <w:right w:val="none" w:sz="0" w:space="0" w:color="auto"/>
          </w:divBdr>
          <w:divsChild>
            <w:div w:id="702169758">
              <w:marLeft w:val="0"/>
              <w:marRight w:val="0"/>
              <w:marTop w:val="0"/>
              <w:marBottom w:val="0"/>
              <w:divBdr>
                <w:top w:val="none" w:sz="0" w:space="0" w:color="auto"/>
                <w:left w:val="none" w:sz="0" w:space="0" w:color="auto"/>
                <w:bottom w:val="none" w:sz="0" w:space="0" w:color="auto"/>
                <w:right w:val="none" w:sz="0" w:space="0" w:color="auto"/>
              </w:divBdr>
              <w:divsChild>
                <w:div w:id="503588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941464">
      <w:bodyDiv w:val="1"/>
      <w:marLeft w:val="0"/>
      <w:marRight w:val="0"/>
      <w:marTop w:val="0"/>
      <w:marBottom w:val="0"/>
      <w:divBdr>
        <w:top w:val="none" w:sz="0" w:space="0" w:color="auto"/>
        <w:left w:val="none" w:sz="0" w:space="0" w:color="auto"/>
        <w:bottom w:val="none" w:sz="0" w:space="0" w:color="auto"/>
        <w:right w:val="none" w:sz="0" w:space="0" w:color="auto"/>
      </w:divBdr>
    </w:div>
    <w:div w:id="1944989597">
      <w:bodyDiv w:val="1"/>
      <w:marLeft w:val="0"/>
      <w:marRight w:val="0"/>
      <w:marTop w:val="0"/>
      <w:marBottom w:val="0"/>
      <w:divBdr>
        <w:top w:val="none" w:sz="0" w:space="0" w:color="auto"/>
        <w:left w:val="none" w:sz="0" w:space="0" w:color="auto"/>
        <w:bottom w:val="none" w:sz="0" w:space="0" w:color="auto"/>
        <w:right w:val="none" w:sz="0" w:space="0" w:color="auto"/>
      </w:divBdr>
    </w:div>
    <w:div w:id="1981571197">
      <w:bodyDiv w:val="1"/>
      <w:marLeft w:val="0"/>
      <w:marRight w:val="0"/>
      <w:marTop w:val="0"/>
      <w:marBottom w:val="0"/>
      <w:divBdr>
        <w:top w:val="none" w:sz="0" w:space="0" w:color="auto"/>
        <w:left w:val="none" w:sz="0" w:space="0" w:color="auto"/>
        <w:bottom w:val="none" w:sz="0" w:space="0" w:color="auto"/>
        <w:right w:val="none" w:sz="0" w:space="0" w:color="auto"/>
      </w:divBdr>
    </w:div>
    <w:div w:id="2003847611">
      <w:bodyDiv w:val="1"/>
      <w:marLeft w:val="0"/>
      <w:marRight w:val="0"/>
      <w:marTop w:val="0"/>
      <w:marBottom w:val="0"/>
      <w:divBdr>
        <w:top w:val="none" w:sz="0" w:space="0" w:color="auto"/>
        <w:left w:val="none" w:sz="0" w:space="0" w:color="auto"/>
        <w:bottom w:val="none" w:sz="0" w:space="0" w:color="auto"/>
        <w:right w:val="none" w:sz="0" w:space="0" w:color="auto"/>
      </w:divBdr>
    </w:div>
    <w:div w:id="2030373106">
      <w:bodyDiv w:val="1"/>
      <w:marLeft w:val="0"/>
      <w:marRight w:val="0"/>
      <w:marTop w:val="0"/>
      <w:marBottom w:val="0"/>
      <w:divBdr>
        <w:top w:val="none" w:sz="0" w:space="0" w:color="auto"/>
        <w:left w:val="none" w:sz="0" w:space="0" w:color="auto"/>
        <w:bottom w:val="none" w:sz="0" w:space="0" w:color="auto"/>
        <w:right w:val="none" w:sz="0" w:space="0" w:color="auto"/>
      </w:divBdr>
      <w:divsChild>
        <w:div w:id="274868663">
          <w:marLeft w:val="0"/>
          <w:marRight w:val="0"/>
          <w:marTop w:val="0"/>
          <w:marBottom w:val="0"/>
          <w:divBdr>
            <w:top w:val="none" w:sz="0" w:space="0" w:color="auto"/>
            <w:left w:val="none" w:sz="0" w:space="0" w:color="auto"/>
            <w:bottom w:val="none" w:sz="0" w:space="0" w:color="auto"/>
            <w:right w:val="none" w:sz="0" w:space="0" w:color="auto"/>
          </w:divBdr>
          <w:divsChild>
            <w:div w:id="1901012254">
              <w:marLeft w:val="0"/>
              <w:marRight w:val="0"/>
              <w:marTop w:val="0"/>
              <w:marBottom w:val="0"/>
              <w:divBdr>
                <w:top w:val="none" w:sz="0" w:space="0" w:color="auto"/>
                <w:left w:val="none" w:sz="0" w:space="0" w:color="auto"/>
                <w:bottom w:val="none" w:sz="0" w:space="0" w:color="auto"/>
                <w:right w:val="none" w:sz="0" w:space="0" w:color="auto"/>
              </w:divBdr>
              <w:divsChild>
                <w:div w:id="730886512">
                  <w:marLeft w:val="0"/>
                  <w:marRight w:val="0"/>
                  <w:marTop w:val="195"/>
                  <w:marBottom w:val="0"/>
                  <w:divBdr>
                    <w:top w:val="none" w:sz="0" w:space="0" w:color="auto"/>
                    <w:left w:val="none" w:sz="0" w:space="0" w:color="auto"/>
                    <w:bottom w:val="none" w:sz="0" w:space="0" w:color="auto"/>
                    <w:right w:val="none" w:sz="0" w:space="0" w:color="auto"/>
                  </w:divBdr>
                  <w:divsChild>
                    <w:div w:id="507720752">
                      <w:marLeft w:val="0"/>
                      <w:marRight w:val="0"/>
                      <w:marTop w:val="0"/>
                      <w:marBottom w:val="0"/>
                      <w:divBdr>
                        <w:top w:val="none" w:sz="0" w:space="0" w:color="auto"/>
                        <w:left w:val="none" w:sz="0" w:space="0" w:color="auto"/>
                        <w:bottom w:val="none" w:sz="0" w:space="0" w:color="auto"/>
                        <w:right w:val="none" w:sz="0" w:space="0" w:color="auto"/>
                      </w:divBdr>
                      <w:divsChild>
                        <w:div w:id="1100221652">
                          <w:marLeft w:val="0"/>
                          <w:marRight w:val="0"/>
                          <w:marTop w:val="0"/>
                          <w:marBottom w:val="0"/>
                          <w:divBdr>
                            <w:top w:val="none" w:sz="0" w:space="0" w:color="auto"/>
                            <w:left w:val="none" w:sz="0" w:space="0" w:color="auto"/>
                            <w:bottom w:val="none" w:sz="0" w:space="0" w:color="auto"/>
                            <w:right w:val="none" w:sz="0" w:space="0" w:color="auto"/>
                          </w:divBdr>
                          <w:divsChild>
                            <w:div w:id="2000381787">
                              <w:marLeft w:val="0"/>
                              <w:marRight w:val="0"/>
                              <w:marTop w:val="0"/>
                              <w:marBottom w:val="0"/>
                              <w:divBdr>
                                <w:top w:val="none" w:sz="0" w:space="0" w:color="auto"/>
                                <w:left w:val="none" w:sz="0" w:space="0" w:color="auto"/>
                                <w:bottom w:val="none" w:sz="0" w:space="0" w:color="auto"/>
                                <w:right w:val="none" w:sz="0" w:space="0" w:color="auto"/>
                              </w:divBdr>
                              <w:divsChild>
                                <w:div w:id="1804536482">
                                  <w:marLeft w:val="0"/>
                                  <w:marRight w:val="0"/>
                                  <w:marTop w:val="0"/>
                                  <w:marBottom w:val="0"/>
                                  <w:divBdr>
                                    <w:top w:val="none" w:sz="0" w:space="0" w:color="auto"/>
                                    <w:left w:val="none" w:sz="0" w:space="0" w:color="auto"/>
                                    <w:bottom w:val="none" w:sz="0" w:space="0" w:color="auto"/>
                                    <w:right w:val="none" w:sz="0" w:space="0" w:color="auto"/>
                                  </w:divBdr>
                                  <w:divsChild>
                                    <w:div w:id="119422012">
                                      <w:marLeft w:val="0"/>
                                      <w:marRight w:val="0"/>
                                      <w:marTop w:val="0"/>
                                      <w:marBottom w:val="0"/>
                                      <w:divBdr>
                                        <w:top w:val="none" w:sz="0" w:space="0" w:color="auto"/>
                                        <w:left w:val="none" w:sz="0" w:space="0" w:color="auto"/>
                                        <w:bottom w:val="none" w:sz="0" w:space="0" w:color="auto"/>
                                        <w:right w:val="none" w:sz="0" w:space="0" w:color="auto"/>
                                      </w:divBdr>
                                      <w:divsChild>
                                        <w:div w:id="582684820">
                                          <w:marLeft w:val="0"/>
                                          <w:marRight w:val="0"/>
                                          <w:marTop w:val="90"/>
                                          <w:marBottom w:val="0"/>
                                          <w:divBdr>
                                            <w:top w:val="none" w:sz="0" w:space="0" w:color="auto"/>
                                            <w:left w:val="none" w:sz="0" w:space="0" w:color="auto"/>
                                            <w:bottom w:val="none" w:sz="0" w:space="0" w:color="auto"/>
                                            <w:right w:val="none" w:sz="0" w:space="0" w:color="auto"/>
                                          </w:divBdr>
                                          <w:divsChild>
                                            <w:div w:id="1371303297">
                                              <w:marLeft w:val="0"/>
                                              <w:marRight w:val="0"/>
                                              <w:marTop w:val="0"/>
                                              <w:marBottom w:val="0"/>
                                              <w:divBdr>
                                                <w:top w:val="none" w:sz="0" w:space="0" w:color="auto"/>
                                                <w:left w:val="none" w:sz="0" w:space="0" w:color="auto"/>
                                                <w:bottom w:val="none" w:sz="0" w:space="0" w:color="auto"/>
                                                <w:right w:val="none" w:sz="0" w:space="0" w:color="auto"/>
                                              </w:divBdr>
                                              <w:divsChild>
                                                <w:div w:id="1535188065">
                                                  <w:marLeft w:val="0"/>
                                                  <w:marRight w:val="0"/>
                                                  <w:marTop w:val="0"/>
                                                  <w:marBottom w:val="0"/>
                                                  <w:divBdr>
                                                    <w:top w:val="none" w:sz="0" w:space="0" w:color="auto"/>
                                                    <w:left w:val="none" w:sz="0" w:space="0" w:color="auto"/>
                                                    <w:bottom w:val="none" w:sz="0" w:space="0" w:color="auto"/>
                                                    <w:right w:val="none" w:sz="0" w:space="0" w:color="auto"/>
                                                  </w:divBdr>
                                                  <w:divsChild>
                                                    <w:div w:id="1990673885">
                                                      <w:marLeft w:val="0"/>
                                                      <w:marRight w:val="0"/>
                                                      <w:marTop w:val="0"/>
                                                      <w:marBottom w:val="180"/>
                                                      <w:divBdr>
                                                        <w:top w:val="none" w:sz="0" w:space="0" w:color="auto"/>
                                                        <w:left w:val="none" w:sz="0" w:space="0" w:color="auto"/>
                                                        <w:bottom w:val="none" w:sz="0" w:space="0" w:color="auto"/>
                                                        <w:right w:val="none" w:sz="0" w:space="0" w:color="auto"/>
                                                      </w:divBdr>
                                                      <w:divsChild>
                                                        <w:div w:id="1795295903">
                                                          <w:marLeft w:val="0"/>
                                                          <w:marRight w:val="0"/>
                                                          <w:marTop w:val="0"/>
                                                          <w:marBottom w:val="0"/>
                                                          <w:divBdr>
                                                            <w:top w:val="none" w:sz="0" w:space="0" w:color="auto"/>
                                                            <w:left w:val="none" w:sz="0" w:space="0" w:color="auto"/>
                                                            <w:bottom w:val="none" w:sz="0" w:space="0" w:color="auto"/>
                                                            <w:right w:val="none" w:sz="0" w:space="0" w:color="auto"/>
                                                          </w:divBdr>
                                                          <w:divsChild>
                                                            <w:div w:id="804739972">
                                                              <w:marLeft w:val="0"/>
                                                              <w:marRight w:val="0"/>
                                                              <w:marTop w:val="0"/>
                                                              <w:marBottom w:val="0"/>
                                                              <w:divBdr>
                                                                <w:top w:val="none" w:sz="0" w:space="0" w:color="auto"/>
                                                                <w:left w:val="none" w:sz="0" w:space="0" w:color="auto"/>
                                                                <w:bottom w:val="none" w:sz="0" w:space="0" w:color="auto"/>
                                                                <w:right w:val="none" w:sz="0" w:space="0" w:color="auto"/>
                                                              </w:divBdr>
                                                              <w:divsChild>
                                                                <w:div w:id="2115440656">
                                                                  <w:marLeft w:val="0"/>
                                                                  <w:marRight w:val="0"/>
                                                                  <w:marTop w:val="0"/>
                                                                  <w:marBottom w:val="0"/>
                                                                  <w:divBdr>
                                                                    <w:top w:val="none" w:sz="0" w:space="0" w:color="auto"/>
                                                                    <w:left w:val="none" w:sz="0" w:space="0" w:color="auto"/>
                                                                    <w:bottom w:val="none" w:sz="0" w:space="0" w:color="auto"/>
                                                                    <w:right w:val="none" w:sz="0" w:space="0" w:color="auto"/>
                                                                  </w:divBdr>
                                                                  <w:divsChild>
                                                                    <w:div w:id="956370248">
                                                                      <w:marLeft w:val="0"/>
                                                                      <w:marRight w:val="0"/>
                                                                      <w:marTop w:val="0"/>
                                                                      <w:marBottom w:val="0"/>
                                                                      <w:divBdr>
                                                                        <w:top w:val="none" w:sz="0" w:space="0" w:color="auto"/>
                                                                        <w:left w:val="none" w:sz="0" w:space="0" w:color="auto"/>
                                                                        <w:bottom w:val="none" w:sz="0" w:space="0" w:color="auto"/>
                                                                        <w:right w:val="none" w:sz="0" w:space="0" w:color="auto"/>
                                                                      </w:divBdr>
                                                                      <w:divsChild>
                                                                        <w:div w:id="1162769841">
                                                                          <w:marLeft w:val="0"/>
                                                                          <w:marRight w:val="0"/>
                                                                          <w:marTop w:val="0"/>
                                                                          <w:marBottom w:val="0"/>
                                                                          <w:divBdr>
                                                                            <w:top w:val="none" w:sz="0" w:space="0" w:color="auto"/>
                                                                            <w:left w:val="none" w:sz="0" w:space="0" w:color="auto"/>
                                                                            <w:bottom w:val="none" w:sz="0" w:space="0" w:color="auto"/>
                                                                            <w:right w:val="none" w:sz="0" w:space="0" w:color="auto"/>
                                                                          </w:divBdr>
                                                                          <w:divsChild>
                                                                            <w:div w:id="427166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42516443">
      <w:bodyDiv w:val="1"/>
      <w:marLeft w:val="0"/>
      <w:marRight w:val="0"/>
      <w:marTop w:val="0"/>
      <w:marBottom w:val="0"/>
      <w:divBdr>
        <w:top w:val="none" w:sz="0" w:space="0" w:color="auto"/>
        <w:left w:val="none" w:sz="0" w:space="0" w:color="auto"/>
        <w:bottom w:val="none" w:sz="0" w:space="0" w:color="auto"/>
        <w:right w:val="none" w:sz="0" w:space="0" w:color="auto"/>
      </w:divBdr>
      <w:divsChild>
        <w:div w:id="748043054">
          <w:marLeft w:val="0"/>
          <w:marRight w:val="0"/>
          <w:marTop w:val="0"/>
          <w:marBottom w:val="0"/>
          <w:divBdr>
            <w:top w:val="none" w:sz="0" w:space="0" w:color="auto"/>
            <w:left w:val="none" w:sz="0" w:space="0" w:color="auto"/>
            <w:bottom w:val="none" w:sz="0" w:space="0" w:color="auto"/>
            <w:right w:val="none" w:sz="0" w:space="0" w:color="auto"/>
          </w:divBdr>
          <w:divsChild>
            <w:div w:id="990642627">
              <w:marLeft w:val="0"/>
              <w:marRight w:val="0"/>
              <w:marTop w:val="0"/>
              <w:marBottom w:val="0"/>
              <w:divBdr>
                <w:top w:val="none" w:sz="0" w:space="0" w:color="auto"/>
                <w:left w:val="none" w:sz="0" w:space="0" w:color="auto"/>
                <w:bottom w:val="none" w:sz="0" w:space="0" w:color="auto"/>
                <w:right w:val="none" w:sz="0" w:space="0" w:color="auto"/>
              </w:divBdr>
              <w:divsChild>
                <w:div w:id="498352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7124580">
      <w:bodyDiv w:val="1"/>
      <w:marLeft w:val="0"/>
      <w:marRight w:val="0"/>
      <w:marTop w:val="0"/>
      <w:marBottom w:val="0"/>
      <w:divBdr>
        <w:top w:val="none" w:sz="0" w:space="0" w:color="auto"/>
        <w:left w:val="none" w:sz="0" w:space="0" w:color="auto"/>
        <w:bottom w:val="none" w:sz="0" w:space="0" w:color="auto"/>
        <w:right w:val="none" w:sz="0" w:space="0" w:color="auto"/>
      </w:divBdr>
      <w:divsChild>
        <w:div w:id="1519083453">
          <w:marLeft w:val="0"/>
          <w:marRight w:val="0"/>
          <w:marTop w:val="0"/>
          <w:marBottom w:val="0"/>
          <w:divBdr>
            <w:top w:val="none" w:sz="0" w:space="0" w:color="auto"/>
            <w:left w:val="none" w:sz="0" w:space="0" w:color="auto"/>
            <w:bottom w:val="none" w:sz="0" w:space="0" w:color="auto"/>
            <w:right w:val="none" w:sz="0" w:space="0" w:color="auto"/>
          </w:divBdr>
          <w:divsChild>
            <w:div w:id="286859979">
              <w:marLeft w:val="0"/>
              <w:marRight w:val="0"/>
              <w:marTop w:val="0"/>
              <w:marBottom w:val="0"/>
              <w:divBdr>
                <w:top w:val="none" w:sz="0" w:space="0" w:color="auto"/>
                <w:left w:val="none" w:sz="0" w:space="0" w:color="auto"/>
                <w:bottom w:val="none" w:sz="0" w:space="0" w:color="auto"/>
                <w:right w:val="none" w:sz="0" w:space="0" w:color="auto"/>
              </w:divBdr>
              <w:divsChild>
                <w:div w:id="2146266904">
                  <w:marLeft w:val="0"/>
                  <w:marRight w:val="0"/>
                  <w:marTop w:val="0"/>
                  <w:marBottom w:val="0"/>
                  <w:divBdr>
                    <w:top w:val="none" w:sz="0" w:space="0" w:color="auto"/>
                    <w:left w:val="none" w:sz="0" w:space="0" w:color="auto"/>
                    <w:bottom w:val="none" w:sz="0" w:space="0" w:color="auto"/>
                    <w:right w:val="none" w:sz="0" w:space="0" w:color="auto"/>
                  </w:divBdr>
                  <w:divsChild>
                    <w:div w:id="1977569315">
                      <w:marLeft w:val="0"/>
                      <w:marRight w:val="0"/>
                      <w:marTop w:val="0"/>
                      <w:marBottom w:val="0"/>
                      <w:divBdr>
                        <w:top w:val="none" w:sz="0" w:space="0" w:color="auto"/>
                        <w:left w:val="none" w:sz="0" w:space="0" w:color="auto"/>
                        <w:bottom w:val="none" w:sz="0" w:space="0" w:color="auto"/>
                        <w:right w:val="none" w:sz="0" w:space="0" w:color="auto"/>
                      </w:divBdr>
                      <w:divsChild>
                        <w:div w:id="108404217">
                          <w:marLeft w:val="0"/>
                          <w:marRight w:val="0"/>
                          <w:marTop w:val="45"/>
                          <w:marBottom w:val="0"/>
                          <w:divBdr>
                            <w:top w:val="none" w:sz="0" w:space="0" w:color="auto"/>
                            <w:left w:val="none" w:sz="0" w:space="0" w:color="auto"/>
                            <w:bottom w:val="none" w:sz="0" w:space="0" w:color="auto"/>
                            <w:right w:val="none" w:sz="0" w:space="0" w:color="auto"/>
                          </w:divBdr>
                          <w:divsChild>
                            <w:div w:id="126896276">
                              <w:marLeft w:val="0"/>
                              <w:marRight w:val="0"/>
                              <w:marTop w:val="0"/>
                              <w:marBottom w:val="0"/>
                              <w:divBdr>
                                <w:top w:val="none" w:sz="0" w:space="0" w:color="auto"/>
                                <w:left w:val="none" w:sz="0" w:space="0" w:color="auto"/>
                                <w:bottom w:val="none" w:sz="0" w:space="0" w:color="auto"/>
                                <w:right w:val="none" w:sz="0" w:space="0" w:color="auto"/>
                              </w:divBdr>
                              <w:divsChild>
                                <w:div w:id="1270895832">
                                  <w:marLeft w:val="2070"/>
                                  <w:marRight w:val="3810"/>
                                  <w:marTop w:val="0"/>
                                  <w:marBottom w:val="0"/>
                                  <w:divBdr>
                                    <w:top w:val="none" w:sz="0" w:space="0" w:color="auto"/>
                                    <w:left w:val="none" w:sz="0" w:space="0" w:color="auto"/>
                                    <w:bottom w:val="none" w:sz="0" w:space="0" w:color="auto"/>
                                    <w:right w:val="none" w:sz="0" w:space="0" w:color="auto"/>
                                  </w:divBdr>
                                  <w:divsChild>
                                    <w:div w:id="1291591614">
                                      <w:marLeft w:val="0"/>
                                      <w:marRight w:val="0"/>
                                      <w:marTop w:val="0"/>
                                      <w:marBottom w:val="0"/>
                                      <w:divBdr>
                                        <w:top w:val="none" w:sz="0" w:space="0" w:color="auto"/>
                                        <w:left w:val="none" w:sz="0" w:space="0" w:color="auto"/>
                                        <w:bottom w:val="none" w:sz="0" w:space="0" w:color="auto"/>
                                        <w:right w:val="none" w:sz="0" w:space="0" w:color="auto"/>
                                      </w:divBdr>
                                      <w:divsChild>
                                        <w:div w:id="414473164">
                                          <w:marLeft w:val="0"/>
                                          <w:marRight w:val="0"/>
                                          <w:marTop w:val="0"/>
                                          <w:marBottom w:val="0"/>
                                          <w:divBdr>
                                            <w:top w:val="none" w:sz="0" w:space="0" w:color="auto"/>
                                            <w:left w:val="none" w:sz="0" w:space="0" w:color="auto"/>
                                            <w:bottom w:val="none" w:sz="0" w:space="0" w:color="auto"/>
                                            <w:right w:val="none" w:sz="0" w:space="0" w:color="auto"/>
                                          </w:divBdr>
                                          <w:divsChild>
                                            <w:div w:id="422799134">
                                              <w:marLeft w:val="0"/>
                                              <w:marRight w:val="0"/>
                                              <w:marTop w:val="0"/>
                                              <w:marBottom w:val="0"/>
                                              <w:divBdr>
                                                <w:top w:val="none" w:sz="0" w:space="0" w:color="auto"/>
                                                <w:left w:val="none" w:sz="0" w:space="0" w:color="auto"/>
                                                <w:bottom w:val="none" w:sz="0" w:space="0" w:color="auto"/>
                                                <w:right w:val="none" w:sz="0" w:space="0" w:color="auto"/>
                                              </w:divBdr>
                                              <w:divsChild>
                                                <w:div w:id="919483663">
                                                  <w:marLeft w:val="0"/>
                                                  <w:marRight w:val="0"/>
                                                  <w:marTop w:val="90"/>
                                                  <w:marBottom w:val="0"/>
                                                  <w:divBdr>
                                                    <w:top w:val="none" w:sz="0" w:space="0" w:color="auto"/>
                                                    <w:left w:val="none" w:sz="0" w:space="0" w:color="auto"/>
                                                    <w:bottom w:val="none" w:sz="0" w:space="0" w:color="auto"/>
                                                    <w:right w:val="none" w:sz="0" w:space="0" w:color="auto"/>
                                                  </w:divBdr>
                                                  <w:divsChild>
                                                    <w:div w:id="635141177">
                                                      <w:marLeft w:val="0"/>
                                                      <w:marRight w:val="0"/>
                                                      <w:marTop w:val="0"/>
                                                      <w:marBottom w:val="0"/>
                                                      <w:divBdr>
                                                        <w:top w:val="none" w:sz="0" w:space="0" w:color="auto"/>
                                                        <w:left w:val="none" w:sz="0" w:space="0" w:color="auto"/>
                                                        <w:bottom w:val="none" w:sz="0" w:space="0" w:color="auto"/>
                                                        <w:right w:val="none" w:sz="0" w:space="0" w:color="auto"/>
                                                      </w:divBdr>
                                                      <w:divsChild>
                                                        <w:div w:id="1238322729">
                                                          <w:marLeft w:val="0"/>
                                                          <w:marRight w:val="0"/>
                                                          <w:marTop w:val="0"/>
                                                          <w:marBottom w:val="0"/>
                                                          <w:divBdr>
                                                            <w:top w:val="none" w:sz="0" w:space="0" w:color="auto"/>
                                                            <w:left w:val="none" w:sz="0" w:space="0" w:color="auto"/>
                                                            <w:bottom w:val="none" w:sz="0" w:space="0" w:color="auto"/>
                                                            <w:right w:val="none" w:sz="0" w:space="0" w:color="auto"/>
                                                          </w:divBdr>
                                                          <w:divsChild>
                                                            <w:div w:id="316418453">
                                                              <w:marLeft w:val="0"/>
                                                              <w:marRight w:val="0"/>
                                                              <w:marTop w:val="0"/>
                                                              <w:marBottom w:val="390"/>
                                                              <w:divBdr>
                                                                <w:top w:val="none" w:sz="0" w:space="0" w:color="auto"/>
                                                                <w:left w:val="none" w:sz="0" w:space="0" w:color="auto"/>
                                                                <w:bottom w:val="none" w:sz="0" w:space="0" w:color="auto"/>
                                                                <w:right w:val="none" w:sz="0" w:space="0" w:color="auto"/>
                                                              </w:divBdr>
                                                              <w:divsChild>
                                                                <w:div w:id="395206139">
                                                                  <w:marLeft w:val="0"/>
                                                                  <w:marRight w:val="0"/>
                                                                  <w:marTop w:val="0"/>
                                                                  <w:marBottom w:val="0"/>
                                                                  <w:divBdr>
                                                                    <w:top w:val="none" w:sz="0" w:space="0" w:color="auto"/>
                                                                    <w:left w:val="none" w:sz="0" w:space="0" w:color="auto"/>
                                                                    <w:bottom w:val="none" w:sz="0" w:space="0" w:color="auto"/>
                                                                    <w:right w:val="none" w:sz="0" w:space="0" w:color="auto"/>
                                                                  </w:divBdr>
                                                                  <w:divsChild>
                                                                    <w:div w:id="431707252">
                                                                      <w:marLeft w:val="0"/>
                                                                      <w:marRight w:val="0"/>
                                                                      <w:marTop w:val="0"/>
                                                                      <w:marBottom w:val="0"/>
                                                                      <w:divBdr>
                                                                        <w:top w:val="none" w:sz="0" w:space="0" w:color="auto"/>
                                                                        <w:left w:val="none" w:sz="0" w:space="0" w:color="auto"/>
                                                                        <w:bottom w:val="none" w:sz="0" w:space="0" w:color="auto"/>
                                                                        <w:right w:val="none" w:sz="0" w:space="0" w:color="auto"/>
                                                                      </w:divBdr>
                                                                      <w:divsChild>
                                                                        <w:div w:id="516772206">
                                                                          <w:marLeft w:val="0"/>
                                                                          <w:marRight w:val="0"/>
                                                                          <w:marTop w:val="0"/>
                                                                          <w:marBottom w:val="0"/>
                                                                          <w:divBdr>
                                                                            <w:top w:val="none" w:sz="0" w:space="0" w:color="auto"/>
                                                                            <w:left w:val="none" w:sz="0" w:space="0" w:color="auto"/>
                                                                            <w:bottom w:val="none" w:sz="0" w:space="0" w:color="auto"/>
                                                                            <w:right w:val="none" w:sz="0" w:space="0" w:color="auto"/>
                                                                          </w:divBdr>
                                                                          <w:divsChild>
                                                                            <w:div w:id="1296789042">
                                                                              <w:marLeft w:val="0"/>
                                                                              <w:marRight w:val="0"/>
                                                                              <w:marTop w:val="0"/>
                                                                              <w:marBottom w:val="0"/>
                                                                              <w:divBdr>
                                                                                <w:top w:val="none" w:sz="0" w:space="0" w:color="auto"/>
                                                                                <w:left w:val="none" w:sz="0" w:space="0" w:color="auto"/>
                                                                                <w:bottom w:val="none" w:sz="0" w:space="0" w:color="auto"/>
                                                                                <w:right w:val="none" w:sz="0" w:space="0" w:color="auto"/>
                                                                              </w:divBdr>
                                                                              <w:divsChild>
                                                                                <w:div w:id="1527907490">
                                                                                  <w:marLeft w:val="0"/>
                                                                                  <w:marRight w:val="0"/>
                                                                                  <w:marTop w:val="0"/>
                                                                                  <w:marBottom w:val="0"/>
                                                                                  <w:divBdr>
                                                                                    <w:top w:val="none" w:sz="0" w:space="0" w:color="auto"/>
                                                                                    <w:left w:val="none" w:sz="0" w:space="0" w:color="auto"/>
                                                                                    <w:bottom w:val="none" w:sz="0" w:space="0" w:color="auto"/>
                                                                                    <w:right w:val="none" w:sz="0" w:space="0" w:color="auto"/>
                                                                                  </w:divBdr>
                                                                                  <w:divsChild>
                                                                                    <w:div w:id="1218510930">
                                                                                      <w:marLeft w:val="0"/>
                                                                                      <w:marRight w:val="0"/>
                                                                                      <w:marTop w:val="0"/>
                                                                                      <w:marBottom w:val="0"/>
                                                                                      <w:divBdr>
                                                                                        <w:top w:val="none" w:sz="0" w:space="0" w:color="auto"/>
                                                                                        <w:left w:val="none" w:sz="0" w:space="0" w:color="auto"/>
                                                                                        <w:bottom w:val="none" w:sz="0" w:space="0" w:color="auto"/>
                                                                                        <w:right w:val="none" w:sz="0" w:space="0" w:color="auto"/>
                                                                                      </w:divBdr>
                                                                                      <w:divsChild>
                                                                                        <w:div w:id="1290937725">
                                                                                          <w:marLeft w:val="0"/>
                                                                                          <w:marRight w:val="0"/>
                                                                                          <w:marTop w:val="0"/>
                                                                                          <w:marBottom w:val="0"/>
                                                                                          <w:divBdr>
                                                                                            <w:top w:val="none" w:sz="0" w:space="0" w:color="auto"/>
                                                                                            <w:left w:val="none" w:sz="0" w:space="0" w:color="auto"/>
                                                                                            <w:bottom w:val="none" w:sz="0" w:space="0" w:color="auto"/>
                                                                                            <w:right w:val="none" w:sz="0" w:space="0" w:color="auto"/>
                                                                                          </w:divBdr>
                                                                                          <w:divsChild>
                                                                                            <w:div w:id="862937073">
                                                                                              <w:marLeft w:val="0"/>
                                                                                              <w:marRight w:val="0"/>
                                                                                              <w:marTop w:val="0"/>
                                                                                              <w:marBottom w:val="0"/>
                                                                                              <w:divBdr>
                                                                                                <w:top w:val="none" w:sz="0" w:space="0" w:color="auto"/>
                                                                                                <w:left w:val="none" w:sz="0" w:space="0" w:color="auto"/>
                                                                                                <w:bottom w:val="none" w:sz="0" w:space="0" w:color="auto"/>
                                                                                                <w:right w:val="none" w:sz="0" w:space="0" w:color="auto"/>
                                                                                              </w:divBdr>
                                                                                              <w:divsChild>
                                                                                                <w:div w:id="1691754453">
                                                                                                  <w:marLeft w:val="0"/>
                                                                                                  <w:marRight w:val="0"/>
                                                                                                  <w:marTop w:val="0"/>
                                                                                                  <w:marBottom w:val="0"/>
                                                                                                  <w:divBdr>
                                                                                                    <w:top w:val="none" w:sz="0" w:space="0" w:color="auto"/>
                                                                                                    <w:left w:val="none" w:sz="0" w:space="0" w:color="auto"/>
                                                                                                    <w:bottom w:val="none" w:sz="0" w:space="0" w:color="auto"/>
                                                                                                    <w:right w:val="none" w:sz="0" w:space="0" w:color="auto"/>
                                                                                                  </w:divBdr>
                                                                                                  <w:divsChild>
                                                                                                    <w:div w:id="393158811">
                                                                                                      <w:marLeft w:val="0"/>
                                                                                                      <w:marRight w:val="0"/>
                                                                                                      <w:marTop w:val="0"/>
                                                                                                      <w:marBottom w:val="0"/>
                                                                                                      <w:divBdr>
                                                                                                        <w:top w:val="none" w:sz="0" w:space="0" w:color="auto"/>
                                                                                                        <w:left w:val="none" w:sz="0" w:space="0" w:color="auto"/>
                                                                                                        <w:bottom w:val="none" w:sz="0" w:space="0" w:color="auto"/>
                                                                                                        <w:right w:val="none" w:sz="0" w:space="0" w:color="auto"/>
                                                                                                      </w:divBdr>
                                                                                                      <w:divsChild>
                                                                                                        <w:div w:id="1844853898">
                                                                                                          <w:marLeft w:val="0"/>
                                                                                                          <w:marRight w:val="0"/>
                                                                                                          <w:marTop w:val="0"/>
                                                                                                          <w:marBottom w:val="0"/>
                                                                                                          <w:divBdr>
                                                                                                            <w:top w:val="none" w:sz="0" w:space="0" w:color="auto"/>
                                                                                                            <w:left w:val="none" w:sz="0" w:space="0" w:color="auto"/>
                                                                                                            <w:bottom w:val="none" w:sz="0" w:space="0" w:color="auto"/>
                                                                                                            <w:right w:val="none" w:sz="0" w:space="0" w:color="auto"/>
                                                                                                          </w:divBdr>
                                                                                                          <w:divsChild>
                                                                                                            <w:div w:id="1916011099">
                                                                                                              <w:marLeft w:val="0"/>
                                                                                                              <w:marRight w:val="0"/>
                                                                                                              <w:marTop w:val="0"/>
                                                                                                              <w:marBottom w:val="0"/>
                                                                                                              <w:divBdr>
                                                                                                                <w:top w:val="none" w:sz="0" w:space="0" w:color="auto"/>
                                                                                                                <w:left w:val="none" w:sz="0" w:space="0" w:color="auto"/>
                                                                                                                <w:bottom w:val="none" w:sz="0" w:space="0" w:color="auto"/>
                                                                                                                <w:right w:val="none" w:sz="0" w:space="0" w:color="auto"/>
                                                                                                              </w:divBdr>
                                                                                                              <w:divsChild>
                                                                                                                <w:div w:id="554781717">
                                                                                                                  <w:marLeft w:val="0"/>
                                                                                                                  <w:marRight w:val="0"/>
                                                                                                                  <w:marTop w:val="0"/>
                                                                                                                  <w:marBottom w:val="0"/>
                                                                                                                  <w:divBdr>
                                                                                                                    <w:top w:val="none" w:sz="0" w:space="0" w:color="auto"/>
                                                                                                                    <w:left w:val="none" w:sz="0" w:space="0" w:color="auto"/>
                                                                                                                    <w:bottom w:val="none" w:sz="0" w:space="0" w:color="auto"/>
                                                                                                                    <w:right w:val="none" w:sz="0" w:space="0" w:color="auto"/>
                                                                                                                  </w:divBdr>
                                                                                                                </w:div>
                                                                                                                <w:div w:id="91975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6079306">
      <w:bodyDiv w:val="1"/>
      <w:marLeft w:val="0"/>
      <w:marRight w:val="0"/>
      <w:marTop w:val="0"/>
      <w:marBottom w:val="0"/>
      <w:divBdr>
        <w:top w:val="none" w:sz="0" w:space="0" w:color="auto"/>
        <w:left w:val="none" w:sz="0" w:space="0" w:color="auto"/>
        <w:bottom w:val="none" w:sz="0" w:space="0" w:color="auto"/>
        <w:right w:val="none" w:sz="0" w:space="0" w:color="auto"/>
      </w:divBdr>
    </w:div>
    <w:div w:id="2086101982">
      <w:bodyDiv w:val="1"/>
      <w:marLeft w:val="0"/>
      <w:marRight w:val="0"/>
      <w:marTop w:val="0"/>
      <w:marBottom w:val="0"/>
      <w:divBdr>
        <w:top w:val="none" w:sz="0" w:space="0" w:color="auto"/>
        <w:left w:val="none" w:sz="0" w:space="0" w:color="auto"/>
        <w:bottom w:val="none" w:sz="0" w:space="0" w:color="auto"/>
        <w:right w:val="none" w:sz="0" w:space="0" w:color="auto"/>
      </w:divBdr>
    </w:div>
    <w:div w:id="2111391334">
      <w:bodyDiv w:val="1"/>
      <w:marLeft w:val="0"/>
      <w:marRight w:val="0"/>
      <w:marTop w:val="0"/>
      <w:marBottom w:val="0"/>
      <w:divBdr>
        <w:top w:val="none" w:sz="0" w:space="0" w:color="auto"/>
        <w:left w:val="none" w:sz="0" w:space="0" w:color="auto"/>
        <w:bottom w:val="none" w:sz="0" w:space="0" w:color="auto"/>
        <w:right w:val="none" w:sz="0" w:space="0" w:color="auto"/>
      </w:divBdr>
    </w:div>
    <w:div w:id="2124765980">
      <w:bodyDiv w:val="1"/>
      <w:marLeft w:val="0"/>
      <w:marRight w:val="0"/>
      <w:marTop w:val="0"/>
      <w:marBottom w:val="0"/>
      <w:divBdr>
        <w:top w:val="none" w:sz="0" w:space="0" w:color="auto"/>
        <w:left w:val="none" w:sz="0" w:space="0" w:color="auto"/>
        <w:bottom w:val="none" w:sz="0" w:space="0" w:color="auto"/>
        <w:right w:val="none" w:sz="0" w:space="0" w:color="auto"/>
      </w:divBdr>
    </w:div>
    <w:div w:id="2132899873">
      <w:bodyDiv w:val="1"/>
      <w:marLeft w:val="0"/>
      <w:marRight w:val="0"/>
      <w:marTop w:val="0"/>
      <w:marBottom w:val="0"/>
      <w:divBdr>
        <w:top w:val="none" w:sz="0" w:space="0" w:color="auto"/>
        <w:left w:val="none" w:sz="0" w:space="0" w:color="auto"/>
        <w:bottom w:val="none" w:sz="0" w:space="0" w:color="auto"/>
        <w:right w:val="none" w:sz="0" w:space="0" w:color="auto"/>
      </w:divBdr>
      <w:divsChild>
        <w:div w:id="821581473">
          <w:marLeft w:val="0"/>
          <w:marRight w:val="0"/>
          <w:marTop w:val="0"/>
          <w:marBottom w:val="0"/>
          <w:divBdr>
            <w:top w:val="none" w:sz="0" w:space="0" w:color="auto"/>
            <w:left w:val="none" w:sz="0" w:space="0" w:color="auto"/>
            <w:bottom w:val="none" w:sz="0" w:space="0" w:color="auto"/>
            <w:right w:val="none" w:sz="0" w:space="0" w:color="auto"/>
          </w:divBdr>
          <w:divsChild>
            <w:div w:id="372731232">
              <w:marLeft w:val="0"/>
              <w:marRight w:val="0"/>
              <w:marTop w:val="0"/>
              <w:marBottom w:val="0"/>
              <w:divBdr>
                <w:top w:val="none" w:sz="0" w:space="0" w:color="auto"/>
                <w:left w:val="none" w:sz="0" w:space="0" w:color="auto"/>
                <w:bottom w:val="none" w:sz="0" w:space="0" w:color="auto"/>
                <w:right w:val="none" w:sz="0" w:space="0" w:color="auto"/>
              </w:divBdr>
              <w:divsChild>
                <w:div w:id="1027559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6947817">
      <w:bodyDiv w:val="1"/>
      <w:marLeft w:val="0"/>
      <w:marRight w:val="0"/>
      <w:marTop w:val="0"/>
      <w:marBottom w:val="0"/>
      <w:divBdr>
        <w:top w:val="none" w:sz="0" w:space="0" w:color="auto"/>
        <w:left w:val="none" w:sz="0" w:space="0" w:color="auto"/>
        <w:bottom w:val="none" w:sz="0" w:space="0" w:color="auto"/>
        <w:right w:val="none" w:sz="0" w:space="0" w:color="auto"/>
      </w:divBdr>
    </w:div>
    <w:div w:id="2139950530">
      <w:bodyDiv w:val="1"/>
      <w:marLeft w:val="0"/>
      <w:marRight w:val="0"/>
      <w:marTop w:val="0"/>
      <w:marBottom w:val="0"/>
      <w:divBdr>
        <w:top w:val="none" w:sz="0" w:space="0" w:color="auto"/>
        <w:left w:val="none" w:sz="0" w:space="0" w:color="auto"/>
        <w:bottom w:val="none" w:sz="0" w:space="0" w:color="auto"/>
        <w:right w:val="none" w:sz="0" w:space="0" w:color="auto"/>
      </w:divBdr>
    </w:div>
    <w:div w:id="2145272223">
      <w:bodyDiv w:val="1"/>
      <w:marLeft w:val="0"/>
      <w:marRight w:val="0"/>
      <w:marTop w:val="0"/>
      <w:marBottom w:val="0"/>
      <w:divBdr>
        <w:top w:val="none" w:sz="0" w:space="0" w:color="auto"/>
        <w:left w:val="none" w:sz="0" w:space="0" w:color="auto"/>
        <w:bottom w:val="none" w:sz="0" w:space="0" w:color="auto"/>
        <w:right w:val="none" w:sz="0" w:space="0" w:color="auto"/>
      </w:divBdr>
      <w:divsChild>
        <w:div w:id="20477569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ww.legislation.gov.uk/ukpga/2014/6/contents" TargetMode="External"/><Relationship Id="rId26" Type="http://schemas.openxmlformats.org/officeDocument/2006/relationships/hyperlink" Target="https://www.legislation.gov.uk/ukpga/2022/31/contents" TargetMode="External"/><Relationship Id="rId39" Type="http://schemas.openxmlformats.org/officeDocument/2006/relationships/hyperlink" Target="https://assets.publishing.service.gov.uk/media/6089dc938fa8f51b91f3d82f/Managing_medical_devices.pdf" TargetMode="External"/><Relationship Id="rId21" Type="http://schemas.openxmlformats.org/officeDocument/2006/relationships/hyperlink" Target="https://www.gov.uk/government/publications/keeping-children-safe-in-education--2" TargetMode="External"/><Relationship Id="rId34" Type="http://schemas.openxmlformats.org/officeDocument/2006/relationships/hyperlink" Target="https://www.legislation.gov.uk/eur/2016/679/contents" TargetMode="External"/><Relationship Id="rId42" Type="http://schemas.openxmlformats.org/officeDocument/2006/relationships/hyperlink" Target="https://www.gov.uk/government/publications/custom-made-medical-devices" TargetMode="External"/><Relationship Id="rId47" Type="http://schemas.openxmlformats.org/officeDocument/2006/relationships/hyperlink" Target="https://www.gov.uk/government/publications/medical-devices-software-applications-apps" TargetMode="External"/><Relationship Id="rId50" Type="http://schemas.openxmlformats.org/officeDocument/2006/relationships/hyperlink" Target="https://naep.org.uk/%20%5bnaep.org.uk%5d" TargetMode="External"/><Relationship Id="rId55" Type="http://schemas.openxmlformats.org/officeDocument/2006/relationships/hyperlink" Target="https://assets.publishing.service.gov.uk/government/uploads/system/uploads/attachment_data/file/421028/Managing_medical_devices_-_Apr_2015.pdf"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legislation.gov.uk/ukpga/1989/41/contents" TargetMode="External"/><Relationship Id="rId29" Type="http://schemas.openxmlformats.org/officeDocument/2006/relationships/hyperlink" Target="https://www.legislation.gov.uk/ukpga/1974/37/contents" TargetMode="External"/><Relationship Id="rId11" Type="http://schemas.openxmlformats.org/officeDocument/2006/relationships/endnotes" Target="endnotes.xml"/><Relationship Id="rId24" Type="http://schemas.openxmlformats.org/officeDocument/2006/relationships/hyperlink" Target="https://www.legislation.gov.uk/ukpga/2014/23/contents" TargetMode="External"/><Relationship Id="rId32" Type="http://schemas.openxmlformats.org/officeDocument/2006/relationships/hyperlink" Target="https://www.gov.uk/guidance/regulating-medical-devices-in-the-uk" TargetMode="External"/><Relationship Id="rId37" Type="http://schemas.openxmlformats.org/officeDocument/2006/relationships/hyperlink" Target="https://www.cecops.org.uk/wp-content/uploads/CECEOPS-Brochure_web-version.pdf" TargetMode="External"/><Relationship Id="rId40" Type="http://schemas.openxmlformats.org/officeDocument/2006/relationships/hyperlink" Target="https://www.nice.org.uk/Guidance/CG139" TargetMode="External"/><Relationship Id="rId45" Type="http://schemas.openxmlformats.org/officeDocument/2006/relationships/hyperlink" Target="https://www.gov.uk/government/publications/medical-devices-off-label-use" TargetMode="External"/><Relationship Id="rId53" Type="http://schemas.openxmlformats.org/officeDocument/2006/relationships/hyperlink" Target="https://learning.nspcc.org.uk/research-resources/2026/working-together-to-safeguard-children-2026-summary-of-changes" TargetMode="External"/><Relationship Id="rId58" Type="http://schemas.openxmlformats.org/officeDocument/2006/relationships/header" Target="header1.xml"/><Relationship Id="rId5" Type="http://schemas.openxmlformats.org/officeDocument/2006/relationships/customXml" Target="../customXml/item5.xml"/><Relationship Id="rId61" Type="http://schemas.openxmlformats.org/officeDocument/2006/relationships/theme" Target="theme/theme1.xml"/><Relationship Id="rId19" Type="http://schemas.openxmlformats.org/officeDocument/2006/relationships/hyperlink" Target="https://bills.parliament.uk/bills/3909" TargetMode="External"/><Relationship Id="rId14" Type="http://schemas.openxmlformats.org/officeDocument/2006/relationships/hyperlink" Target="https://www.inca.coop/civicrm/event/info?reset=1&amp;id=132" TargetMode="External"/><Relationship Id="rId22" Type="http://schemas.openxmlformats.org/officeDocument/2006/relationships/hyperlink" Target="https://www.gov.uk/government/publications/childrens-social-care-national-framework" TargetMode="External"/><Relationship Id="rId27" Type="http://schemas.openxmlformats.org/officeDocument/2006/relationships/hyperlink" Target="https://www.legislation.gov.uk/ukpga/2010/15/contents" TargetMode="External"/><Relationship Id="rId30" Type="http://schemas.openxmlformats.org/officeDocument/2006/relationships/hyperlink" Target="https://www.hse.gov.uk/work-equipment-machinery/puwer.htm" TargetMode="External"/><Relationship Id="rId35" Type="http://schemas.openxmlformats.org/officeDocument/2006/relationships/hyperlink" Target="https://www.legislation.gov.uk/ukpga/2018/12/contents" TargetMode="External"/><Relationship Id="rId43" Type="http://schemas.openxmlformats.org/officeDocument/2006/relationships/hyperlink" Target="https://www.gov.uk/guidance/medical-devices-how-to-comply-with-the-legal-requirements" TargetMode="External"/><Relationship Id="rId48" Type="http://schemas.openxmlformats.org/officeDocument/2006/relationships/hyperlink" Target="https://www.gov.uk/government/publications/report-a-non-compliant-medical-device-enforcement-process" TargetMode="External"/><Relationship Id="rId56" Type="http://schemas.openxmlformats.org/officeDocument/2006/relationships/hyperlink" Target="https://www.lancashire.gov.uk/health-and-social-care/safeguarding/" TargetMode="External"/><Relationship Id="rId8" Type="http://schemas.openxmlformats.org/officeDocument/2006/relationships/settings" Target="settings.xml"/><Relationship Id="rId51" Type="http://schemas.openxmlformats.org/officeDocument/2006/relationships/hyperlink" Target="https://www.england.nhs.uk/publication/management-and-disposal-of-healthcare-waste-htm-07-01/" TargetMode="External"/><Relationship Id="rId3" Type="http://schemas.openxmlformats.org/officeDocument/2006/relationships/customXml" Target="../customXml/item3.xml"/><Relationship Id="rId12" Type="http://schemas.openxmlformats.org/officeDocument/2006/relationships/image" Target="media/image1.jpeg"/><Relationship Id="rId17" Type="http://schemas.openxmlformats.org/officeDocument/2006/relationships/hyperlink" Target="https://www.legislation.gov.uk/ukpga/2004/31/contents" TargetMode="External"/><Relationship Id="rId25" Type="http://schemas.openxmlformats.org/officeDocument/2006/relationships/hyperlink" Target="https://www.legislation.gov.uk/ukpga/2008/14/contents" TargetMode="External"/><Relationship Id="rId33" Type="http://schemas.openxmlformats.org/officeDocument/2006/relationships/hyperlink" Target="https://www.gov.uk/government/publications/the-medical-devices-post-market-surveillance-requirements-amendment-great-britain-regulations-2024" TargetMode="External"/><Relationship Id="rId38" Type="http://schemas.openxmlformats.org/officeDocument/2006/relationships/hyperlink" Target="https://www.england.nhs.uk/wp-content/uploads/2022/04/national-infection-prevention-control-manual-England-version-2.10.pdf" TargetMode="External"/><Relationship Id="rId46" Type="http://schemas.openxmlformats.org/officeDocument/2006/relationships/hyperlink" Target="https://www.gov.uk/government/publications/medical-devices-virtual-manufacturing-replaces-own-brand-labelling" TargetMode="External"/><Relationship Id="rId59" Type="http://schemas.openxmlformats.org/officeDocument/2006/relationships/footer" Target="footer1.xml"/><Relationship Id="rId20" Type="http://schemas.openxmlformats.org/officeDocument/2006/relationships/hyperlink" Target="https://www.gov.uk/government/publications/working-together-to-safeguard-children--2" TargetMode="External"/><Relationship Id="rId41" Type="http://schemas.openxmlformats.org/officeDocument/2006/relationships/hyperlink" Target="https://www.gov.uk/government/publications/electronic-instructions-for-use-of-medical-devices-guidance-on-regulations" TargetMode="External"/><Relationship Id="rId54" Type="http://schemas.openxmlformats.org/officeDocument/2006/relationships/hyperlink" Target="https://learning.nspcc.org.uk/research-resources/2026/working-together-to-safeguard-children-2026-summary-of-changes" TargetMode="External"/><Relationship Id="rId62"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lancashireandsouthcumbria.livingmadeeasy.org.uk/" TargetMode="External"/><Relationship Id="rId23" Type="http://schemas.openxmlformats.org/officeDocument/2006/relationships/hyperlink" Target="https://www.gov.uk/government/publications/send-code-of-practice-0-to-25" TargetMode="External"/><Relationship Id="rId28" Type="http://schemas.openxmlformats.org/officeDocument/2006/relationships/hyperlink" Target="https://www.legislation.gov.uk/ukpga/2005/9/contents" TargetMode="External"/><Relationship Id="rId36" Type="http://schemas.openxmlformats.org/officeDocument/2006/relationships/hyperlink" Target="https://ico.org.uk/for-organisations/" TargetMode="External"/><Relationship Id="rId49" Type="http://schemas.openxmlformats.org/officeDocument/2006/relationships/hyperlink" Target="https://www.gov.uk/guidance/notify-mhra-about-a-clinical-investigation-for-a-medical-device" TargetMode="External"/><Relationship Id="rId57" Type="http://schemas.openxmlformats.org/officeDocument/2006/relationships/hyperlink" Target="https://www.lancashire.gov.uk/business/social-value/" TargetMode="External"/><Relationship Id="rId10" Type="http://schemas.openxmlformats.org/officeDocument/2006/relationships/footnotes" Target="footnotes.xml"/><Relationship Id="rId31" Type="http://schemas.openxmlformats.org/officeDocument/2006/relationships/hyperlink" Target="https://www.hse.gov.uk/work-equipment-machinery/loler.htm" TargetMode="External"/><Relationship Id="rId44" Type="http://schemas.openxmlformats.org/officeDocument/2006/relationships/hyperlink" Target="https://www.gov.uk/government/publications/in-vitro-diagnostic-medical-devices-guidance-on-legislation" TargetMode="External"/><Relationship Id="rId52" Type="http://schemas.openxmlformats.org/officeDocument/2006/relationships/hyperlink" Target="https://learning.nspcc.org.uk/research-resources/2026/working-together-to-safeguard-children-2026-summary-of-changes" TargetMode="Externa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2014-2018</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32DECE797253E458FBAF818D85C657D" ma:contentTypeVersion="4" ma:contentTypeDescription="Create a new document." ma:contentTypeScope="" ma:versionID="cd7d82713468c086198db829ef70279e">
  <xsd:schema xmlns:xsd="http://www.w3.org/2001/XMLSchema" xmlns:xs="http://www.w3.org/2001/XMLSchema" xmlns:p="http://schemas.microsoft.com/office/2006/metadata/properties" xmlns:ns2="ccb1ea69-3552-4398-b8f7-3466ecd5fa0f" targetNamespace="http://schemas.microsoft.com/office/2006/metadata/properties" ma:root="true" ma:fieldsID="09029b27631779d0e8c5246462c2b2aa" ns2:_="">
    <xsd:import namespace="ccb1ea69-3552-4398-b8f7-3466ecd5fa0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https_x003a__x002f__x002f_forms_x002e_office_x002e_com_x002f_Pages_x002f_DesignPageV2_x002e_aspx_x003f_subpage_x003d_designFormId_x003d_Jj5on7nYCUaexOGjbku00m47h81Ho6xPuFo8urt6YkZUMzlaOERLRFg2UjhMSTBLTUNaM05LWVJQRS4uToken_x003d_62ab921153ab447d854959740ce190e7"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b1ea69-3552-4398-b8f7-3466ecd5fa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https_x003a__x002f__x002f_forms_x002e_office_x002e_com_x002f_Pages_x002f_DesignPageV2_x002e_aspx_x003f_subpage_x003d_designFormId_x003d_Jj5on7nYCUaexOGjbku00m47h81Ho6xPuFo8urt6YkZUMzlaOERLRFg2UjhMSTBLTUNaM05LWVJQRS4uToken_x003d_62ab921153ab447d854959740ce190e7" ma:index="11" nillable="true" ma:displayName="https://forms.office.com/Pages/DesignPageV2.aspx?subpage=design&amp;FormId=Jj5on7nYCUaexOGjbku00m47h81Ho6xPuFo8urt6YkZUMzlaOERLRFg2UjhMSTBLTUNaM05LWVJQRS4u&amp;Token=62ab921153ab447d854959740ce190e7" ma:format="Hyperlink" ma:internalName="https_x003a__x002f__x002f_forms_x002e_office_x002e_com_x002f_Pages_x002f_DesignPageV2_x002e_aspx_x003f_subpage_x003d_designFormId_x003d_Jj5on7nYCUaexOGjbku00m47h81Ho6xPuFo8urt6YkZUMzlaOERLRFg2UjhMSTBLTUNaM05LWVJQRS4uToken_x003d_62ab921153ab447d854959740ce190e7">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ttps_x003a__x002f__x002f_forms_x002e_office_x002e_com_x002f_Pages_x002f_DesignPageV2_x002e_aspx_x003f_subpage_x003d_designFormId_x003d_Jj5on7nYCUaexOGjbku00m47h81Ho6xPuFo8urt6YkZUMzlaOERLRFg2UjhMSTBLTUNaM05LWVJQRS4uToken_x003d_62ab921153ab447d854959740ce190e7 xmlns="ccb1ea69-3552-4398-b8f7-3466ecd5fa0f">
      <Url xsi:nil="true"/>
      <Description xsi:nil="true"/>
    </https_x003a__x002f__x002f_forms_x002e_office_x002e_com_x002f_Pages_x002f_DesignPageV2_x002e_aspx_x003f_subpage_x003d_designFormId_x003d_Jj5on7nYCUaexOGjbku00m47h81Ho6xPuFo8urt6YkZUMzlaOERLRFg2UjhMSTBLTUNaM05LWVJQRS4uToken_x003d_62ab921153ab447d854959740ce190e7>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F3BE496-A370-487D-B4E3-7F665E4B9111}">
  <ds:schemaRefs>
    <ds:schemaRef ds:uri="http://schemas.microsoft.com/sharepoint/v3/contenttype/forms"/>
  </ds:schemaRefs>
</ds:datastoreItem>
</file>

<file path=customXml/itemProps3.xml><?xml version="1.0" encoding="utf-8"?>
<ds:datastoreItem xmlns:ds="http://schemas.openxmlformats.org/officeDocument/2006/customXml" ds:itemID="{91BBBDC9-ACF9-48D3-9893-2B637E13CE06}">
  <ds:schemaRefs>
    <ds:schemaRef ds:uri="http://schemas.openxmlformats.org/officeDocument/2006/bibliography"/>
  </ds:schemaRefs>
</ds:datastoreItem>
</file>

<file path=customXml/itemProps4.xml><?xml version="1.0" encoding="utf-8"?>
<ds:datastoreItem xmlns:ds="http://schemas.openxmlformats.org/officeDocument/2006/customXml" ds:itemID="{F79988A1-150F-4A2F-8A00-4A7B33036C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b1ea69-3552-4398-b8f7-3466ecd5fa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95FF8C0-C5F9-4B2F-A8D4-EB932A3E2C7D}">
  <ds:schemaRefs>
    <ds:schemaRef ds:uri="http://schemas.microsoft.com/office/2006/documentManagement/types"/>
    <ds:schemaRef ds:uri="http://www.w3.org/XML/1998/namespace"/>
    <ds:schemaRef ds:uri="http://purl.org/dc/terms/"/>
    <ds:schemaRef ds:uri="http://purl.org/dc/elements/1.1/"/>
    <ds:schemaRef ds:uri="http://purl.org/dc/dcmitype/"/>
    <ds:schemaRef ds:uri="http://schemas.microsoft.com/office/infopath/2007/PartnerControls"/>
    <ds:schemaRef ds:uri="http://schemas.microsoft.com/office/2006/metadata/properties"/>
    <ds:schemaRef ds:uri="ccb1ea69-3552-4398-b8f7-3466ecd5fa0f"/>
    <ds:schemaRef ds:uri="http://schemas.openxmlformats.org/package/2006/metadata/core-properties"/>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 id="{71152a96-0c15-4324-9870-407dd6261064}" enabled="1" method="Standard" siteId="{dcfb3fe3-e9c9-423a-a1da-148a4b3a2e60}" removed="0"/>
  <clbl:label id="{9f683e26-d8b9-4609-9ec4-e1a36e4bb4d2}" enabled="0" method="" siteId="{9f683e26-d8b9-4609-9ec4-e1a36e4bb4d2}"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67</Pages>
  <Words>24969</Words>
  <Characters>134586</Characters>
  <Application>Microsoft Office Word</Application>
  <DocSecurity>0</DocSecurity>
  <Lines>3637</Lines>
  <Paragraphs>1505</Paragraphs>
  <ScaleCrop>false</ScaleCrop>
  <Company>Lancashire County Council</Company>
  <LinksUpToDate>false</LinksUpToDate>
  <CharactersWithSpaces>158050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Community Equipment - Service Specification</dc:title>
  <dc:subject>Community Equipment</dc:subject>
  <dc:creator>Gent, Deborah</dc:creator>
  <cp:keywords>2025 Recommission</cp:keywords>
  <dc:description/>
  <cp:lastModifiedBy>Harrison, Kirsty</cp:lastModifiedBy>
  <cp:revision>1485</cp:revision>
  <cp:lastPrinted>2016-10-30T20:48:00Z</cp:lastPrinted>
  <dcterms:created xsi:type="dcterms:W3CDTF">2026-03-18T04:08:00Z</dcterms:created>
  <dcterms:modified xsi:type="dcterms:W3CDTF">2026-05-11T07:41:00Z</dcterms:modified>
  <cp:category>Commissioning</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0x010100632DECE797253E458FBAF818D85C657D</vt:lpwstr>
  </property>
  <property fmtid="{D5CDD505-2E9C-101B-9397-08002B2CF9AE}" pid="3" name="docLang">
    <vt:lpwstr>en</vt:lpwstr>
  </property>
</Properties>
</file>